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4E481" w14:textId="77777777" w:rsidR="007C2C6A" w:rsidRPr="007502FA" w:rsidRDefault="007C2C6A" w:rsidP="002F7AC0">
      <w:pPr>
        <w:pStyle w:val="Copy"/>
        <w:tabs>
          <w:tab w:val="right" w:pos="9781"/>
        </w:tabs>
        <w:spacing w:line="340" w:lineRule="atLeast"/>
        <w:jc w:val="both"/>
        <w:rPr>
          <w:rFonts w:cs="Arial"/>
          <w:b/>
          <w:noProof w:val="0"/>
          <w:sz w:val="32"/>
          <w:szCs w:val="32"/>
        </w:rPr>
      </w:pPr>
      <w:bookmarkStart w:id="0" w:name="_MacBuGuideStaticData_3101H"/>
      <w:bookmarkStart w:id="1" w:name="_MacBuGuideStaticData_1989H"/>
    </w:p>
    <w:p w14:paraId="608F0CBE" w14:textId="77777777" w:rsidR="00FD218D" w:rsidRPr="007502FA" w:rsidRDefault="00FD218D" w:rsidP="002F7AC0">
      <w:pPr>
        <w:pStyle w:val="Copy"/>
        <w:tabs>
          <w:tab w:val="right" w:pos="9781"/>
        </w:tabs>
        <w:spacing w:line="340" w:lineRule="atLeast"/>
        <w:jc w:val="both"/>
        <w:rPr>
          <w:rFonts w:cs="Arial"/>
          <w:b/>
          <w:noProof w:val="0"/>
          <w:sz w:val="32"/>
          <w:szCs w:val="32"/>
        </w:rPr>
      </w:pPr>
      <w:r w:rsidRPr="007502FA">
        <w:rPr>
          <w:rFonts w:cs="Arial"/>
          <w:b/>
          <w:noProof w:val="0"/>
          <w:sz w:val="32"/>
          <w:szCs w:val="32"/>
        </w:rPr>
        <w:t>PRESS RELEASE</w:t>
      </w:r>
    </w:p>
    <w:p w14:paraId="6AE8B3CE" w14:textId="77777777" w:rsidR="005848F2" w:rsidRPr="007502FA" w:rsidRDefault="005848F2" w:rsidP="002F7AC0">
      <w:pPr>
        <w:pStyle w:val="Copy"/>
        <w:tabs>
          <w:tab w:val="right" w:pos="9781"/>
        </w:tabs>
        <w:spacing w:line="340" w:lineRule="atLeast"/>
        <w:jc w:val="both"/>
        <w:rPr>
          <w:rFonts w:cs="Arial"/>
          <w:caps/>
          <w:noProof w:val="0"/>
          <w:sz w:val="32"/>
          <w:szCs w:val="32"/>
        </w:rPr>
      </w:pPr>
    </w:p>
    <w:p w14:paraId="7C46DD6B" w14:textId="3965D0FD" w:rsidR="00B8373D" w:rsidRPr="007502FA" w:rsidRDefault="007502FA" w:rsidP="00595C46">
      <w:pPr>
        <w:spacing w:line="360" w:lineRule="auto"/>
        <w:rPr>
          <w:rFonts w:ascii="Arial" w:hAnsi="Arial" w:cs="Arial"/>
          <w:b/>
          <w:bCs/>
          <w:color w:val="000000" w:themeColor="text1"/>
          <w:sz w:val="30"/>
          <w:szCs w:val="30"/>
        </w:rPr>
      </w:pPr>
      <w:bookmarkStart w:id="2" w:name="_Hlk117768225"/>
      <w:bookmarkStart w:id="3" w:name="_GoBack"/>
      <w:bookmarkEnd w:id="0"/>
      <w:bookmarkEnd w:id="1"/>
      <w:r w:rsidRPr="007502FA">
        <w:rPr>
          <w:rFonts w:ascii="Arial" w:hAnsi="Arial" w:cs="Arial"/>
          <w:b/>
          <w:bCs/>
          <w:color w:val="000000" w:themeColor="text1"/>
          <w:sz w:val="30"/>
          <w:szCs w:val="30"/>
        </w:rPr>
        <w:t xml:space="preserve">Freudenberg Performance Materials Apparel </w:t>
      </w:r>
      <w:r w:rsidR="004E0A41">
        <w:rPr>
          <w:rFonts w:ascii="Arial" w:hAnsi="Arial" w:cs="Arial"/>
          <w:b/>
          <w:bCs/>
          <w:color w:val="000000" w:themeColor="text1"/>
          <w:sz w:val="30"/>
          <w:szCs w:val="30"/>
        </w:rPr>
        <w:t>c</w:t>
      </w:r>
      <w:r w:rsidRPr="007502FA">
        <w:rPr>
          <w:rFonts w:ascii="Arial" w:hAnsi="Arial" w:cs="Arial"/>
          <w:b/>
          <w:bCs/>
          <w:color w:val="000000" w:themeColor="text1"/>
          <w:sz w:val="30"/>
          <w:szCs w:val="30"/>
        </w:rPr>
        <w:t xml:space="preserve">ompletes </w:t>
      </w:r>
      <w:r w:rsidR="004E0A41">
        <w:rPr>
          <w:rFonts w:ascii="Arial" w:hAnsi="Arial" w:cs="Arial"/>
          <w:b/>
          <w:bCs/>
          <w:color w:val="000000" w:themeColor="text1"/>
          <w:sz w:val="30"/>
          <w:szCs w:val="30"/>
        </w:rPr>
        <w:t>r</w:t>
      </w:r>
      <w:r w:rsidRPr="007502FA">
        <w:rPr>
          <w:rFonts w:ascii="Arial" w:hAnsi="Arial" w:cs="Arial"/>
          <w:b/>
          <w:bCs/>
          <w:color w:val="000000" w:themeColor="text1"/>
          <w:sz w:val="30"/>
          <w:szCs w:val="30"/>
        </w:rPr>
        <w:t xml:space="preserve">ooftop </w:t>
      </w:r>
      <w:r w:rsidR="004E0A41">
        <w:rPr>
          <w:rFonts w:ascii="Arial" w:hAnsi="Arial" w:cs="Arial"/>
          <w:b/>
          <w:bCs/>
          <w:color w:val="000000" w:themeColor="text1"/>
          <w:sz w:val="30"/>
          <w:szCs w:val="30"/>
        </w:rPr>
        <w:t>p</w:t>
      </w:r>
      <w:r w:rsidRPr="007502FA">
        <w:rPr>
          <w:rFonts w:ascii="Arial" w:hAnsi="Arial" w:cs="Arial"/>
          <w:b/>
          <w:bCs/>
          <w:color w:val="000000" w:themeColor="text1"/>
          <w:sz w:val="30"/>
          <w:szCs w:val="30"/>
        </w:rPr>
        <w:t xml:space="preserve">hotovoltaic </w:t>
      </w:r>
      <w:r w:rsidR="004E0A41">
        <w:rPr>
          <w:rFonts w:ascii="Arial" w:hAnsi="Arial" w:cs="Arial"/>
          <w:b/>
          <w:bCs/>
          <w:color w:val="000000" w:themeColor="text1"/>
          <w:sz w:val="30"/>
          <w:szCs w:val="30"/>
        </w:rPr>
        <w:t>c</w:t>
      </w:r>
      <w:r w:rsidRPr="007502FA">
        <w:rPr>
          <w:rFonts w:ascii="Arial" w:hAnsi="Arial" w:cs="Arial"/>
          <w:b/>
          <w:bCs/>
          <w:color w:val="000000" w:themeColor="text1"/>
          <w:sz w:val="30"/>
          <w:szCs w:val="30"/>
        </w:rPr>
        <w:t xml:space="preserve">overage </w:t>
      </w:r>
      <w:bookmarkEnd w:id="3"/>
      <w:r w:rsidRPr="007502FA">
        <w:rPr>
          <w:rFonts w:ascii="Arial" w:hAnsi="Arial" w:cs="Arial"/>
          <w:b/>
          <w:bCs/>
          <w:color w:val="000000" w:themeColor="text1"/>
          <w:sz w:val="30"/>
          <w:szCs w:val="30"/>
        </w:rPr>
        <w:t xml:space="preserve">at Nantong </w:t>
      </w:r>
      <w:r w:rsidR="004E0A41">
        <w:rPr>
          <w:rFonts w:ascii="Arial" w:hAnsi="Arial" w:cs="Arial"/>
          <w:b/>
          <w:bCs/>
          <w:color w:val="000000" w:themeColor="text1"/>
          <w:sz w:val="30"/>
          <w:szCs w:val="30"/>
        </w:rPr>
        <w:t>f</w:t>
      </w:r>
      <w:r w:rsidRPr="007502FA">
        <w:rPr>
          <w:rFonts w:ascii="Arial" w:hAnsi="Arial" w:cs="Arial"/>
          <w:b/>
          <w:bCs/>
          <w:color w:val="000000" w:themeColor="text1"/>
          <w:sz w:val="30"/>
          <w:szCs w:val="30"/>
        </w:rPr>
        <w:t>actory</w:t>
      </w:r>
      <w:bookmarkEnd w:id="2"/>
    </w:p>
    <w:p w14:paraId="45A94E2D" w14:textId="77777777" w:rsidR="006452FF" w:rsidRPr="007502FA" w:rsidRDefault="006452FF" w:rsidP="002F7AC0">
      <w:pPr>
        <w:pStyle w:val="KeinAbsatzformat"/>
        <w:spacing w:line="360" w:lineRule="auto"/>
        <w:jc w:val="both"/>
        <w:rPr>
          <w:rFonts w:ascii="Arial" w:hAnsi="Arial" w:cs="Arial"/>
        </w:rPr>
      </w:pPr>
    </w:p>
    <w:p w14:paraId="0B28FB61" w14:textId="3A126FE5" w:rsidR="007502FA" w:rsidRPr="007502FA" w:rsidRDefault="007502FA" w:rsidP="007502FA">
      <w:pPr>
        <w:spacing w:line="360" w:lineRule="auto"/>
        <w:jc w:val="both"/>
        <w:rPr>
          <w:rFonts w:ascii="Arial" w:hAnsi="Arial" w:cs="Arial"/>
          <w:b/>
        </w:rPr>
      </w:pPr>
      <w:r w:rsidRPr="007502FA">
        <w:rPr>
          <w:rFonts w:ascii="Arial" w:hAnsi="Arial" w:cs="Arial"/>
          <w:b/>
        </w:rPr>
        <w:t>Weinheim, November 2</w:t>
      </w:r>
      <w:r w:rsidR="006A45AF">
        <w:rPr>
          <w:rFonts w:ascii="Arial" w:hAnsi="Arial" w:cs="Arial"/>
          <w:b/>
        </w:rPr>
        <w:t>3</w:t>
      </w:r>
      <w:r w:rsidRPr="007502FA">
        <w:rPr>
          <w:rFonts w:ascii="Arial" w:hAnsi="Arial" w:cs="Arial"/>
          <w:b/>
        </w:rPr>
        <w:t>, 2022. Freudenberg Performance Materials Apparel (Freudenberg) has completed the installation of 13,000m</w:t>
      </w:r>
      <w:r w:rsidRPr="006A45AF">
        <w:rPr>
          <w:rFonts w:ascii="Arial" w:hAnsi="Arial" w:cs="Arial"/>
          <w:b/>
          <w:vertAlign w:val="superscript"/>
        </w:rPr>
        <w:t>2</w:t>
      </w:r>
      <w:r w:rsidRPr="007502FA">
        <w:rPr>
          <w:rFonts w:ascii="Arial" w:hAnsi="Arial" w:cs="Arial"/>
          <w:b/>
        </w:rPr>
        <w:t xml:space="preserve"> of photovoltaic panels on the roof of its Nantong factory. Through the use of renewable energy, Freudenberg is making meaningful changes to support sustainability </w:t>
      </w:r>
      <w:r w:rsidR="002B3988">
        <w:rPr>
          <w:rFonts w:ascii="Arial" w:hAnsi="Arial" w:cs="Arial"/>
          <w:b/>
        </w:rPr>
        <w:t>across the</w:t>
      </w:r>
      <w:r w:rsidRPr="007502FA">
        <w:rPr>
          <w:rFonts w:ascii="Arial" w:hAnsi="Arial" w:cs="Arial"/>
          <w:b/>
        </w:rPr>
        <w:t xml:space="preserve"> season</w:t>
      </w:r>
      <w:r w:rsidR="002B3988">
        <w:rPr>
          <w:rFonts w:ascii="Arial" w:hAnsi="Arial" w:cs="Arial"/>
          <w:b/>
        </w:rPr>
        <w:t>s</w:t>
      </w:r>
      <w:r w:rsidRPr="007502FA">
        <w:rPr>
          <w:rFonts w:ascii="Arial" w:hAnsi="Arial" w:cs="Arial"/>
          <w:b/>
        </w:rPr>
        <w:t xml:space="preserve">. In addition to solar energy generation, other green initiatives at the factory include innovations that increase energy savings, mitigate emissions, and reduce waste. </w:t>
      </w:r>
      <w:r w:rsidR="004E0A41">
        <w:rPr>
          <w:rFonts w:ascii="Arial" w:hAnsi="Arial" w:cs="Arial"/>
          <w:b/>
        </w:rPr>
        <w:t>A</w:t>
      </w:r>
      <w:r w:rsidR="004E0A41" w:rsidRPr="007502FA">
        <w:rPr>
          <w:rFonts w:ascii="Arial" w:hAnsi="Arial" w:cs="Arial"/>
          <w:b/>
        </w:rPr>
        <w:t>longside its House of Sustainability,</w:t>
      </w:r>
      <w:r w:rsidR="004E0A41">
        <w:rPr>
          <w:rFonts w:ascii="Arial" w:hAnsi="Arial" w:cs="Arial"/>
          <w:b/>
        </w:rPr>
        <w:t xml:space="preserve"> t</w:t>
      </w:r>
      <w:r w:rsidRPr="007502FA">
        <w:rPr>
          <w:rFonts w:ascii="Arial" w:hAnsi="Arial" w:cs="Arial"/>
          <w:b/>
        </w:rPr>
        <w:t>hese represent Freudenberg’s ongoing commitment to environmental stewardship and sustainable development.</w:t>
      </w:r>
    </w:p>
    <w:p w14:paraId="3E406259" w14:textId="77777777" w:rsidR="007502FA" w:rsidRPr="007502FA" w:rsidRDefault="007502FA" w:rsidP="007502FA">
      <w:pPr>
        <w:spacing w:line="360" w:lineRule="auto"/>
        <w:jc w:val="both"/>
        <w:rPr>
          <w:rFonts w:ascii="Arial" w:hAnsi="Arial" w:cs="Arial"/>
          <w:color w:val="000000"/>
        </w:rPr>
      </w:pPr>
    </w:p>
    <w:p w14:paraId="4709CD51" w14:textId="7ECFBB2E" w:rsidR="007502FA" w:rsidRPr="007502FA" w:rsidRDefault="007502FA" w:rsidP="007502FA">
      <w:pPr>
        <w:spacing w:line="360" w:lineRule="auto"/>
        <w:jc w:val="both"/>
        <w:rPr>
          <w:rFonts w:ascii="Arial" w:hAnsi="Arial" w:cs="Arial"/>
          <w:b/>
          <w:color w:val="000000"/>
        </w:rPr>
      </w:pPr>
      <w:r w:rsidRPr="007502FA">
        <w:rPr>
          <w:rFonts w:ascii="Arial" w:hAnsi="Arial" w:cs="Arial"/>
          <w:b/>
          <w:color w:val="000000"/>
        </w:rPr>
        <w:t xml:space="preserve">Nantong </w:t>
      </w:r>
      <w:r w:rsidR="004E0A41">
        <w:rPr>
          <w:rFonts w:ascii="Arial" w:hAnsi="Arial" w:cs="Arial"/>
          <w:b/>
          <w:color w:val="000000"/>
        </w:rPr>
        <w:t>f</w:t>
      </w:r>
      <w:r w:rsidRPr="007502FA">
        <w:rPr>
          <w:rFonts w:ascii="Arial" w:hAnsi="Arial" w:cs="Arial"/>
          <w:b/>
          <w:color w:val="000000"/>
        </w:rPr>
        <w:t xml:space="preserve">actory </w:t>
      </w:r>
      <w:r w:rsidR="004E0A41">
        <w:rPr>
          <w:rFonts w:ascii="Arial" w:hAnsi="Arial" w:cs="Arial"/>
          <w:b/>
          <w:color w:val="000000"/>
        </w:rPr>
        <w:t>p</w:t>
      </w:r>
      <w:r w:rsidRPr="007502FA">
        <w:rPr>
          <w:rFonts w:ascii="Arial" w:hAnsi="Arial" w:cs="Arial"/>
          <w:b/>
          <w:color w:val="000000"/>
        </w:rPr>
        <w:t xml:space="preserve">hotovoltaic </w:t>
      </w:r>
      <w:r w:rsidR="004E0A41">
        <w:rPr>
          <w:rFonts w:ascii="Arial" w:hAnsi="Arial" w:cs="Arial"/>
          <w:b/>
          <w:color w:val="000000"/>
        </w:rPr>
        <w:t>i</w:t>
      </w:r>
      <w:r w:rsidRPr="007502FA">
        <w:rPr>
          <w:rFonts w:ascii="Arial" w:hAnsi="Arial" w:cs="Arial"/>
          <w:b/>
          <w:color w:val="000000"/>
        </w:rPr>
        <w:t>nstallation</w:t>
      </w:r>
    </w:p>
    <w:p w14:paraId="5E168639" w14:textId="77777777" w:rsidR="007502FA" w:rsidRPr="007502FA" w:rsidRDefault="007502FA" w:rsidP="007502FA">
      <w:pPr>
        <w:spacing w:line="360" w:lineRule="auto"/>
        <w:jc w:val="both"/>
        <w:rPr>
          <w:rFonts w:ascii="Arial" w:hAnsi="Arial" w:cs="Arial"/>
          <w:color w:val="000000"/>
        </w:rPr>
      </w:pPr>
      <w:r w:rsidRPr="007502FA">
        <w:rPr>
          <w:rFonts w:ascii="Arial" w:hAnsi="Arial" w:cs="Arial"/>
          <w:color w:val="000000"/>
        </w:rPr>
        <w:t>Freudenberg is dedicated to sustainability and has integrated sustainable development into its business activities at all levels. By 2025, Freudenberg is committed to reducing its CO</w:t>
      </w:r>
      <w:r w:rsidRPr="006A45AF">
        <w:rPr>
          <w:rFonts w:ascii="Arial" w:hAnsi="Arial" w:cs="Arial"/>
          <w:color w:val="000000"/>
          <w:vertAlign w:val="subscript"/>
        </w:rPr>
        <w:t>2</w:t>
      </w:r>
      <w:r w:rsidRPr="007502FA">
        <w:rPr>
          <w:rFonts w:ascii="Arial" w:hAnsi="Arial" w:cs="Arial"/>
          <w:color w:val="000000"/>
        </w:rPr>
        <w:t xml:space="preserve"> emissions by 25%. To meet this ambitious goal, the Group’s new factory in the Nantong Economic and Technological Development Area has been designed with sustainable practice at its core.</w:t>
      </w:r>
    </w:p>
    <w:p w14:paraId="212824D5" w14:textId="77777777" w:rsidR="007502FA" w:rsidRPr="007502FA" w:rsidRDefault="007502FA" w:rsidP="007502FA">
      <w:pPr>
        <w:spacing w:line="360" w:lineRule="auto"/>
        <w:jc w:val="both"/>
        <w:rPr>
          <w:rFonts w:ascii="Arial" w:hAnsi="Arial" w:cs="Arial"/>
          <w:color w:val="000000"/>
        </w:rPr>
      </w:pPr>
    </w:p>
    <w:p w14:paraId="1C19B6FA" w14:textId="3B28BC22" w:rsidR="007502FA" w:rsidRPr="007502FA" w:rsidRDefault="007502FA" w:rsidP="007502FA">
      <w:pPr>
        <w:spacing w:line="360" w:lineRule="auto"/>
        <w:jc w:val="both"/>
        <w:rPr>
          <w:rFonts w:ascii="Arial" w:hAnsi="Arial" w:cs="Arial"/>
          <w:color w:val="000000"/>
        </w:rPr>
      </w:pPr>
      <w:r w:rsidRPr="007502FA">
        <w:rPr>
          <w:rFonts w:ascii="Arial" w:hAnsi="Arial" w:cs="Arial"/>
          <w:color w:val="000000"/>
        </w:rPr>
        <w:t xml:space="preserve">Freudenberg </w:t>
      </w:r>
      <w:r w:rsidR="004E0A41">
        <w:rPr>
          <w:rFonts w:ascii="Arial" w:hAnsi="Arial" w:cs="Arial"/>
          <w:color w:val="000000"/>
        </w:rPr>
        <w:t>r</w:t>
      </w:r>
      <w:r w:rsidR="004E0A41" w:rsidRPr="007502FA">
        <w:rPr>
          <w:rFonts w:ascii="Arial" w:hAnsi="Arial" w:cs="Arial"/>
          <w:color w:val="000000"/>
        </w:rPr>
        <w:t xml:space="preserve">ecently </w:t>
      </w:r>
      <w:r w:rsidRPr="007502FA">
        <w:rPr>
          <w:rFonts w:ascii="Arial" w:hAnsi="Arial" w:cs="Arial"/>
          <w:color w:val="000000"/>
        </w:rPr>
        <w:t>completed the installation of 13,000m</w:t>
      </w:r>
      <w:r w:rsidRPr="006A45AF">
        <w:rPr>
          <w:rFonts w:ascii="Arial" w:hAnsi="Arial" w:cs="Arial"/>
          <w:color w:val="000000"/>
          <w:vertAlign w:val="superscript"/>
        </w:rPr>
        <w:t>2</w:t>
      </w:r>
      <w:r w:rsidRPr="007502FA">
        <w:rPr>
          <w:rFonts w:ascii="Arial" w:hAnsi="Arial" w:cs="Arial"/>
          <w:color w:val="000000"/>
        </w:rPr>
        <w:t xml:space="preserve"> of photovoltaic cells on the roof of its new Nantong factory. With a total capacity of 1.6</w:t>
      </w:r>
      <w:r w:rsidR="002B3988">
        <w:rPr>
          <w:rFonts w:ascii="Arial" w:hAnsi="Arial" w:cs="Arial"/>
          <w:color w:val="000000"/>
        </w:rPr>
        <w:t xml:space="preserve"> </w:t>
      </w:r>
      <w:r w:rsidRPr="007502FA">
        <w:rPr>
          <w:rFonts w:ascii="Arial" w:hAnsi="Arial" w:cs="Arial"/>
          <w:color w:val="000000"/>
        </w:rPr>
        <w:t xml:space="preserve">MW, the new rooftop installation is projected to produce 1.5 million </w:t>
      </w:r>
      <w:r w:rsidR="004E0A41">
        <w:rPr>
          <w:rFonts w:ascii="Arial" w:hAnsi="Arial" w:cs="Arial"/>
          <w:color w:val="000000"/>
        </w:rPr>
        <w:t>k</w:t>
      </w:r>
      <w:r w:rsidRPr="007502FA">
        <w:rPr>
          <w:rFonts w:ascii="Arial" w:hAnsi="Arial" w:cs="Arial"/>
          <w:color w:val="000000"/>
        </w:rPr>
        <w:t>W</w:t>
      </w:r>
      <w:r w:rsidR="004E0A41">
        <w:rPr>
          <w:rFonts w:ascii="Arial" w:hAnsi="Arial" w:cs="Arial"/>
          <w:color w:val="000000"/>
        </w:rPr>
        <w:t>h</w:t>
      </w:r>
      <w:r w:rsidRPr="007502FA">
        <w:rPr>
          <w:rFonts w:ascii="Arial" w:hAnsi="Arial" w:cs="Arial"/>
          <w:color w:val="000000"/>
        </w:rPr>
        <w:t xml:space="preserve"> of green electricity each year. In addition to reduced energy consumption from the grid, this new installation will lower CO</w:t>
      </w:r>
      <w:r w:rsidRPr="006A45AF">
        <w:rPr>
          <w:rFonts w:ascii="Arial" w:hAnsi="Arial" w:cs="Arial"/>
          <w:color w:val="000000"/>
          <w:vertAlign w:val="subscript"/>
        </w:rPr>
        <w:t>2</w:t>
      </w:r>
      <w:r w:rsidRPr="007502FA">
        <w:rPr>
          <w:rFonts w:ascii="Arial" w:hAnsi="Arial" w:cs="Arial"/>
          <w:color w:val="000000"/>
        </w:rPr>
        <w:t xml:space="preserve"> emissions by approximately 1,200</w:t>
      </w:r>
      <w:r w:rsidR="004E0A41">
        <w:rPr>
          <w:rFonts w:ascii="Arial" w:hAnsi="Arial" w:cs="Arial"/>
          <w:color w:val="000000"/>
        </w:rPr>
        <w:t> </w:t>
      </w:r>
      <w:r w:rsidRPr="007502FA">
        <w:rPr>
          <w:rFonts w:ascii="Arial" w:hAnsi="Arial" w:cs="Arial"/>
          <w:color w:val="000000"/>
        </w:rPr>
        <w:t>tons/year.</w:t>
      </w:r>
    </w:p>
    <w:p w14:paraId="218D661F" w14:textId="77777777" w:rsidR="007502FA" w:rsidRPr="007502FA" w:rsidRDefault="007502FA" w:rsidP="007502FA">
      <w:pPr>
        <w:spacing w:line="360" w:lineRule="auto"/>
        <w:jc w:val="both"/>
        <w:rPr>
          <w:rFonts w:ascii="Arial" w:hAnsi="Arial" w:cs="Arial"/>
          <w:color w:val="000000"/>
        </w:rPr>
      </w:pPr>
    </w:p>
    <w:p w14:paraId="489369CF" w14:textId="663B193A" w:rsidR="007502FA" w:rsidRPr="007502FA" w:rsidRDefault="00E62D21" w:rsidP="007502FA">
      <w:pPr>
        <w:spacing w:line="360" w:lineRule="auto"/>
        <w:jc w:val="both"/>
        <w:rPr>
          <w:rFonts w:ascii="Arial" w:hAnsi="Arial" w:cs="Arial"/>
          <w:b/>
          <w:color w:val="000000"/>
        </w:rPr>
      </w:pPr>
      <w:r>
        <w:rPr>
          <w:rFonts w:ascii="Arial" w:hAnsi="Arial" w:cs="Arial"/>
          <w:b/>
          <w:color w:val="000000"/>
        </w:rPr>
        <w:br w:type="column"/>
      </w:r>
      <w:r w:rsidR="007502FA" w:rsidRPr="007502FA">
        <w:rPr>
          <w:rFonts w:ascii="Arial" w:hAnsi="Arial" w:cs="Arial"/>
          <w:b/>
          <w:color w:val="000000"/>
        </w:rPr>
        <w:lastRenderedPageBreak/>
        <w:t xml:space="preserve">Sustainability </w:t>
      </w:r>
      <w:r w:rsidR="002B3988">
        <w:rPr>
          <w:rFonts w:ascii="Arial" w:hAnsi="Arial" w:cs="Arial"/>
          <w:b/>
          <w:color w:val="000000"/>
        </w:rPr>
        <w:t>i</w:t>
      </w:r>
      <w:r w:rsidR="007502FA" w:rsidRPr="007502FA">
        <w:rPr>
          <w:rFonts w:ascii="Arial" w:hAnsi="Arial" w:cs="Arial"/>
          <w:b/>
          <w:color w:val="000000"/>
        </w:rPr>
        <w:t xml:space="preserve">nitiatives at the Nantong </w:t>
      </w:r>
      <w:r w:rsidR="004E0A41">
        <w:rPr>
          <w:rFonts w:ascii="Arial" w:hAnsi="Arial" w:cs="Arial"/>
          <w:b/>
          <w:color w:val="000000"/>
        </w:rPr>
        <w:t>f</w:t>
      </w:r>
      <w:r w:rsidR="007502FA" w:rsidRPr="007502FA">
        <w:rPr>
          <w:rFonts w:ascii="Arial" w:hAnsi="Arial" w:cs="Arial"/>
          <w:b/>
          <w:color w:val="000000"/>
        </w:rPr>
        <w:t>actory</w:t>
      </w:r>
    </w:p>
    <w:p w14:paraId="5A4F0D07" w14:textId="77777777" w:rsidR="007502FA" w:rsidRPr="007502FA" w:rsidRDefault="007502FA" w:rsidP="007502FA">
      <w:pPr>
        <w:spacing w:line="360" w:lineRule="auto"/>
        <w:jc w:val="both"/>
        <w:rPr>
          <w:rFonts w:ascii="Arial" w:hAnsi="Arial" w:cs="Arial"/>
          <w:color w:val="000000"/>
        </w:rPr>
      </w:pPr>
      <w:r w:rsidRPr="007502FA">
        <w:rPr>
          <w:rFonts w:ascii="Arial" w:hAnsi="Arial" w:cs="Arial"/>
          <w:color w:val="000000"/>
        </w:rPr>
        <w:t xml:space="preserve">Beyond the photovoltaic installation, Freudenberg has integrated sustainability into the Nantong factory’s design, with advances in energy conservation and emissions and loss reduction. </w:t>
      </w:r>
    </w:p>
    <w:p w14:paraId="25B3B5CA" w14:textId="77777777" w:rsidR="007502FA" w:rsidRPr="007502FA" w:rsidRDefault="007502FA" w:rsidP="007502FA">
      <w:pPr>
        <w:spacing w:line="360" w:lineRule="auto"/>
        <w:jc w:val="both"/>
        <w:rPr>
          <w:rFonts w:ascii="Arial" w:hAnsi="Arial" w:cs="Arial"/>
          <w:color w:val="000000"/>
        </w:rPr>
      </w:pPr>
    </w:p>
    <w:p w14:paraId="7A51BD9A" w14:textId="53E37F2B" w:rsidR="007502FA" w:rsidRPr="007502FA" w:rsidRDefault="007502FA" w:rsidP="007502FA">
      <w:pPr>
        <w:spacing w:line="360" w:lineRule="auto"/>
        <w:jc w:val="both"/>
        <w:rPr>
          <w:rFonts w:ascii="Arial" w:hAnsi="Arial" w:cs="Arial"/>
          <w:color w:val="000000"/>
        </w:rPr>
      </w:pPr>
      <w:r w:rsidRPr="007502FA">
        <w:rPr>
          <w:rFonts w:ascii="Arial" w:hAnsi="Arial" w:cs="Arial"/>
          <w:color w:val="000000"/>
        </w:rPr>
        <w:t xml:space="preserve">The factory uses valley voltage to cool water in its reservoir that is applied to A/C and machine temperature management during working hours. </w:t>
      </w:r>
      <w:r w:rsidR="004F5F24" w:rsidRPr="004F5F24">
        <w:rPr>
          <w:rFonts w:ascii="Arial" w:hAnsi="Arial" w:cs="Arial"/>
          <w:color w:val="000000"/>
        </w:rPr>
        <w:t xml:space="preserve">The new waste gas treatment technology enables hot water collected by heat exchangers to be directly reused in production, thereby reducing </w:t>
      </w:r>
      <w:r w:rsidR="004E0A41" w:rsidRPr="004F5F24">
        <w:rPr>
          <w:rFonts w:ascii="Arial" w:hAnsi="Arial" w:cs="Arial"/>
          <w:color w:val="000000"/>
        </w:rPr>
        <w:t>thermal energy</w:t>
      </w:r>
      <w:r w:rsidR="004E0A41">
        <w:rPr>
          <w:rFonts w:ascii="Arial" w:hAnsi="Arial" w:cs="Arial"/>
          <w:color w:val="000000"/>
        </w:rPr>
        <w:t xml:space="preserve"> </w:t>
      </w:r>
      <w:r w:rsidR="004F5F24" w:rsidRPr="004F5F24">
        <w:rPr>
          <w:rFonts w:ascii="Arial" w:hAnsi="Arial" w:cs="Arial"/>
          <w:color w:val="000000"/>
        </w:rPr>
        <w:t xml:space="preserve">waste. </w:t>
      </w:r>
      <w:r w:rsidRPr="007502FA">
        <w:rPr>
          <w:rFonts w:ascii="Arial" w:hAnsi="Arial" w:cs="Arial"/>
          <w:color w:val="000000"/>
        </w:rPr>
        <w:t>Furthermore, the factory applies a new multi-phase waste gas treatment technology to reduce volatile organic compounds (VOC) emissions. The factory has also incorporated new methods to improve the A-grade rates of bi-elastic interlinings and shirt interlinings, further reducing waste while improving garment quality.</w:t>
      </w:r>
    </w:p>
    <w:p w14:paraId="2CE3B821" w14:textId="77777777" w:rsidR="007502FA" w:rsidRPr="007502FA" w:rsidRDefault="007502FA" w:rsidP="007502FA">
      <w:pPr>
        <w:spacing w:line="360" w:lineRule="auto"/>
        <w:jc w:val="both"/>
        <w:rPr>
          <w:rFonts w:ascii="Arial" w:hAnsi="Arial" w:cs="Arial"/>
          <w:color w:val="000000"/>
        </w:rPr>
      </w:pPr>
    </w:p>
    <w:p w14:paraId="371B9524" w14:textId="5631DD6E" w:rsidR="007502FA" w:rsidRPr="007502FA" w:rsidRDefault="007502FA" w:rsidP="007502FA">
      <w:pPr>
        <w:spacing w:line="360" w:lineRule="auto"/>
        <w:jc w:val="both"/>
        <w:rPr>
          <w:rFonts w:ascii="Arial" w:hAnsi="Arial" w:cs="Arial"/>
          <w:color w:val="000000"/>
        </w:rPr>
      </w:pPr>
      <w:r w:rsidRPr="007502FA">
        <w:rPr>
          <w:rFonts w:ascii="Arial" w:hAnsi="Arial" w:cs="Arial"/>
          <w:color w:val="000000"/>
        </w:rPr>
        <w:t>Jonathan Oh, Senior Vice President &amp; General Manager of Freudenberg Performance Materials Apparel, said, “At Freudenberg, we are deeply committed to advancing sustainable initiatives and leading the development of the apparel industry. The completion of our rooftop photovoltaic project means we can leverage our space to generate electricity and reduce greenhouse gas emissions. Through a range of innovative measures in the factory, we are able to meaningfully reduce energy and water usage while improving overall efficiency and delivering ultimate performance from sustainably-produced products.</w:t>
      </w:r>
      <w:r w:rsidR="004E0A41">
        <w:rPr>
          <w:rFonts w:ascii="Arial" w:hAnsi="Arial" w:cs="Arial"/>
          <w:color w:val="000000"/>
        </w:rPr>
        <w:t>”</w:t>
      </w:r>
    </w:p>
    <w:p w14:paraId="38356709" w14:textId="77777777" w:rsidR="007502FA" w:rsidRPr="007502FA" w:rsidRDefault="007502FA" w:rsidP="007502FA">
      <w:pPr>
        <w:spacing w:line="360" w:lineRule="auto"/>
        <w:jc w:val="both"/>
        <w:rPr>
          <w:rFonts w:ascii="Arial" w:hAnsi="Arial" w:cs="Arial"/>
          <w:color w:val="000000"/>
        </w:rPr>
      </w:pPr>
    </w:p>
    <w:p w14:paraId="73BE9FC1" w14:textId="631D0598" w:rsidR="007502FA" w:rsidRPr="007502FA" w:rsidRDefault="007502FA" w:rsidP="007502FA">
      <w:pPr>
        <w:spacing w:line="360" w:lineRule="auto"/>
        <w:jc w:val="both"/>
        <w:rPr>
          <w:rFonts w:ascii="Arial" w:hAnsi="Arial" w:cs="Arial"/>
          <w:b/>
          <w:color w:val="000000"/>
        </w:rPr>
      </w:pPr>
      <w:r w:rsidRPr="007502FA">
        <w:rPr>
          <w:rFonts w:ascii="Arial" w:hAnsi="Arial" w:cs="Arial"/>
          <w:b/>
          <w:color w:val="000000"/>
        </w:rPr>
        <w:t xml:space="preserve">An </w:t>
      </w:r>
      <w:r w:rsidR="004E0A41">
        <w:rPr>
          <w:rFonts w:ascii="Arial" w:hAnsi="Arial" w:cs="Arial"/>
          <w:b/>
          <w:color w:val="000000"/>
        </w:rPr>
        <w:t>o</w:t>
      </w:r>
      <w:r w:rsidRPr="007502FA">
        <w:rPr>
          <w:rFonts w:ascii="Arial" w:hAnsi="Arial" w:cs="Arial"/>
          <w:b/>
          <w:color w:val="000000"/>
        </w:rPr>
        <w:t xml:space="preserve">ngoing </w:t>
      </w:r>
      <w:r w:rsidR="004E0A41">
        <w:rPr>
          <w:rFonts w:ascii="Arial" w:hAnsi="Arial" w:cs="Arial"/>
          <w:b/>
          <w:color w:val="000000"/>
        </w:rPr>
        <w:t>c</w:t>
      </w:r>
      <w:r w:rsidRPr="007502FA">
        <w:rPr>
          <w:rFonts w:ascii="Arial" w:hAnsi="Arial" w:cs="Arial"/>
          <w:b/>
          <w:color w:val="000000"/>
        </w:rPr>
        <w:t>ommitment</w:t>
      </w:r>
    </w:p>
    <w:p w14:paraId="7303A6FF" w14:textId="3FA49E78" w:rsidR="007502FA" w:rsidRPr="007502FA" w:rsidRDefault="007502FA" w:rsidP="007502FA">
      <w:pPr>
        <w:spacing w:line="360" w:lineRule="auto"/>
        <w:jc w:val="both"/>
        <w:rPr>
          <w:rFonts w:ascii="Arial" w:hAnsi="Arial" w:cs="Arial"/>
          <w:color w:val="000000"/>
        </w:rPr>
      </w:pPr>
      <w:r w:rsidRPr="007502FA">
        <w:rPr>
          <w:rFonts w:ascii="Arial" w:hAnsi="Arial" w:cs="Arial"/>
          <w:color w:val="000000"/>
        </w:rPr>
        <w:t xml:space="preserve">As part of the Group’s sustainable development strategy, Freudenberg Apparel has also launched its </w:t>
      </w:r>
      <w:hyperlink r:id="rId11" w:history="1">
        <w:r w:rsidRPr="007502FA">
          <w:rPr>
            <w:rStyle w:val="Hyperlink"/>
            <w:rFonts w:ascii="Arial" w:hAnsi="Arial" w:cs="Arial"/>
          </w:rPr>
          <w:t>House of Sustainability</w:t>
        </w:r>
      </w:hyperlink>
      <w:r w:rsidRPr="007502FA">
        <w:rPr>
          <w:rFonts w:ascii="Arial" w:hAnsi="Arial" w:cs="Arial"/>
          <w:color w:val="000000"/>
        </w:rPr>
        <w:t xml:space="preserve"> to minimize the impact of production processes on the environment and help customers achieve their sustainability goals, with responsible products </w:t>
      </w:r>
      <w:r w:rsidR="009A088A">
        <w:rPr>
          <w:rFonts w:ascii="Arial" w:hAnsi="Arial" w:cs="Arial"/>
          <w:color w:val="000000"/>
        </w:rPr>
        <w:t>across the</w:t>
      </w:r>
      <w:r w:rsidRPr="007502FA">
        <w:rPr>
          <w:rFonts w:ascii="Arial" w:hAnsi="Arial" w:cs="Arial"/>
          <w:color w:val="000000"/>
        </w:rPr>
        <w:t xml:space="preserve"> season</w:t>
      </w:r>
      <w:r w:rsidR="009A088A">
        <w:rPr>
          <w:rFonts w:ascii="Arial" w:hAnsi="Arial" w:cs="Arial"/>
          <w:color w:val="000000"/>
        </w:rPr>
        <w:t>s</w:t>
      </w:r>
      <w:r w:rsidRPr="007502FA">
        <w:rPr>
          <w:rFonts w:ascii="Arial" w:hAnsi="Arial" w:cs="Arial"/>
          <w:color w:val="000000"/>
        </w:rPr>
        <w:t xml:space="preserve">. Offering over 500 sustainable solutions with innovative materials and processes, Freudenberg is leading the apparel industry towards greater environmental stewardship. </w:t>
      </w:r>
    </w:p>
    <w:p w14:paraId="6E2A7673" w14:textId="77777777" w:rsidR="007502FA" w:rsidRPr="007502FA" w:rsidRDefault="007502FA" w:rsidP="007502FA">
      <w:pPr>
        <w:spacing w:line="360" w:lineRule="auto"/>
        <w:jc w:val="both"/>
        <w:rPr>
          <w:rFonts w:ascii="Arial" w:hAnsi="Arial" w:cs="Arial"/>
          <w:color w:val="000000"/>
        </w:rPr>
      </w:pPr>
    </w:p>
    <w:p w14:paraId="6E0F16AE" w14:textId="29602C73" w:rsidR="00131C41" w:rsidRPr="007502FA" w:rsidRDefault="007502FA" w:rsidP="007502FA">
      <w:pPr>
        <w:spacing w:line="360" w:lineRule="auto"/>
        <w:jc w:val="both"/>
        <w:rPr>
          <w:rFonts w:ascii="Arial" w:hAnsi="Arial" w:cs="Arial"/>
          <w:color w:val="000000"/>
        </w:rPr>
      </w:pPr>
      <w:r w:rsidRPr="007502FA">
        <w:rPr>
          <w:rFonts w:ascii="Arial" w:hAnsi="Arial" w:cs="Arial"/>
          <w:color w:val="000000"/>
        </w:rPr>
        <w:t>Freudenberg will continue to serve as a responsible company for customers and society. This new factory not only meets Freudenberg’s highest standards across production, innovation and sustainability, but also follows the Group’s sustainable development strategy to minimize its environmental footprint from production, providing customers with excellent, responsibly-made products and solutions.</w:t>
      </w:r>
    </w:p>
    <w:p w14:paraId="53E6099F" w14:textId="77777777" w:rsidR="005B6E29" w:rsidRDefault="005B6E29" w:rsidP="002F7AC0">
      <w:pPr>
        <w:pStyle w:val="Headline0"/>
        <w:spacing w:line="360" w:lineRule="auto"/>
        <w:ind w:right="-36"/>
        <w:jc w:val="both"/>
        <w:rPr>
          <w:rFonts w:ascii="Arial" w:hAnsi="Arial" w:cs="Arial"/>
          <w:bCs w:val="0"/>
          <w:caps w:val="0"/>
          <w:color w:val="auto"/>
          <w:sz w:val="24"/>
          <w:szCs w:val="24"/>
        </w:rPr>
      </w:pPr>
    </w:p>
    <w:p w14:paraId="3B0BEEB5" w14:textId="77777777" w:rsidR="00E5585F" w:rsidRPr="002F7AC0" w:rsidRDefault="00253371" w:rsidP="002F7AC0">
      <w:pPr>
        <w:pStyle w:val="Headline0"/>
        <w:spacing w:line="360" w:lineRule="auto"/>
        <w:ind w:right="-36"/>
        <w:jc w:val="both"/>
        <w:rPr>
          <w:rFonts w:ascii="Arial" w:hAnsi="Arial" w:cs="Arial"/>
          <w:bCs w:val="0"/>
          <w:caps w:val="0"/>
          <w:color w:val="auto"/>
          <w:sz w:val="24"/>
          <w:szCs w:val="24"/>
        </w:rPr>
      </w:pPr>
      <w:r>
        <w:rPr>
          <w:rFonts w:ascii="Arial" w:hAnsi="Arial" w:cs="Arial"/>
          <w:bCs w:val="0"/>
          <w:caps w:val="0"/>
          <w:color w:val="auto"/>
          <w:sz w:val="24"/>
          <w:szCs w:val="24"/>
        </w:rPr>
        <w:t>Contact for media inquiries</w:t>
      </w:r>
    </w:p>
    <w:p w14:paraId="53D15657" w14:textId="77777777" w:rsidR="00E5585F" w:rsidRPr="00A8442B" w:rsidRDefault="00E5585F" w:rsidP="002F7AC0">
      <w:pPr>
        <w:pStyle w:val="Headline0"/>
        <w:spacing w:line="240" w:lineRule="auto"/>
        <w:ind w:right="-1737"/>
        <w:jc w:val="both"/>
        <w:rPr>
          <w:rFonts w:ascii="Arial" w:hAnsi="Arial" w:cs="Arial"/>
          <w:bCs w:val="0"/>
          <w:caps w:val="0"/>
          <w:color w:val="000000"/>
          <w:sz w:val="20"/>
          <w:szCs w:val="20"/>
        </w:rPr>
      </w:pPr>
      <w:r w:rsidRPr="002F7AC0">
        <w:rPr>
          <w:rFonts w:ascii="Arial" w:hAnsi="Arial" w:cs="Arial"/>
          <w:bCs w:val="0"/>
          <w:caps w:val="0"/>
          <w:color w:val="000000"/>
          <w:sz w:val="20"/>
          <w:szCs w:val="20"/>
        </w:rPr>
        <w:t xml:space="preserve">Freudenberg Performance Materials Holding SE &amp; Co. </w:t>
      </w:r>
      <w:r w:rsidRPr="00A8442B">
        <w:rPr>
          <w:rFonts w:ascii="Arial" w:hAnsi="Arial" w:cs="Arial"/>
          <w:bCs w:val="0"/>
          <w:caps w:val="0"/>
          <w:color w:val="000000"/>
          <w:sz w:val="20"/>
          <w:szCs w:val="20"/>
        </w:rPr>
        <w:t>KG</w:t>
      </w:r>
    </w:p>
    <w:p w14:paraId="20EA377A" w14:textId="77777777" w:rsidR="00E5585F" w:rsidRPr="00170B2C" w:rsidRDefault="00E5585F" w:rsidP="002F7AC0">
      <w:pPr>
        <w:pStyle w:val="Headline0"/>
        <w:spacing w:line="240" w:lineRule="auto"/>
        <w:ind w:right="-1737"/>
        <w:jc w:val="both"/>
        <w:rPr>
          <w:rFonts w:ascii="Arial" w:hAnsi="Arial" w:cs="Arial"/>
          <w:b w:val="0"/>
          <w:caps w:val="0"/>
          <w:color w:val="000000"/>
          <w:sz w:val="20"/>
          <w:szCs w:val="20"/>
          <w:lang w:val="de-DE"/>
        </w:rPr>
      </w:pPr>
      <w:r w:rsidRPr="00170B2C">
        <w:rPr>
          <w:rFonts w:ascii="Arial" w:hAnsi="Arial" w:cs="Arial"/>
          <w:b w:val="0"/>
          <w:caps w:val="0"/>
          <w:color w:val="000000"/>
          <w:sz w:val="20"/>
          <w:szCs w:val="20"/>
          <w:lang w:val="de-DE"/>
        </w:rPr>
        <w:t xml:space="preserve">Holger Steingraeber, </w:t>
      </w:r>
      <w:r w:rsidR="00497B5D" w:rsidRPr="00170B2C">
        <w:rPr>
          <w:rFonts w:ascii="Arial" w:hAnsi="Arial" w:cs="Arial"/>
          <w:b w:val="0"/>
          <w:caps w:val="0"/>
          <w:color w:val="000000"/>
          <w:sz w:val="20"/>
          <w:szCs w:val="20"/>
          <w:lang w:val="de-DE"/>
        </w:rPr>
        <w:t xml:space="preserve">SVP Global Marketing &amp; </w:t>
      </w:r>
      <w:r w:rsidRPr="00170B2C">
        <w:rPr>
          <w:rFonts w:ascii="Arial" w:hAnsi="Arial" w:cs="Arial"/>
          <w:b w:val="0"/>
          <w:caps w:val="0"/>
          <w:color w:val="000000"/>
          <w:sz w:val="20"/>
          <w:szCs w:val="20"/>
          <w:lang w:val="de-DE"/>
        </w:rPr>
        <w:t>Communications</w:t>
      </w:r>
    </w:p>
    <w:p w14:paraId="545EFE10" w14:textId="77777777" w:rsidR="00E5585F" w:rsidRPr="00561E7D" w:rsidRDefault="00E5585F" w:rsidP="002F7AC0">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Höhnerweg 2-4 / 69469 Weinheim / Germany</w:t>
      </w:r>
    </w:p>
    <w:p w14:paraId="5B45953C" w14:textId="77777777" w:rsidR="00E5585F" w:rsidRPr="00561E7D" w:rsidRDefault="00253371" w:rsidP="002F7AC0">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Phone</w:t>
      </w:r>
      <w:r w:rsidR="00E5585F" w:rsidRPr="00561E7D">
        <w:rPr>
          <w:rFonts w:ascii="Arial" w:hAnsi="Arial" w:cs="Arial"/>
          <w:b w:val="0"/>
          <w:caps w:val="0"/>
          <w:color w:val="000000"/>
          <w:sz w:val="20"/>
          <w:szCs w:val="20"/>
          <w:lang w:val="de-DE"/>
        </w:rPr>
        <w:t xml:space="preserve"> +49 6201 </w:t>
      </w:r>
      <w:r w:rsidR="004561E7">
        <w:rPr>
          <w:rFonts w:ascii="Arial" w:hAnsi="Arial" w:cs="Arial"/>
          <w:b w:val="0"/>
          <w:caps w:val="0"/>
          <w:color w:val="000000"/>
          <w:sz w:val="20"/>
          <w:szCs w:val="20"/>
          <w:lang w:val="de-DE"/>
        </w:rPr>
        <w:t>7107 007</w:t>
      </w:r>
    </w:p>
    <w:p w14:paraId="177B0E71" w14:textId="77777777" w:rsidR="00E5585F" w:rsidRPr="00561E7D" w:rsidRDefault="00E5585F" w:rsidP="002F7AC0">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Holger.Steingraeber@freudenberg-pm.com</w:t>
      </w:r>
    </w:p>
    <w:p w14:paraId="66E5D140" w14:textId="77777777" w:rsidR="00E5585F" w:rsidRPr="00561E7D" w:rsidRDefault="00E5585F" w:rsidP="002F7AC0">
      <w:pPr>
        <w:pStyle w:val="KeinAbsatzformat"/>
        <w:spacing w:line="240" w:lineRule="auto"/>
        <w:ind w:right="-1737"/>
        <w:jc w:val="both"/>
        <w:rPr>
          <w:rFonts w:ascii="Arial" w:hAnsi="Arial" w:cs="Arial"/>
          <w:sz w:val="20"/>
          <w:szCs w:val="20"/>
          <w:lang w:val="de-DE"/>
        </w:rPr>
      </w:pPr>
      <w:r w:rsidRPr="00561E7D">
        <w:rPr>
          <w:rFonts w:ascii="Arial" w:hAnsi="Arial" w:cs="Arial"/>
          <w:sz w:val="20"/>
          <w:szCs w:val="20"/>
          <w:lang w:val="de-DE"/>
        </w:rPr>
        <w:t>www.freudenberg-pm.com</w:t>
      </w:r>
    </w:p>
    <w:p w14:paraId="19997A0A" w14:textId="77777777" w:rsidR="00E5585F" w:rsidRPr="00561E7D" w:rsidRDefault="00E5585F" w:rsidP="002F7AC0">
      <w:pPr>
        <w:pStyle w:val="KeinAbsatzformat"/>
        <w:spacing w:line="240" w:lineRule="auto"/>
        <w:ind w:right="-1737"/>
        <w:jc w:val="both"/>
        <w:rPr>
          <w:rFonts w:ascii="Arial" w:hAnsi="Arial" w:cs="Arial"/>
          <w:sz w:val="20"/>
          <w:szCs w:val="20"/>
          <w:lang w:val="de-DE"/>
        </w:rPr>
      </w:pPr>
    </w:p>
    <w:p w14:paraId="2FEB99CA" w14:textId="77777777" w:rsidR="00865AC6" w:rsidRPr="00561E7D" w:rsidRDefault="00865AC6" w:rsidP="002F7AC0">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Katrin Böttcher, Manager Global Media Relations</w:t>
      </w:r>
    </w:p>
    <w:p w14:paraId="7C77B125" w14:textId="77777777" w:rsidR="00865AC6" w:rsidRPr="00561E7D" w:rsidRDefault="00865AC6" w:rsidP="002F7AC0">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Höhnerweg 2-4 / 69469 Weinheim / Germany</w:t>
      </w:r>
    </w:p>
    <w:p w14:paraId="16D3E5AF" w14:textId="77777777" w:rsidR="00865AC6" w:rsidRPr="005B6E29" w:rsidRDefault="002F7AC0" w:rsidP="002F7AC0">
      <w:pPr>
        <w:pStyle w:val="Headline0"/>
        <w:spacing w:line="240" w:lineRule="auto"/>
        <w:ind w:right="-1737"/>
        <w:jc w:val="both"/>
        <w:rPr>
          <w:rFonts w:ascii="Arial" w:hAnsi="Arial" w:cs="Arial"/>
          <w:b w:val="0"/>
          <w:caps w:val="0"/>
          <w:color w:val="000000"/>
          <w:sz w:val="20"/>
          <w:szCs w:val="20"/>
        </w:rPr>
      </w:pPr>
      <w:r w:rsidRPr="005B6E29">
        <w:rPr>
          <w:rFonts w:ascii="Arial" w:hAnsi="Arial" w:cs="Arial"/>
          <w:b w:val="0"/>
          <w:caps w:val="0"/>
          <w:color w:val="000000"/>
          <w:sz w:val="20"/>
          <w:szCs w:val="20"/>
        </w:rPr>
        <w:t>Phone</w:t>
      </w:r>
      <w:r w:rsidR="00865AC6" w:rsidRPr="005B6E29">
        <w:rPr>
          <w:rFonts w:ascii="Arial" w:hAnsi="Arial" w:cs="Arial"/>
          <w:b w:val="0"/>
          <w:caps w:val="0"/>
          <w:color w:val="000000"/>
          <w:sz w:val="20"/>
          <w:szCs w:val="20"/>
        </w:rPr>
        <w:t xml:space="preserve"> +49 6201 </w:t>
      </w:r>
      <w:r w:rsidR="004561E7">
        <w:rPr>
          <w:rFonts w:ascii="Arial" w:hAnsi="Arial" w:cs="Arial"/>
          <w:b w:val="0"/>
          <w:caps w:val="0"/>
          <w:color w:val="000000"/>
          <w:sz w:val="20"/>
          <w:szCs w:val="20"/>
        </w:rPr>
        <w:t>7107 014</w:t>
      </w:r>
    </w:p>
    <w:p w14:paraId="5A1F2D2F" w14:textId="77777777" w:rsidR="00865AC6" w:rsidRPr="005B6E29" w:rsidRDefault="00865AC6" w:rsidP="002F7AC0">
      <w:pPr>
        <w:pStyle w:val="Headline0"/>
        <w:spacing w:line="240" w:lineRule="auto"/>
        <w:ind w:right="-1737"/>
        <w:jc w:val="both"/>
        <w:rPr>
          <w:rFonts w:ascii="Arial" w:hAnsi="Arial" w:cs="Arial"/>
          <w:b w:val="0"/>
          <w:caps w:val="0"/>
          <w:color w:val="000000"/>
          <w:sz w:val="20"/>
          <w:szCs w:val="20"/>
        </w:rPr>
      </w:pPr>
      <w:r w:rsidRPr="005B6E29">
        <w:rPr>
          <w:rFonts w:ascii="Arial" w:hAnsi="Arial" w:cs="Arial"/>
          <w:b w:val="0"/>
          <w:caps w:val="0"/>
          <w:color w:val="000000"/>
          <w:sz w:val="20"/>
          <w:szCs w:val="20"/>
        </w:rPr>
        <w:t>Katrin.Boettcher@freudenberg-pm.com</w:t>
      </w:r>
    </w:p>
    <w:p w14:paraId="79155044" w14:textId="77777777" w:rsidR="00865AC6" w:rsidRPr="00733B43" w:rsidRDefault="00865AC6" w:rsidP="002F7AC0">
      <w:pPr>
        <w:pStyle w:val="KeinAbsatzformat"/>
        <w:spacing w:line="240" w:lineRule="auto"/>
        <w:ind w:right="-1737"/>
        <w:jc w:val="both"/>
        <w:rPr>
          <w:rFonts w:ascii="Arial" w:hAnsi="Arial" w:cs="Arial"/>
          <w:sz w:val="20"/>
          <w:szCs w:val="20"/>
        </w:rPr>
      </w:pPr>
      <w:r w:rsidRPr="00733B43">
        <w:rPr>
          <w:rFonts w:ascii="Arial" w:hAnsi="Arial" w:cs="Arial"/>
          <w:sz w:val="20"/>
          <w:szCs w:val="20"/>
        </w:rPr>
        <w:t>www.freudenberg-pm.com</w:t>
      </w:r>
    </w:p>
    <w:p w14:paraId="41B54BFF" w14:textId="77777777" w:rsidR="005E0C93" w:rsidRPr="00733B43" w:rsidRDefault="005E0C93" w:rsidP="002F7AC0">
      <w:pPr>
        <w:pStyle w:val="KeinAbsatzformat"/>
        <w:spacing w:line="240" w:lineRule="auto"/>
        <w:ind w:right="-1737"/>
        <w:jc w:val="both"/>
        <w:rPr>
          <w:rFonts w:ascii="Arial" w:hAnsi="Arial" w:cs="Arial"/>
          <w:sz w:val="20"/>
          <w:szCs w:val="20"/>
        </w:rPr>
      </w:pPr>
    </w:p>
    <w:p w14:paraId="633142E3" w14:textId="77777777" w:rsidR="00170B2C" w:rsidRPr="006F35F3" w:rsidRDefault="00170B2C" w:rsidP="00170B2C">
      <w:pPr>
        <w:pStyle w:val="Headline0"/>
        <w:spacing w:line="288" w:lineRule="auto"/>
        <w:rPr>
          <w:rFonts w:ascii="Arial" w:hAnsi="Arial" w:cs="Arial"/>
          <w:caps w:val="0"/>
          <w:color w:val="000000"/>
          <w:sz w:val="22"/>
          <w:szCs w:val="22"/>
        </w:rPr>
      </w:pPr>
    </w:p>
    <w:p w14:paraId="73DFE2B7" w14:textId="77777777" w:rsidR="00170B2C" w:rsidRPr="00170B2C" w:rsidRDefault="00170B2C" w:rsidP="00170B2C">
      <w:pPr>
        <w:pStyle w:val="Headline0"/>
        <w:spacing w:line="288" w:lineRule="auto"/>
        <w:rPr>
          <w:rFonts w:ascii="Arial" w:hAnsi="Arial" w:cs="Arial"/>
          <w:caps w:val="0"/>
          <w:color w:val="000000"/>
          <w:sz w:val="20"/>
          <w:szCs w:val="20"/>
        </w:rPr>
      </w:pPr>
      <w:r w:rsidRPr="00170B2C">
        <w:rPr>
          <w:rFonts w:ascii="Arial" w:hAnsi="Arial" w:cs="Arial"/>
          <w:caps w:val="0"/>
          <w:color w:val="000000"/>
          <w:sz w:val="20"/>
          <w:szCs w:val="20"/>
        </w:rPr>
        <w:t>About Freudenberg Performance Materials</w:t>
      </w:r>
    </w:p>
    <w:p w14:paraId="6F098807" w14:textId="77777777" w:rsidR="00170B2C" w:rsidRPr="00170B2C" w:rsidRDefault="00170B2C" w:rsidP="00170B2C">
      <w:pPr>
        <w:jc w:val="both"/>
        <w:rPr>
          <w:rFonts w:ascii="Arial" w:hAnsi="Arial" w:cs="Arial"/>
          <w:sz w:val="20"/>
          <w:szCs w:val="20"/>
        </w:rPr>
      </w:pPr>
      <w:bookmarkStart w:id="4" w:name="_Hlk99458494"/>
      <w:r w:rsidRPr="00170B2C">
        <w:rPr>
          <w:rFonts w:ascii="Arial" w:hAnsi="Arial" w:cs="Arial"/>
          <w:sz w:val="20"/>
          <w:szCs w:val="20"/>
        </w:rPr>
        <w:t xml:space="preserve">Freudenberg Performance Materials is a leading global supplier of innovative technical textiles for a broad range of markets and applications such as apparel, automotive, building interiors, building materials, healthcare, energy, filter media, shoe and leather goods as well as specialties. In 2021, the company generated sales of more than €1.3 billion, had 33 production sites in 14 countries around the world and had some 5.000 employees. Freudenberg Performance Materials attaches great importance to social and ecological responsibility as the basis for its business success. For more information, please visit </w:t>
      </w:r>
      <w:hyperlink r:id="rId12" w:history="1">
        <w:r w:rsidRPr="00170B2C">
          <w:rPr>
            <w:rFonts w:ascii="Arial" w:hAnsi="Arial" w:cs="Arial"/>
            <w:sz w:val="20"/>
            <w:szCs w:val="20"/>
          </w:rPr>
          <w:t>www.freudenberg-pm.com</w:t>
        </w:r>
      </w:hyperlink>
    </w:p>
    <w:p w14:paraId="5BB476FE" w14:textId="77777777" w:rsidR="00EB0CD1" w:rsidRPr="00170B2C" w:rsidRDefault="00B8012F" w:rsidP="00170B2C">
      <w:pPr>
        <w:shd w:val="clear" w:color="auto" w:fill="FFFFFF"/>
        <w:jc w:val="both"/>
        <w:textAlignment w:val="baseline"/>
        <w:rPr>
          <w:rFonts w:ascii="Arial" w:hAnsi="Arial" w:cs="Arial"/>
          <w:sz w:val="20"/>
          <w:szCs w:val="20"/>
        </w:rPr>
      </w:pPr>
      <w:r w:rsidRPr="005B5F5E">
        <w:rPr>
          <w:rFonts w:ascii="Arial" w:hAnsi="Arial" w:cs="Arial"/>
          <w:sz w:val="20"/>
          <w:szCs w:val="20"/>
        </w:rPr>
        <w:t xml:space="preserve">The company is a Business Group of Freudenberg Group. </w:t>
      </w:r>
      <w:bookmarkStart w:id="5" w:name="_Hlk102987635"/>
      <w:r w:rsidR="00170B2C" w:rsidRPr="00170B2C">
        <w:rPr>
          <w:rFonts w:ascii="Arial" w:hAnsi="Arial" w:cs="Arial"/>
          <w:sz w:val="20"/>
          <w:szCs w:val="20"/>
        </w:rPr>
        <w:t xml:space="preserve">In 2021, the Freudenberg Group employed some 50,000 people in around 60 countries worldwide and generated sales of more than €10 billion. For more information, please visit </w:t>
      </w:r>
      <w:hyperlink r:id="rId13" w:history="1">
        <w:r w:rsidR="00170B2C" w:rsidRPr="00170B2C">
          <w:rPr>
            <w:rFonts w:ascii="Arial" w:hAnsi="Arial" w:cs="Arial"/>
            <w:sz w:val="20"/>
            <w:szCs w:val="20"/>
          </w:rPr>
          <w:t>www.freudenberg.com</w:t>
        </w:r>
      </w:hyperlink>
      <w:r w:rsidR="00170B2C" w:rsidRPr="00170B2C">
        <w:rPr>
          <w:rFonts w:ascii="Arial" w:hAnsi="Arial" w:cs="Arial"/>
          <w:sz w:val="20"/>
          <w:szCs w:val="20"/>
        </w:rPr>
        <w:t>.</w:t>
      </w:r>
      <w:bookmarkEnd w:id="4"/>
      <w:bookmarkEnd w:id="5"/>
    </w:p>
    <w:sectPr w:rsidR="00EB0CD1" w:rsidRPr="00170B2C" w:rsidSect="004B3526">
      <w:headerReference w:type="default" r:id="rId14"/>
      <w:footerReference w:type="default" r:id="rId15"/>
      <w:headerReference w:type="first" r:id="rId16"/>
      <w:footerReference w:type="first" r:id="rId17"/>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4FBDE" w14:textId="77777777" w:rsidR="00F34447" w:rsidRDefault="00F34447" w:rsidP="000D6FD1">
      <w:r>
        <w:separator/>
      </w:r>
    </w:p>
  </w:endnote>
  <w:endnote w:type="continuationSeparator" w:id="0">
    <w:p w14:paraId="607ADB08" w14:textId="77777777" w:rsidR="00F34447" w:rsidRDefault="00F34447" w:rsidP="000D6FD1">
      <w:r>
        <w:continuationSeparator/>
      </w:r>
    </w:p>
  </w:endnote>
  <w:endnote w:type="continuationNotice" w:id="1">
    <w:p w14:paraId="606FA631" w14:textId="77777777" w:rsidR="00F34447" w:rsidRDefault="00F344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Franklin Gothic Medium Cond"/>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3BC10" w14:textId="77777777" w:rsidR="00665CD8" w:rsidRDefault="00A8442B"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61313" behindDoc="0" locked="0" layoutInCell="0" allowOverlap="1" wp14:anchorId="45DCE1BF" wp14:editId="45CD27B1">
              <wp:simplePos x="0" y="0"/>
              <wp:positionH relativeFrom="page">
                <wp:posOffset>0</wp:posOffset>
              </wp:positionH>
              <wp:positionV relativeFrom="page">
                <wp:posOffset>10250805</wp:posOffset>
              </wp:positionV>
              <wp:extent cx="7556500" cy="252095"/>
              <wp:effectExtent l="0" t="0" r="0" b="14605"/>
              <wp:wrapNone/>
              <wp:docPr id="3" name="MSIPCM40f54956a7a5c70723ed27e8" descr="{&quot;HashCode&quot;:15981766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170CEC" w14:textId="77777777" w:rsidR="00A8442B" w:rsidRPr="00E62D21" w:rsidRDefault="00E62D21" w:rsidP="00E62D21">
                          <w:pPr>
                            <w:jc w:val="center"/>
                            <w:rPr>
                              <w:rFonts w:ascii="Arial" w:hAnsi="Arial" w:cs="Arial"/>
                              <w:color w:val="000000"/>
                              <w:sz w:val="16"/>
                            </w:rPr>
                          </w:pPr>
                          <w:r w:rsidRPr="00E62D21">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DCE1BF" id="_x0000_t202" coordsize="21600,21600" o:spt="202" path="m,l,21600r21600,l21600,xe">
              <v:stroke joinstyle="miter"/>
              <v:path gradientshapeok="t" o:connecttype="rect"/>
            </v:shapetype>
            <v:shape id="MSIPCM40f54956a7a5c70723ed27e8" o:spid="_x0000_s1026" type="#_x0000_t202" alt="{&quot;HashCode&quot;:1598176632,&quot;Height&quot;:842.0,&quot;Width&quot;:595.0,&quot;Placement&quot;:&quot;Footer&quot;,&quot;Index&quot;:&quot;Primary&quot;,&quot;Section&quot;:1,&quot;Top&quot;:0.0,&quot;Left&quot;:0.0}" style="position:absolute;margin-left:0;margin-top:807.15pt;width:595pt;height:19.85pt;z-index:25166131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" o:allowincell="f" filled="f" stroked="f" strokeweight=".5pt">
              <v:textbox inset=",0,,0">
                <w:txbxContent>
                  <w:p w14:paraId="68170CEC" w14:textId="77777777" w:rsidR="00A8442B" w:rsidRPr="00E62D21" w:rsidRDefault="00E62D21" w:rsidP="00E62D21">
                    <w:pPr>
                      <w:jc w:val="center"/>
                      <w:rPr>
                        <w:rFonts w:ascii="Arial" w:hAnsi="Arial" w:cs="Arial"/>
                        <w:color w:val="000000"/>
                        <w:sz w:val="16"/>
                      </w:rPr>
                    </w:pPr>
                    <w:r w:rsidRPr="00E62D21">
                      <w:rPr>
                        <w:rFonts w:ascii="Arial" w:hAnsi="Arial" w:cs="Arial"/>
                        <w:color w:val="000000"/>
                        <w:sz w:val="16"/>
                      </w:rPr>
                      <w:t>Public</w:t>
                    </w:r>
                  </w:p>
                </w:txbxContent>
              </v:textbox>
              <w10:wrap anchorx="page" anchory="page"/>
            </v:shape>
          </w:pict>
        </mc:Fallback>
      </mc:AlternateContent>
    </w:r>
    <w:r w:rsidR="00665CD8">
      <w:rPr>
        <w:rFonts w:ascii="Arial" w:hAnsi="Arial"/>
        <w:i/>
        <w:sz w:val="18"/>
        <w:szCs w:val="18"/>
      </w:rPr>
      <w:tab/>
    </w:r>
    <w:r w:rsidR="00665CD8">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9F575" w14:textId="77777777" w:rsidR="00A8442B" w:rsidRDefault="00A8442B">
    <w:pPr>
      <w:pStyle w:val="Fuzeile"/>
    </w:pPr>
    <w:r>
      <w:rPr>
        <w:noProof/>
      </w:rPr>
      <mc:AlternateContent>
        <mc:Choice Requires="wps">
          <w:drawing>
            <wp:anchor distT="0" distB="0" distL="114300" distR="114300" simplePos="0" relativeHeight="251662337" behindDoc="0" locked="0" layoutInCell="0" allowOverlap="1" wp14:anchorId="6F85D365" wp14:editId="7C0BB476">
              <wp:simplePos x="0" y="0"/>
              <wp:positionH relativeFrom="page">
                <wp:posOffset>0</wp:posOffset>
              </wp:positionH>
              <wp:positionV relativeFrom="page">
                <wp:posOffset>10250805</wp:posOffset>
              </wp:positionV>
              <wp:extent cx="7556500" cy="252095"/>
              <wp:effectExtent l="0" t="0" r="0" b="14605"/>
              <wp:wrapNone/>
              <wp:docPr id="4" name="MSIPCM0f9b45a6888d964fc8a3b934" descr="{&quot;HashCode&quot;:159817663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E9C4D7" w14:textId="77777777" w:rsidR="00A8442B" w:rsidRPr="00E62D21" w:rsidRDefault="00E62D21" w:rsidP="00E62D21">
                          <w:pPr>
                            <w:jc w:val="center"/>
                            <w:rPr>
                              <w:rFonts w:ascii="Arial" w:hAnsi="Arial" w:cs="Arial"/>
                              <w:color w:val="000000"/>
                              <w:sz w:val="16"/>
                            </w:rPr>
                          </w:pPr>
                          <w:r w:rsidRPr="00E62D21">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85D365" id="_x0000_t202" coordsize="21600,21600" o:spt="202" path="m,l,21600r21600,l21600,xe">
              <v:stroke joinstyle="miter"/>
              <v:path gradientshapeok="t" o:connecttype="rect"/>
            </v:shapetype>
            <v:shape id="MSIPCM0f9b45a6888d964fc8a3b934" o:spid="_x0000_s1027" type="#_x0000_t202" alt="{&quot;HashCode&quot;:1598176632,&quot;Height&quot;:842.0,&quot;Width&quot;:595.0,&quot;Placement&quot;:&quot;Footer&quot;,&quot;Index&quot;:&quot;FirstPage&quot;,&quot;Section&quot;:1,&quot;Top&quot;:0.0,&quot;Left&quot;:0.0}" style="position:absolute;margin-left:0;margin-top:807.15pt;width:595pt;height:19.85pt;z-index:25166233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" o:allowincell="f" filled="f" stroked="f" strokeweight=".5pt">
              <v:textbox inset=",0,,0">
                <w:txbxContent>
                  <w:p w14:paraId="5AE9C4D7" w14:textId="77777777" w:rsidR="00A8442B" w:rsidRPr="00E62D21" w:rsidRDefault="00E62D21" w:rsidP="00E62D21">
                    <w:pPr>
                      <w:jc w:val="center"/>
                      <w:rPr>
                        <w:rFonts w:ascii="Arial" w:hAnsi="Arial" w:cs="Arial"/>
                        <w:color w:val="000000"/>
                        <w:sz w:val="16"/>
                      </w:rPr>
                    </w:pPr>
                    <w:r w:rsidRPr="00E62D21">
                      <w:rPr>
                        <w:rFonts w:ascii="Arial" w:hAnsi="Arial" w:cs="Arial"/>
                        <w:color w:val="000000"/>
                        <w:sz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6A583" w14:textId="77777777" w:rsidR="00F34447" w:rsidRDefault="00F34447" w:rsidP="000D6FD1">
      <w:r>
        <w:separator/>
      </w:r>
    </w:p>
  </w:footnote>
  <w:footnote w:type="continuationSeparator" w:id="0">
    <w:p w14:paraId="6D9402D9" w14:textId="77777777" w:rsidR="00F34447" w:rsidRDefault="00F34447" w:rsidP="000D6FD1">
      <w:r>
        <w:continuationSeparator/>
      </w:r>
    </w:p>
  </w:footnote>
  <w:footnote w:type="continuationNotice" w:id="1">
    <w:p w14:paraId="08A6325D" w14:textId="77777777" w:rsidR="00F34447" w:rsidRDefault="00F344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9CCC3" w14:textId="77777777" w:rsidR="00665CD8" w:rsidRDefault="00665CD8">
    <w:pPr>
      <w:pStyle w:val="Kopfzeile"/>
    </w:pPr>
    <w:r>
      <w:rPr>
        <w:noProof/>
        <w:lang w:val="de-DE" w:eastAsia="zh-CN"/>
      </w:rPr>
      <w:drawing>
        <wp:anchor distT="0" distB="0" distL="114300" distR="114300" simplePos="0" relativeHeight="251658240" behindDoc="0" locked="0" layoutInCell="1" allowOverlap="1" wp14:anchorId="62A92463" wp14:editId="0DE5D9B0">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4D513D5D" w14:textId="77777777" w:rsidR="00665CD8" w:rsidRDefault="00665C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85113" w14:textId="77777777" w:rsidR="00665CD8" w:rsidRPr="00502589" w:rsidRDefault="00665CD8">
    <w:pPr>
      <w:pStyle w:val="Kopfzeile"/>
      <w:rPr>
        <w:sz w:val="16"/>
        <w:szCs w:val="16"/>
      </w:rPr>
    </w:pPr>
    <w:r>
      <w:rPr>
        <w:noProof/>
        <w:sz w:val="16"/>
        <w:szCs w:val="16"/>
        <w:lang w:val="de-DE" w:eastAsia="zh-CN"/>
      </w:rPr>
      <w:drawing>
        <wp:anchor distT="0" distB="0" distL="114300" distR="114300" simplePos="0" relativeHeight="251658241" behindDoc="0" locked="0" layoutInCell="1" allowOverlap="1" wp14:anchorId="6A7879D4" wp14:editId="2AE6B3A0">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it-IT"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111E9"/>
    <w:rsid w:val="00011519"/>
    <w:rsid w:val="00016518"/>
    <w:rsid w:val="00020D98"/>
    <w:rsid w:val="00021D7B"/>
    <w:rsid w:val="00023E80"/>
    <w:rsid w:val="00025E87"/>
    <w:rsid w:val="00033192"/>
    <w:rsid w:val="000337D8"/>
    <w:rsid w:val="00033A4F"/>
    <w:rsid w:val="00044511"/>
    <w:rsid w:val="000551EE"/>
    <w:rsid w:val="00062CD9"/>
    <w:rsid w:val="000766AF"/>
    <w:rsid w:val="00076DBF"/>
    <w:rsid w:val="000777DD"/>
    <w:rsid w:val="0008131C"/>
    <w:rsid w:val="00084018"/>
    <w:rsid w:val="00085844"/>
    <w:rsid w:val="000859D8"/>
    <w:rsid w:val="0008714A"/>
    <w:rsid w:val="000916F3"/>
    <w:rsid w:val="00097138"/>
    <w:rsid w:val="000A1C3A"/>
    <w:rsid w:val="000B0BAB"/>
    <w:rsid w:val="000B2018"/>
    <w:rsid w:val="000C449B"/>
    <w:rsid w:val="000C4548"/>
    <w:rsid w:val="000D051D"/>
    <w:rsid w:val="000D4259"/>
    <w:rsid w:val="000D6F88"/>
    <w:rsid w:val="000D6FD1"/>
    <w:rsid w:val="000E0969"/>
    <w:rsid w:val="000E5B18"/>
    <w:rsid w:val="000E7861"/>
    <w:rsid w:val="000E7B68"/>
    <w:rsid w:val="000E7E79"/>
    <w:rsid w:val="000F0FFE"/>
    <w:rsid w:val="000F3463"/>
    <w:rsid w:val="000F36CC"/>
    <w:rsid w:val="000F442C"/>
    <w:rsid w:val="000F71D9"/>
    <w:rsid w:val="00102601"/>
    <w:rsid w:val="00105274"/>
    <w:rsid w:val="001074C1"/>
    <w:rsid w:val="00111922"/>
    <w:rsid w:val="00116C2A"/>
    <w:rsid w:val="0012680D"/>
    <w:rsid w:val="0013089B"/>
    <w:rsid w:val="00131120"/>
    <w:rsid w:val="00131808"/>
    <w:rsid w:val="00131C41"/>
    <w:rsid w:val="00132EF4"/>
    <w:rsid w:val="00133BA0"/>
    <w:rsid w:val="00134011"/>
    <w:rsid w:val="001374EB"/>
    <w:rsid w:val="0014355F"/>
    <w:rsid w:val="00143DF5"/>
    <w:rsid w:val="00144C06"/>
    <w:rsid w:val="001454D5"/>
    <w:rsid w:val="00147428"/>
    <w:rsid w:val="001533A3"/>
    <w:rsid w:val="00164A1D"/>
    <w:rsid w:val="001661E9"/>
    <w:rsid w:val="00166B24"/>
    <w:rsid w:val="00170B2C"/>
    <w:rsid w:val="001722B4"/>
    <w:rsid w:val="00173CFD"/>
    <w:rsid w:val="0018319E"/>
    <w:rsid w:val="001833DF"/>
    <w:rsid w:val="00184311"/>
    <w:rsid w:val="00187C75"/>
    <w:rsid w:val="00196898"/>
    <w:rsid w:val="001A239A"/>
    <w:rsid w:val="001A7E91"/>
    <w:rsid w:val="001B4201"/>
    <w:rsid w:val="001C04AE"/>
    <w:rsid w:val="001C1D18"/>
    <w:rsid w:val="001C22AC"/>
    <w:rsid w:val="001C4EA4"/>
    <w:rsid w:val="001C53B3"/>
    <w:rsid w:val="001C54C7"/>
    <w:rsid w:val="001C579B"/>
    <w:rsid w:val="001C66E9"/>
    <w:rsid w:val="001D0596"/>
    <w:rsid w:val="001D0C1A"/>
    <w:rsid w:val="001F03C7"/>
    <w:rsid w:val="001F184E"/>
    <w:rsid w:val="001F6FE9"/>
    <w:rsid w:val="0020252C"/>
    <w:rsid w:val="0020259F"/>
    <w:rsid w:val="00210D03"/>
    <w:rsid w:val="00213F38"/>
    <w:rsid w:val="0021596D"/>
    <w:rsid w:val="00225373"/>
    <w:rsid w:val="002301A1"/>
    <w:rsid w:val="002351ED"/>
    <w:rsid w:val="0024243B"/>
    <w:rsid w:val="0024478C"/>
    <w:rsid w:val="002448AB"/>
    <w:rsid w:val="002460E6"/>
    <w:rsid w:val="0024672B"/>
    <w:rsid w:val="00252EF1"/>
    <w:rsid w:val="00253371"/>
    <w:rsid w:val="00253D01"/>
    <w:rsid w:val="002554BA"/>
    <w:rsid w:val="00262069"/>
    <w:rsid w:val="00264B93"/>
    <w:rsid w:val="002651A8"/>
    <w:rsid w:val="00267E70"/>
    <w:rsid w:val="00270E92"/>
    <w:rsid w:val="002729CB"/>
    <w:rsid w:val="00276608"/>
    <w:rsid w:val="00277200"/>
    <w:rsid w:val="00282006"/>
    <w:rsid w:val="00283F1F"/>
    <w:rsid w:val="00291254"/>
    <w:rsid w:val="002916E4"/>
    <w:rsid w:val="002957BA"/>
    <w:rsid w:val="002A09BC"/>
    <w:rsid w:val="002A5DE4"/>
    <w:rsid w:val="002B1C2C"/>
    <w:rsid w:val="002B3988"/>
    <w:rsid w:val="002B7290"/>
    <w:rsid w:val="002C08E4"/>
    <w:rsid w:val="002C4240"/>
    <w:rsid w:val="002C61F0"/>
    <w:rsid w:val="002D0CD0"/>
    <w:rsid w:val="002E0731"/>
    <w:rsid w:val="002E0D93"/>
    <w:rsid w:val="002E104E"/>
    <w:rsid w:val="002E1532"/>
    <w:rsid w:val="002F1ADB"/>
    <w:rsid w:val="002F289F"/>
    <w:rsid w:val="002F73BC"/>
    <w:rsid w:val="002F7AC0"/>
    <w:rsid w:val="0030174F"/>
    <w:rsid w:val="00305A4F"/>
    <w:rsid w:val="00306AEE"/>
    <w:rsid w:val="00313644"/>
    <w:rsid w:val="00314277"/>
    <w:rsid w:val="0031471F"/>
    <w:rsid w:val="00316AF1"/>
    <w:rsid w:val="00321BC5"/>
    <w:rsid w:val="003347F1"/>
    <w:rsid w:val="0033574D"/>
    <w:rsid w:val="00335776"/>
    <w:rsid w:val="00335F50"/>
    <w:rsid w:val="0033796E"/>
    <w:rsid w:val="00341482"/>
    <w:rsid w:val="003421CE"/>
    <w:rsid w:val="00344479"/>
    <w:rsid w:val="00347D21"/>
    <w:rsid w:val="00352BAA"/>
    <w:rsid w:val="003531BD"/>
    <w:rsid w:val="00353B2A"/>
    <w:rsid w:val="003647A7"/>
    <w:rsid w:val="00373549"/>
    <w:rsid w:val="0037464C"/>
    <w:rsid w:val="003750BB"/>
    <w:rsid w:val="00382811"/>
    <w:rsid w:val="003854B9"/>
    <w:rsid w:val="003856D9"/>
    <w:rsid w:val="0039661C"/>
    <w:rsid w:val="003A2943"/>
    <w:rsid w:val="003A6A97"/>
    <w:rsid w:val="003B1EEB"/>
    <w:rsid w:val="003B4BDE"/>
    <w:rsid w:val="003B6995"/>
    <w:rsid w:val="003C2490"/>
    <w:rsid w:val="003C658A"/>
    <w:rsid w:val="003C7D2E"/>
    <w:rsid w:val="003D36DB"/>
    <w:rsid w:val="003D3CCA"/>
    <w:rsid w:val="003D4BDD"/>
    <w:rsid w:val="003D5387"/>
    <w:rsid w:val="003E3385"/>
    <w:rsid w:val="003E4FDD"/>
    <w:rsid w:val="003E76B0"/>
    <w:rsid w:val="003F02D5"/>
    <w:rsid w:val="003F1939"/>
    <w:rsid w:val="003F2214"/>
    <w:rsid w:val="003F4F58"/>
    <w:rsid w:val="0040178C"/>
    <w:rsid w:val="004063A0"/>
    <w:rsid w:val="00412945"/>
    <w:rsid w:val="00414264"/>
    <w:rsid w:val="0041462E"/>
    <w:rsid w:val="004201EC"/>
    <w:rsid w:val="00420B42"/>
    <w:rsid w:val="0042155C"/>
    <w:rsid w:val="00421871"/>
    <w:rsid w:val="00422ADE"/>
    <w:rsid w:val="0043485B"/>
    <w:rsid w:val="00437220"/>
    <w:rsid w:val="00444CC0"/>
    <w:rsid w:val="00445398"/>
    <w:rsid w:val="00450597"/>
    <w:rsid w:val="004515AD"/>
    <w:rsid w:val="00455152"/>
    <w:rsid w:val="0045612B"/>
    <w:rsid w:val="004561E7"/>
    <w:rsid w:val="0045654F"/>
    <w:rsid w:val="00461DFB"/>
    <w:rsid w:val="0046382C"/>
    <w:rsid w:val="00464F40"/>
    <w:rsid w:val="00465E45"/>
    <w:rsid w:val="00467C96"/>
    <w:rsid w:val="00472877"/>
    <w:rsid w:val="004827F3"/>
    <w:rsid w:val="00482853"/>
    <w:rsid w:val="004842CE"/>
    <w:rsid w:val="00497267"/>
    <w:rsid w:val="00497B5D"/>
    <w:rsid w:val="00497FCB"/>
    <w:rsid w:val="004A039C"/>
    <w:rsid w:val="004A1196"/>
    <w:rsid w:val="004A200E"/>
    <w:rsid w:val="004A4B47"/>
    <w:rsid w:val="004A7952"/>
    <w:rsid w:val="004B05CA"/>
    <w:rsid w:val="004B29C9"/>
    <w:rsid w:val="004B3526"/>
    <w:rsid w:val="004C3C30"/>
    <w:rsid w:val="004C63EE"/>
    <w:rsid w:val="004C6978"/>
    <w:rsid w:val="004C741E"/>
    <w:rsid w:val="004D11E1"/>
    <w:rsid w:val="004D27C6"/>
    <w:rsid w:val="004D54DC"/>
    <w:rsid w:val="004D5EEA"/>
    <w:rsid w:val="004D6628"/>
    <w:rsid w:val="004D7AA0"/>
    <w:rsid w:val="004E0A41"/>
    <w:rsid w:val="004E4AD3"/>
    <w:rsid w:val="004F48DD"/>
    <w:rsid w:val="004F5F24"/>
    <w:rsid w:val="004F5FE3"/>
    <w:rsid w:val="005001D1"/>
    <w:rsid w:val="00502589"/>
    <w:rsid w:val="005041C8"/>
    <w:rsid w:val="00520A15"/>
    <w:rsid w:val="0052399A"/>
    <w:rsid w:val="00524F64"/>
    <w:rsid w:val="005266DC"/>
    <w:rsid w:val="005276F5"/>
    <w:rsid w:val="00530A6B"/>
    <w:rsid w:val="00531A67"/>
    <w:rsid w:val="005323E1"/>
    <w:rsid w:val="005328B6"/>
    <w:rsid w:val="00536941"/>
    <w:rsid w:val="00540C1E"/>
    <w:rsid w:val="00541879"/>
    <w:rsid w:val="00545E26"/>
    <w:rsid w:val="005463FA"/>
    <w:rsid w:val="0055197F"/>
    <w:rsid w:val="00555CFA"/>
    <w:rsid w:val="0055762B"/>
    <w:rsid w:val="00557748"/>
    <w:rsid w:val="005618C3"/>
    <w:rsid w:val="00561E7D"/>
    <w:rsid w:val="0056446E"/>
    <w:rsid w:val="0057269F"/>
    <w:rsid w:val="00577406"/>
    <w:rsid w:val="005805A5"/>
    <w:rsid w:val="0058166B"/>
    <w:rsid w:val="005833D2"/>
    <w:rsid w:val="005848F2"/>
    <w:rsid w:val="00585160"/>
    <w:rsid w:val="00585E8F"/>
    <w:rsid w:val="00591958"/>
    <w:rsid w:val="00592318"/>
    <w:rsid w:val="00595878"/>
    <w:rsid w:val="00595C46"/>
    <w:rsid w:val="005A0250"/>
    <w:rsid w:val="005A20D8"/>
    <w:rsid w:val="005A2344"/>
    <w:rsid w:val="005B2BCA"/>
    <w:rsid w:val="005B3114"/>
    <w:rsid w:val="005B6E29"/>
    <w:rsid w:val="005C05FB"/>
    <w:rsid w:val="005C121A"/>
    <w:rsid w:val="005C19E3"/>
    <w:rsid w:val="005C5024"/>
    <w:rsid w:val="005C52C3"/>
    <w:rsid w:val="005C769A"/>
    <w:rsid w:val="005D1F62"/>
    <w:rsid w:val="005E0769"/>
    <w:rsid w:val="005E0C93"/>
    <w:rsid w:val="005E16E7"/>
    <w:rsid w:val="005E3E2C"/>
    <w:rsid w:val="005E4958"/>
    <w:rsid w:val="005E5DF8"/>
    <w:rsid w:val="005E6F65"/>
    <w:rsid w:val="005F01A0"/>
    <w:rsid w:val="005F0747"/>
    <w:rsid w:val="00602312"/>
    <w:rsid w:val="00602983"/>
    <w:rsid w:val="006039D6"/>
    <w:rsid w:val="00604DDE"/>
    <w:rsid w:val="006069E9"/>
    <w:rsid w:val="00611D1D"/>
    <w:rsid w:val="00615F48"/>
    <w:rsid w:val="00617240"/>
    <w:rsid w:val="006246C7"/>
    <w:rsid w:val="00630C80"/>
    <w:rsid w:val="006310C0"/>
    <w:rsid w:val="00632693"/>
    <w:rsid w:val="006364BA"/>
    <w:rsid w:val="00636504"/>
    <w:rsid w:val="00637C54"/>
    <w:rsid w:val="00637E19"/>
    <w:rsid w:val="006435FF"/>
    <w:rsid w:val="00643FAC"/>
    <w:rsid w:val="006452FF"/>
    <w:rsid w:val="00650C6E"/>
    <w:rsid w:val="00665CD8"/>
    <w:rsid w:val="00672618"/>
    <w:rsid w:val="006729B1"/>
    <w:rsid w:val="00673589"/>
    <w:rsid w:val="0068201E"/>
    <w:rsid w:val="00684A4F"/>
    <w:rsid w:val="00694384"/>
    <w:rsid w:val="006971BE"/>
    <w:rsid w:val="006A1D49"/>
    <w:rsid w:val="006A30DC"/>
    <w:rsid w:val="006A45AF"/>
    <w:rsid w:val="006A4752"/>
    <w:rsid w:val="006A785B"/>
    <w:rsid w:val="006B3D80"/>
    <w:rsid w:val="006B5830"/>
    <w:rsid w:val="006B6E7F"/>
    <w:rsid w:val="006C0AC3"/>
    <w:rsid w:val="006C0EE4"/>
    <w:rsid w:val="006C1117"/>
    <w:rsid w:val="006C52D2"/>
    <w:rsid w:val="006C533B"/>
    <w:rsid w:val="006C76D9"/>
    <w:rsid w:val="006D0D9C"/>
    <w:rsid w:val="006D0F73"/>
    <w:rsid w:val="006D20AC"/>
    <w:rsid w:val="006D5C0C"/>
    <w:rsid w:val="006D621A"/>
    <w:rsid w:val="006E5F7E"/>
    <w:rsid w:val="006E74F9"/>
    <w:rsid w:val="006F1E53"/>
    <w:rsid w:val="006F2738"/>
    <w:rsid w:val="006F3365"/>
    <w:rsid w:val="00704B1D"/>
    <w:rsid w:val="00705B07"/>
    <w:rsid w:val="00710DD6"/>
    <w:rsid w:val="007132CD"/>
    <w:rsid w:val="00720D58"/>
    <w:rsid w:val="007330D6"/>
    <w:rsid w:val="00733B43"/>
    <w:rsid w:val="00734CC4"/>
    <w:rsid w:val="00736E5C"/>
    <w:rsid w:val="007402E6"/>
    <w:rsid w:val="00741FF6"/>
    <w:rsid w:val="0074238C"/>
    <w:rsid w:val="00743782"/>
    <w:rsid w:val="007502FA"/>
    <w:rsid w:val="007510CA"/>
    <w:rsid w:val="007531DB"/>
    <w:rsid w:val="00763ECC"/>
    <w:rsid w:val="00765E9B"/>
    <w:rsid w:val="00766EC7"/>
    <w:rsid w:val="00767AF1"/>
    <w:rsid w:val="00774629"/>
    <w:rsid w:val="0077761F"/>
    <w:rsid w:val="00782516"/>
    <w:rsid w:val="00783487"/>
    <w:rsid w:val="00783783"/>
    <w:rsid w:val="00784B29"/>
    <w:rsid w:val="0078632A"/>
    <w:rsid w:val="00786A82"/>
    <w:rsid w:val="007931DB"/>
    <w:rsid w:val="00793430"/>
    <w:rsid w:val="00795B45"/>
    <w:rsid w:val="00797D28"/>
    <w:rsid w:val="007A0F6A"/>
    <w:rsid w:val="007A113D"/>
    <w:rsid w:val="007A5C70"/>
    <w:rsid w:val="007B1CEE"/>
    <w:rsid w:val="007B25D4"/>
    <w:rsid w:val="007B43F7"/>
    <w:rsid w:val="007B5A95"/>
    <w:rsid w:val="007C2C6A"/>
    <w:rsid w:val="007C6A7E"/>
    <w:rsid w:val="007C7415"/>
    <w:rsid w:val="007D120C"/>
    <w:rsid w:val="007D23CC"/>
    <w:rsid w:val="007D5024"/>
    <w:rsid w:val="007D5E0A"/>
    <w:rsid w:val="007D63AA"/>
    <w:rsid w:val="007E5330"/>
    <w:rsid w:val="007E7B6E"/>
    <w:rsid w:val="007E7CEF"/>
    <w:rsid w:val="007F04E3"/>
    <w:rsid w:val="007F3042"/>
    <w:rsid w:val="00810246"/>
    <w:rsid w:val="0081300A"/>
    <w:rsid w:val="0081330A"/>
    <w:rsid w:val="00833CCC"/>
    <w:rsid w:val="0083758A"/>
    <w:rsid w:val="00837922"/>
    <w:rsid w:val="008536F7"/>
    <w:rsid w:val="00854752"/>
    <w:rsid w:val="00855C69"/>
    <w:rsid w:val="00865AC6"/>
    <w:rsid w:val="00865F6D"/>
    <w:rsid w:val="00870798"/>
    <w:rsid w:val="008737FB"/>
    <w:rsid w:val="00885142"/>
    <w:rsid w:val="008933A3"/>
    <w:rsid w:val="00893584"/>
    <w:rsid w:val="008960D6"/>
    <w:rsid w:val="008A4241"/>
    <w:rsid w:val="008A7042"/>
    <w:rsid w:val="008C5999"/>
    <w:rsid w:val="008D3408"/>
    <w:rsid w:val="008E3C99"/>
    <w:rsid w:val="00904307"/>
    <w:rsid w:val="00906FD9"/>
    <w:rsid w:val="0090751F"/>
    <w:rsid w:val="00913307"/>
    <w:rsid w:val="00916711"/>
    <w:rsid w:val="00920184"/>
    <w:rsid w:val="00921B2A"/>
    <w:rsid w:val="00922222"/>
    <w:rsid w:val="009237DB"/>
    <w:rsid w:val="0092466A"/>
    <w:rsid w:val="00924806"/>
    <w:rsid w:val="00926D80"/>
    <w:rsid w:val="009279F0"/>
    <w:rsid w:val="00930609"/>
    <w:rsid w:val="009357D3"/>
    <w:rsid w:val="0094302F"/>
    <w:rsid w:val="00944D74"/>
    <w:rsid w:val="00950FE6"/>
    <w:rsid w:val="00951433"/>
    <w:rsid w:val="0095467F"/>
    <w:rsid w:val="00956E74"/>
    <w:rsid w:val="00960C2D"/>
    <w:rsid w:val="0097035E"/>
    <w:rsid w:val="00971ABB"/>
    <w:rsid w:val="00976D7A"/>
    <w:rsid w:val="0098114C"/>
    <w:rsid w:val="00993EDF"/>
    <w:rsid w:val="009945ED"/>
    <w:rsid w:val="00994C7C"/>
    <w:rsid w:val="009952A1"/>
    <w:rsid w:val="00997D7C"/>
    <w:rsid w:val="009A088A"/>
    <w:rsid w:val="009A67F7"/>
    <w:rsid w:val="009B059E"/>
    <w:rsid w:val="009B1A06"/>
    <w:rsid w:val="009B1D53"/>
    <w:rsid w:val="009C091E"/>
    <w:rsid w:val="009C0A69"/>
    <w:rsid w:val="009C2AD4"/>
    <w:rsid w:val="009C2F6B"/>
    <w:rsid w:val="009C4C37"/>
    <w:rsid w:val="009D105F"/>
    <w:rsid w:val="009D24E3"/>
    <w:rsid w:val="009D2DA1"/>
    <w:rsid w:val="009D52E3"/>
    <w:rsid w:val="009E27BC"/>
    <w:rsid w:val="009E668A"/>
    <w:rsid w:val="009F4D41"/>
    <w:rsid w:val="00A01895"/>
    <w:rsid w:val="00A162CF"/>
    <w:rsid w:val="00A17A6F"/>
    <w:rsid w:val="00A31FB7"/>
    <w:rsid w:val="00A37D7E"/>
    <w:rsid w:val="00A40B25"/>
    <w:rsid w:val="00A51020"/>
    <w:rsid w:val="00A53D3B"/>
    <w:rsid w:val="00A55AF0"/>
    <w:rsid w:val="00A57130"/>
    <w:rsid w:val="00A573B5"/>
    <w:rsid w:val="00A64796"/>
    <w:rsid w:val="00A65924"/>
    <w:rsid w:val="00A67884"/>
    <w:rsid w:val="00A67DC1"/>
    <w:rsid w:val="00A702C0"/>
    <w:rsid w:val="00A7174F"/>
    <w:rsid w:val="00A7485A"/>
    <w:rsid w:val="00A76598"/>
    <w:rsid w:val="00A7668C"/>
    <w:rsid w:val="00A779EF"/>
    <w:rsid w:val="00A81244"/>
    <w:rsid w:val="00A8216F"/>
    <w:rsid w:val="00A8442B"/>
    <w:rsid w:val="00A85506"/>
    <w:rsid w:val="00A855A4"/>
    <w:rsid w:val="00A856B0"/>
    <w:rsid w:val="00A87455"/>
    <w:rsid w:val="00A902BA"/>
    <w:rsid w:val="00A914B2"/>
    <w:rsid w:val="00A94573"/>
    <w:rsid w:val="00A95379"/>
    <w:rsid w:val="00A953A1"/>
    <w:rsid w:val="00AA10C2"/>
    <w:rsid w:val="00AB019A"/>
    <w:rsid w:val="00AB251B"/>
    <w:rsid w:val="00AB6ED7"/>
    <w:rsid w:val="00AB760C"/>
    <w:rsid w:val="00AC5103"/>
    <w:rsid w:val="00AC5C2A"/>
    <w:rsid w:val="00AD5B28"/>
    <w:rsid w:val="00AE3135"/>
    <w:rsid w:val="00AE6FD9"/>
    <w:rsid w:val="00AF286D"/>
    <w:rsid w:val="00AF4AD2"/>
    <w:rsid w:val="00AF7C20"/>
    <w:rsid w:val="00B01100"/>
    <w:rsid w:val="00B023A4"/>
    <w:rsid w:val="00B07AE9"/>
    <w:rsid w:val="00B102CE"/>
    <w:rsid w:val="00B14071"/>
    <w:rsid w:val="00B16D31"/>
    <w:rsid w:val="00B1750F"/>
    <w:rsid w:val="00B2426D"/>
    <w:rsid w:val="00B26EDE"/>
    <w:rsid w:val="00B3021E"/>
    <w:rsid w:val="00B328E9"/>
    <w:rsid w:val="00B35156"/>
    <w:rsid w:val="00B447B8"/>
    <w:rsid w:val="00B47187"/>
    <w:rsid w:val="00B50453"/>
    <w:rsid w:val="00B5220B"/>
    <w:rsid w:val="00B52BB9"/>
    <w:rsid w:val="00B54558"/>
    <w:rsid w:val="00B57DE7"/>
    <w:rsid w:val="00B62D6A"/>
    <w:rsid w:val="00B65930"/>
    <w:rsid w:val="00B7009B"/>
    <w:rsid w:val="00B710F5"/>
    <w:rsid w:val="00B731AA"/>
    <w:rsid w:val="00B76559"/>
    <w:rsid w:val="00B8012F"/>
    <w:rsid w:val="00B82A18"/>
    <w:rsid w:val="00B82B6C"/>
    <w:rsid w:val="00B8373D"/>
    <w:rsid w:val="00B86040"/>
    <w:rsid w:val="00B87A27"/>
    <w:rsid w:val="00B91D38"/>
    <w:rsid w:val="00B92AC8"/>
    <w:rsid w:val="00B9444B"/>
    <w:rsid w:val="00B94613"/>
    <w:rsid w:val="00B949F9"/>
    <w:rsid w:val="00B9538C"/>
    <w:rsid w:val="00BA2A89"/>
    <w:rsid w:val="00BA4974"/>
    <w:rsid w:val="00BA63C9"/>
    <w:rsid w:val="00BA73CA"/>
    <w:rsid w:val="00BB1DBC"/>
    <w:rsid w:val="00BB3436"/>
    <w:rsid w:val="00BB6D43"/>
    <w:rsid w:val="00BC1A9F"/>
    <w:rsid w:val="00BC22B9"/>
    <w:rsid w:val="00BC287E"/>
    <w:rsid w:val="00BC2A7D"/>
    <w:rsid w:val="00BC66E5"/>
    <w:rsid w:val="00BD0F08"/>
    <w:rsid w:val="00BD2209"/>
    <w:rsid w:val="00BD2819"/>
    <w:rsid w:val="00BE39A4"/>
    <w:rsid w:val="00BE4E99"/>
    <w:rsid w:val="00BE7470"/>
    <w:rsid w:val="00BF1478"/>
    <w:rsid w:val="00BF305C"/>
    <w:rsid w:val="00BF33AD"/>
    <w:rsid w:val="00BF54FB"/>
    <w:rsid w:val="00C00FCB"/>
    <w:rsid w:val="00C05DBC"/>
    <w:rsid w:val="00C06D32"/>
    <w:rsid w:val="00C10F84"/>
    <w:rsid w:val="00C259DE"/>
    <w:rsid w:val="00C27053"/>
    <w:rsid w:val="00C27654"/>
    <w:rsid w:val="00C30126"/>
    <w:rsid w:val="00C3119A"/>
    <w:rsid w:val="00C31E1E"/>
    <w:rsid w:val="00C31F90"/>
    <w:rsid w:val="00C33B92"/>
    <w:rsid w:val="00C34AE7"/>
    <w:rsid w:val="00C41503"/>
    <w:rsid w:val="00C4397B"/>
    <w:rsid w:val="00C46E93"/>
    <w:rsid w:val="00C53D9A"/>
    <w:rsid w:val="00C5413B"/>
    <w:rsid w:val="00C61529"/>
    <w:rsid w:val="00C65A0F"/>
    <w:rsid w:val="00C7205E"/>
    <w:rsid w:val="00C72B5C"/>
    <w:rsid w:val="00C745F4"/>
    <w:rsid w:val="00C8082F"/>
    <w:rsid w:val="00C80A8F"/>
    <w:rsid w:val="00C8492E"/>
    <w:rsid w:val="00CA1BC1"/>
    <w:rsid w:val="00CA2FBE"/>
    <w:rsid w:val="00CA41F3"/>
    <w:rsid w:val="00CA7222"/>
    <w:rsid w:val="00CA7D2F"/>
    <w:rsid w:val="00CB4867"/>
    <w:rsid w:val="00CC1CAA"/>
    <w:rsid w:val="00CC44A6"/>
    <w:rsid w:val="00CC4D10"/>
    <w:rsid w:val="00CC5C92"/>
    <w:rsid w:val="00CD0E4E"/>
    <w:rsid w:val="00CD47E2"/>
    <w:rsid w:val="00CD4D6E"/>
    <w:rsid w:val="00CD785D"/>
    <w:rsid w:val="00CE6EE6"/>
    <w:rsid w:val="00CF059C"/>
    <w:rsid w:val="00CF5438"/>
    <w:rsid w:val="00D01C1A"/>
    <w:rsid w:val="00D07AB9"/>
    <w:rsid w:val="00D1111C"/>
    <w:rsid w:val="00D13127"/>
    <w:rsid w:val="00D17EAB"/>
    <w:rsid w:val="00D22720"/>
    <w:rsid w:val="00D2785C"/>
    <w:rsid w:val="00D316D0"/>
    <w:rsid w:val="00D32854"/>
    <w:rsid w:val="00D37E4F"/>
    <w:rsid w:val="00D40335"/>
    <w:rsid w:val="00D40E56"/>
    <w:rsid w:val="00D453A3"/>
    <w:rsid w:val="00D455C5"/>
    <w:rsid w:val="00D5210C"/>
    <w:rsid w:val="00D525F3"/>
    <w:rsid w:val="00D60663"/>
    <w:rsid w:val="00D6135F"/>
    <w:rsid w:val="00D732C1"/>
    <w:rsid w:val="00D76AF5"/>
    <w:rsid w:val="00D808F2"/>
    <w:rsid w:val="00D81AD9"/>
    <w:rsid w:val="00D83B2E"/>
    <w:rsid w:val="00D84B47"/>
    <w:rsid w:val="00D90CB6"/>
    <w:rsid w:val="00D91D10"/>
    <w:rsid w:val="00D96A82"/>
    <w:rsid w:val="00D9706A"/>
    <w:rsid w:val="00D97092"/>
    <w:rsid w:val="00DA2BA4"/>
    <w:rsid w:val="00DA46DC"/>
    <w:rsid w:val="00DA4A03"/>
    <w:rsid w:val="00DA7198"/>
    <w:rsid w:val="00DB38F7"/>
    <w:rsid w:val="00DB41DE"/>
    <w:rsid w:val="00DB5B7F"/>
    <w:rsid w:val="00DB5C3D"/>
    <w:rsid w:val="00DC168A"/>
    <w:rsid w:val="00DC513B"/>
    <w:rsid w:val="00DC7CDE"/>
    <w:rsid w:val="00DD33F8"/>
    <w:rsid w:val="00DD3D4F"/>
    <w:rsid w:val="00DD52DE"/>
    <w:rsid w:val="00DE0D8D"/>
    <w:rsid w:val="00DE1986"/>
    <w:rsid w:val="00DF04E2"/>
    <w:rsid w:val="00DF346E"/>
    <w:rsid w:val="00DF3BF2"/>
    <w:rsid w:val="00E00663"/>
    <w:rsid w:val="00E01F7B"/>
    <w:rsid w:val="00E02BA2"/>
    <w:rsid w:val="00E13CB0"/>
    <w:rsid w:val="00E14F0B"/>
    <w:rsid w:val="00E14F4D"/>
    <w:rsid w:val="00E15DE0"/>
    <w:rsid w:val="00E161B8"/>
    <w:rsid w:val="00E17056"/>
    <w:rsid w:val="00E2329A"/>
    <w:rsid w:val="00E2436D"/>
    <w:rsid w:val="00E26564"/>
    <w:rsid w:val="00E26FFE"/>
    <w:rsid w:val="00E30FB0"/>
    <w:rsid w:val="00E31238"/>
    <w:rsid w:val="00E36F07"/>
    <w:rsid w:val="00E5012C"/>
    <w:rsid w:val="00E51CDF"/>
    <w:rsid w:val="00E5585F"/>
    <w:rsid w:val="00E5586F"/>
    <w:rsid w:val="00E57EE1"/>
    <w:rsid w:val="00E60359"/>
    <w:rsid w:val="00E62D21"/>
    <w:rsid w:val="00E63B63"/>
    <w:rsid w:val="00E6462E"/>
    <w:rsid w:val="00E65655"/>
    <w:rsid w:val="00E7023B"/>
    <w:rsid w:val="00E753E3"/>
    <w:rsid w:val="00E81D44"/>
    <w:rsid w:val="00E85B8A"/>
    <w:rsid w:val="00E92089"/>
    <w:rsid w:val="00E93FFB"/>
    <w:rsid w:val="00E942D0"/>
    <w:rsid w:val="00E9438E"/>
    <w:rsid w:val="00EB0CD1"/>
    <w:rsid w:val="00EB123D"/>
    <w:rsid w:val="00EB632B"/>
    <w:rsid w:val="00EC2317"/>
    <w:rsid w:val="00EC70A8"/>
    <w:rsid w:val="00EC7ECB"/>
    <w:rsid w:val="00ED0F3A"/>
    <w:rsid w:val="00ED3F48"/>
    <w:rsid w:val="00EE24E7"/>
    <w:rsid w:val="00EE2AF1"/>
    <w:rsid w:val="00EE3096"/>
    <w:rsid w:val="00EF2284"/>
    <w:rsid w:val="00EF4FAE"/>
    <w:rsid w:val="00EF6C6D"/>
    <w:rsid w:val="00F010D0"/>
    <w:rsid w:val="00F205C3"/>
    <w:rsid w:val="00F26DD1"/>
    <w:rsid w:val="00F32E7A"/>
    <w:rsid w:val="00F34447"/>
    <w:rsid w:val="00F346DD"/>
    <w:rsid w:val="00F3675B"/>
    <w:rsid w:val="00F37481"/>
    <w:rsid w:val="00F404DB"/>
    <w:rsid w:val="00F41A74"/>
    <w:rsid w:val="00F43820"/>
    <w:rsid w:val="00F4453B"/>
    <w:rsid w:val="00F4533E"/>
    <w:rsid w:val="00F503CD"/>
    <w:rsid w:val="00F516C9"/>
    <w:rsid w:val="00F54BE0"/>
    <w:rsid w:val="00F567AB"/>
    <w:rsid w:val="00F62663"/>
    <w:rsid w:val="00F65685"/>
    <w:rsid w:val="00F6757A"/>
    <w:rsid w:val="00F761CF"/>
    <w:rsid w:val="00F7693E"/>
    <w:rsid w:val="00F7775B"/>
    <w:rsid w:val="00F85E55"/>
    <w:rsid w:val="00F932AD"/>
    <w:rsid w:val="00F94940"/>
    <w:rsid w:val="00FA05D5"/>
    <w:rsid w:val="00FB2627"/>
    <w:rsid w:val="00FB3721"/>
    <w:rsid w:val="00FB4EF8"/>
    <w:rsid w:val="00FD15C9"/>
    <w:rsid w:val="00FD218D"/>
    <w:rsid w:val="00FD6B75"/>
    <w:rsid w:val="00FE0914"/>
    <w:rsid w:val="00FE0C18"/>
    <w:rsid w:val="00FE2373"/>
    <w:rsid w:val="00FE4CFE"/>
    <w:rsid w:val="00FE51D2"/>
    <w:rsid w:val="00FF0795"/>
    <w:rsid w:val="00FF2154"/>
    <w:rsid w:val="00FF37A5"/>
    <w:rsid w:val="00FF433C"/>
    <w:rsid w:val="00FF7BEC"/>
    <w:rsid w:val="1A4453E2"/>
    <w:rsid w:val="3EFD017F"/>
    <w:rsid w:val="66C16D61"/>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AD3B3F"/>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787190176">
      <w:bodyDiv w:val="1"/>
      <w:marLeft w:val="0"/>
      <w:marRight w:val="0"/>
      <w:marTop w:val="0"/>
      <w:marBottom w:val="0"/>
      <w:divBdr>
        <w:top w:val="none" w:sz="0" w:space="0" w:color="auto"/>
        <w:left w:val="none" w:sz="0" w:space="0" w:color="auto"/>
        <w:bottom w:val="none" w:sz="0" w:space="0" w:color="auto"/>
        <w:right w:val="none" w:sz="0" w:space="0" w:color="auto"/>
      </w:divBdr>
    </w:div>
    <w:div w:id="1968003386">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3A%2F%2Fwww.freudenberg.com%2F&amp;data=04%7C01%7CKatrin.Boettcher%40freudenberg-pm.com%7C4e6ece316c5b4cdd06cf08da115fcb53%7Cc7b0778106f341d7b40f5b2de1018509%7C0%7C0%7C637841400374918741%7CUnknown%7CTWFpbGZsb3d8eyJWIjoiMC4wLjAwMDAiLCJQIjoiV2luMzIiLCJBTiI6Ik1haWwiLCJXVCI6Mn0%3D%7C3000&amp;sdata=Ie7Mo0DA5F5RDf5Qsh%2FCTH3acGvKyFOpn9pGGijkN1Y%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pm.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arel.freudenberg-pm.com/benefits/house-of-sustainabilit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189ad72-6166-4d2d-b776-1d414a3dd114">
      <UserInfo>
        <DisplayName/>
        <AccountId xsi:nil="true"/>
        <AccountType/>
      </UserInfo>
    </SharedWithUsers>
    <MediaLengthInSeconds xmlns="a7ed23eb-128b-4ad1-b5ee-d369d0a41abc" xsi:nil="true"/>
    <lcf76f155ced4ddcb4097134ff3c332f xmlns="a7ed23eb-128b-4ad1-b5ee-d369d0a41abc">
      <Terms xmlns="http://schemas.microsoft.com/office/infopath/2007/PartnerControls"/>
    </lcf76f155ced4ddcb4097134ff3c332f>
    <TaxCatchAll xmlns="7189ad72-6166-4d2d-b776-1d414a3dd1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B506D881DFD794E9E39527D3C90F66A" ma:contentTypeVersion="22" ma:contentTypeDescription="Ein neues Dokument erstellen." ma:contentTypeScope="" ma:versionID="b4556e510c9012edb6999301ad698157">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f1b69495596e9d1292b0e35ed1429e15"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E2920EB0-87EB-4AFB-BD86-459BBE6E8E9B}">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7189ad72-6166-4d2d-b776-1d414a3dd114"/>
    <ds:schemaRef ds:uri="a7ed23eb-128b-4ad1-b5ee-d369d0a41abc"/>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7857333-B656-4C51-9412-03ECDC34BE50}"/>
</file>

<file path=customXml/itemProps4.xml><?xml version="1.0" encoding="utf-8"?>
<ds:datastoreItem xmlns:ds="http://schemas.openxmlformats.org/officeDocument/2006/customXml" ds:itemID="{0B200634-DDC0-4198-8BDF-7BC2F673E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5022</Characters>
  <Application>Microsoft Office Word</Application>
  <DocSecurity>0</DocSecurity>
  <Lines>41</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freudenberg pm</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6</cp:revision>
  <cp:lastPrinted>2022-11-14T08:32:00Z</cp:lastPrinted>
  <dcterms:created xsi:type="dcterms:W3CDTF">2022-11-14T08:28:00Z</dcterms:created>
  <dcterms:modified xsi:type="dcterms:W3CDTF">2022-11-23T04:19:00Z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0x0101002B506D881DFD794E9E39527D3C90F66A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MSIP_Label_fe6f9336-3278-4b9c-a8a2-227a9f27a0b0_Enabled">
    <vt:lpwstr>true</vt:lpwstr>
  </property>
  <property fmtid="{D5CDD505-2E9C-101B-9397-08002B2CF9AE}" pid="11" name="MSIP_Label_fe6f9336-3278-4b9c-a8a2-227a9f27a0b0_SetDate">
    <vt:lpwstr>2022-11-23T04:19:50Z</vt:lpwstr>
  </property>
  <property fmtid="{D5CDD505-2E9C-101B-9397-08002B2CF9AE}" pid="12" name="MSIP_Label_fe6f9336-3278-4b9c-a8a2-227a9f27a0b0_Method">
    <vt:lpwstr>Privileged</vt:lpwstr>
  </property>
  <property fmtid="{D5CDD505-2E9C-101B-9397-08002B2CF9AE}" pid="13" name="MSIP_Label_fe6f9336-3278-4b9c-a8a2-227a9f27a0b0_Name">
    <vt:lpwstr>Public</vt:lpwstr>
  </property>
  <property fmtid="{D5CDD505-2E9C-101B-9397-08002B2CF9AE}" pid="14" name="MSIP_Label_fe6f9336-3278-4b9c-a8a2-227a9f27a0b0_SiteId">
    <vt:lpwstr>c7b07781-06f3-41d7-b40f-5b2de1018509</vt:lpwstr>
  </property>
  <property fmtid="{D5CDD505-2E9C-101B-9397-08002B2CF9AE}" pid="15" name="MSIP_Label_fe6f9336-3278-4b9c-a8a2-227a9f27a0b0_ActionId">
    <vt:lpwstr>1a2aebdf-9b8b-4458-b52e-8c325b6a8c84</vt:lpwstr>
  </property>
  <property fmtid="{D5CDD505-2E9C-101B-9397-08002B2CF9AE}" pid="16" name="MSIP_Label_fe6f9336-3278-4b9c-a8a2-227a9f27a0b0_ContentBits">
    <vt:lpwstr>2</vt:lpwstr>
  </property>
</Properties>
</file>