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51CFC" w14:textId="77777777" w:rsidR="00FD218D" w:rsidRPr="00EB07A4" w:rsidRDefault="00FD218D" w:rsidP="002F7AC0">
      <w:pPr>
        <w:pStyle w:val="Copy"/>
        <w:tabs>
          <w:tab w:val="right" w:pos="9781"/>
        </w:tabs>
        <w:spacing w:line="340" w:lineRule="atLeast"/>
        <w:jc w:val="both"/>
        <w:rPr>
          <w:rFonts w:cs="Arial"/>
          <w:b/>
          <w:noProof w:val="0"/>
          <w:sz w:val="32"/>
          <w:szCs w:val="32"/>
        </w:rPr>
      </w:pPr>
      <w:bookmarkStart w:id="0" w:name="_MacBuGuideStaticData_3101H"/>
      <w:bookmarkStart w:id="1" w:name="_MacBuGuideStaticData_1989H"/>
      <w:r w:rsidRPr="00EB07A4">
        <w:rPr>
          <w:rFonts w:cs="Arial"/>
          <w:b/>
          <w:noProof w:val="0"/>
          <w:sz w:val="32"/>
          <w:szCs w:val="32"/>
        </w:rPr>
        <w:t>PRESS RELEASE</w:t>
      </w:r>
    </w:p>
    <w:p w14:paraId="3355BA7A" w14:textId="77777777" w:rsidR="005848F2" w:rsidRPr="00EB07A4" w:rsidRDefault="005848F2" w:rsidP="002F7AC0">
      <w:pPr>
        <w:pStyle w:val="Copy"/>
        <w:tabs>
          <w:tab w:val="right" w:pos="9781"/>
        </w:tabs>
        <w:spacing w:line="340" w:lineRule="atLeast"/>
        <w:jc w:val="both"/>
        <w:rPr>
          <w:rFonts w:cs="Arial"/>
          <w:caps/>
          <w:noProof w:val="0"/>
          <w:sz w:val="32"/>
          <w:szCs w:val="32"/>
        </w:rPr>
      </w:pPr>
    </w:p>
    <w:p w14:paraId="7ADFA65F" w14:textId="77777777" w:rsidR="00AC1117" w:rsidRPr="00EB07A4" w:rsidRDefault="00AC1117" w:rsidP="002F7AC0">
      <w:pPr>
        <w:pStyle w:val="Copy"/>
        <w:tabs>
          <w:tab w:val="right" w:pos="9781"/>
        </w:tabs>
        <w:spacing w:line="340" w:lineRule="atLeast"/>
        <w:jc w:val="both"/>
        <w:rPr>
          <w:rFonts w:cs="Arial"/>
          <w:caps/>
          <w:noProof w:val="0"/>
          <w:sz w:val="32"/>
          <w:szCs w:val="32"/>
        </w:rPr>
      </w:pPr>
    </w:p>
    <w:bookmarkEnd w:id="0"/>
    <w:bookmarkEnd w:id="1"/>
    <w:p w14:paraId="70FE725C" w14:textId="3C023D9B" w:rsidR="00AC1117" w:rsidRPr="00EB07A4" w:rsidRDefault="00AC1117" w:rsidP="00AC1117">
      <w:pPr>
        <w:spacing w:line="360" w:lineRule="auto"/>
        <w:jc w:val="both"/>
        <w:rPr>
          <w:rFonts w:ascii="Arial" w:hAnsi="Arial" w:cs="Arial"/>
          <w:b/>
          <w:bCs/>
          <w:color w:val="000000" w:themeColor="text1"/>
          <w:sz w:val="30"/>
          <w:szCs w:val="30"/>
        </w:rPr>
      </w:pPr>
      <w:r w:rsidRPr="00EB07A4">
        <w:rPr>
          <w:rFonts w:ascii="Arial" w:hAnsi="Arial" w:cs="Arial"/>
          <w:b/>
          <w:bCs/>
          <w:color w:val="000000" w:themeColor="text1"/>
          <w:sz w:val="30"/>
          <w:szCs w:val="30"/>
        </w:rPr>
        <w:t xml:space="preserve">Freudenberg Performance Materials </w:t>
      </w:r>
      <w:r w:rsidR="00EB07A4">
        <w:rPr>
          <w:rFonts w:ascii="Arial" w:hAnsi="Arial" w:cs="Arial"/>
          <w:b/>
          <w:bCs/>
          <w:color w:val="000000" w:themeColor="text1"/>
          <w:sz w:val="30"/>
          <w:szCs w:val="30"/>
        </w:rPr>
        <w:t xml:space="preserve">awarded </w:t>
      </w:r>
      <w:r w:rsidRPr="00EB07A4">
        <w:rPr>
          <w:rFonts w:ascii="Arial" w:hAnsi="Arial" w:cs="Arial"/>
          <w:b/>
          <w:bCs/>
          <w:color w:val="000000" w:themeColor="text1"/>
          <w:sz w:val="30"/>
          <w:szCs w:val="30"/>
        </w:rPr>
        <w:t>EcoVadis</w:t>
      </w:r>
      <w:r w:rsidR="00EB07A4">
        <w:rPr>
          <w:rFonts w:ascii="Arial" w:hAnsi="Arial" w:cs="Arial"/>
          <w:b/>
          <w:bCs/>
          <w:color w:val="000000" w:themeColor="text1"/>
          <w:sz w:val="30"/>
          <w:szCs w:val="30"/>
        </w:rPr>
        <w:t xml:space="preserve"> Silver Medal</w:t>
      </w:r>
      <w:r w:rsidRPr="00EB07A4">
        <w:rPr>
          <w:rFonts w:ascii="Arial" w:hAnsi="Arial" w:cs="Arial"/>
          <w:b/>
          <w:bCs/>
          <w:color w:val="000000" w:themeColor="text1"/>
          <w:sz w:val="30"/>
          <w:szCs w:val="30"/>
        </w:rPr>
        <w:t xml:space="preserve"> </w:t>
      </w:r>
    </w:p>
    <w:p w14:paraId="6C762A55" w14:textId="77777777" w:rsidR="00AC1117" w:rsidRPr="00EB07A4" w:rsidRDefault="00AC1117" w:rsidP="00AC1117">
      <w:pPr>
        <w:pStyle w:val="KeinAbsatzformat"/>
        <w:spacing w:line="360" w:lineRule="auto"/>
        <w:jc w:val="both"/>
        <w:rPr>
          <w:rFonts w:ascii="Arial" w:hAnsi="Arial" w:cs="Arial"/>
          <w:b/>
        </w:rPr>
      </w:pPr>
    </w:p>
    <w:p w14:paraId="0C42E2E9" w14:textId="296773E4" w:rsidR="00AC1117" w:rsidRPr="00EB07A4" w:rsidRDefault="00AC1117" w:rsidP="00AC1117">
      <w:pPr>
        <w:pStyle w:val="p"/>
        <w:shd w:val="clear" w:color="auto" w:fill="FFFFFF"/>
        <w:spacing w:before="0" w:beforeAutospacing="0" w:after="0" w:afterAutospacing="0" w:line="360" w:lineRule="auto"/>
        <w:jc w:val="both"/>
        <w:textAlignment w:val="baseline"/>
        <w:rPr>
          <w:rFonts w:ascii="Arial" w:hAnsi="Arial" w:cs="Arial"/>
          <w:b/>
          <w:color w:val="4C4E56"/>
          <w:lang w:val="en-US"/>
        </w:rPr>
      </w:pPr>
      <w:r w:rsidRPr="00EB07A4">
        <w:rPr>
          <w:rFonts w:ascii="Arial" w:hAnsi="Arial" w:cs="Arial"/>
          <w:b/>
          <w:lang w:val="en-US"/>
        </w:rPr>
        <w:t xml:space="preserve">Weinheim, September </w:t>
      </w:r>
      <w:r w:rsidR="008D4D4F">
        <w:rPr>
          <w:rFonts w:ascii="Arial" w:hAnsi="Arial" w:cs="Arial"/>
          <w:b/>
          <w:lang w:val="en-US"/>
        </w:rPr>
        <w:t>8</w:t>
      </w:r>
      <w:bookmarkStart w:id="2" w:name="_GoBack"/>
      <w:bookmarkEnd w:id="2"/>
      <w:r w:rsidR="00EB07A4">
        <w:rPr>
          <w:rFonts w:ascii="Arial" w:hAnsi="Arial" w:cs="Arial"/>
          <w:b/>
          <w:lang w:val="en-US"/>
        </w:rPr>
        <w:t xml:space="preserve">, </w:t>
      </w:r>
      <w:r w:rsidRPr="00EB07A4">
        <w:rPr>
          <w:rFonts w:ascii="Arial" w:hAnsi="Arial" w:cs="Arial"/>
          <w:b/>
          <w:lang w:val="en-US"/>
        </w:rPr>
        <w:t xml:space="preserve">2022. </w:t>
      </w:r>
      <w:bookmarkStart w:id="3" w:name="_Hlk75182103"/>
      <w:bookmarkStart w:id="4" w:name="_Hlk75182181"/>
      <w:r w:rsidRPr="00EB07A4">
        <w:rPr>
          <w:rFonts w:ascii="Arial" w:hAnsi="Arial" w:cs="Arial"/>
          <w:b/>
          <w:color w:val="4C4E56"/>
          <w:lang w:val="en-US"/>
        </w:rPr>
        <w:t>Freudenberg Performance Materials (Freudenberg) ha</w:t>
      </w:r>
      <w:r w:rsidR="00EB07A4">
        <w:rPr>
          <w:rFonts w:ascii="Arial" w:hAnsi="Arial" w:cs="Arial"/>
          <w:b/>
          <w:color w:val="4C4E56"/>
          <w:lang w:val="en-US"/>
        </w:rPr>
        <w:t xml:space="preserve">s been awarded </w:t>
      </w:r>
      <w:r w:rsidR="00BA5168">
        <w:rPr>
          <w:rFonts w:ascii="Arial" w:hAnsi="Arial" w:cs="Arial"/>
          <w:b/>
          <w:color w:val="4C4E56"/>
          <w:lang w:val="en-US"/>
        </w:rPr>
        <w:t xml:space="preserve">its first </w:t>
      </w:r>
      <w:r w:rsidR="00EB07A4">
        <w:rPr>
          <w:rFonts w:ascii="Arial" w:hAnsi="Arial" w:cs="Arial"/>
          <w:b/>
          <w:color w:val="4C4E56"/>
          <w:lang w:val="en-US"/>
        </w:rPr>
        <w:t xml:space="preserve">EcoVadis Silver Medal </w:t>
      </w:r>
      <w:r w:rsidR="00BA5168">
        <w:rPr>
          <w:rFonts w:ascii="Arial" w:hAnsi="Arial" w:cs="Arial"/>
          <w:b/>
          <w:color w:val="4C4E56"/>
          <w:lang w:val="en-US"/>
        </w:rPr>
        <w:t xml:space="preserve">for its two UK facilities in </w:t>
      </w:r>
      <w:r w:rsidRPr="00EB07A4">
        <w:rPr>
          <w:rFonts w:ascii="Arial" w:hAnsi="Arial" w:cs="Arial"/>
          <w:b/>
          <w:color w:val="4C4E56"/>
          <w:lang w:val="en-US"/>
        </w:rPr>
        <w:t xml:space="preserve">Ebbw Vale </w:t>
      </w:r>
      <w:r w:rsidR="00BA5168">
        <w:rPr>
          <w:rFonts w:ascii="Arial" w:hAnsi="Arial" w:cs="Arial"/>
          <w:b/>
          <w:color w:val="4C4E56"/>
          <w:lang w:val="en-US"/>
        </w:rPr>
        <w:t>a</w:t>
      </w:r>
      <w:r w:rsidRPr="00EB07A4">
        <w:rPr>
          <w:rFonts w:ascii="Arial" w:hAnsi="Arial" w:cs="Arial"/>
          <w:b/>
          <w:color w:val="4C4E56"/>
          <w:lang w:val="en-US"/>
        </w:rPr>
        <w:t xml:space="preserve">nd Littleborough. </w:t>
      </w:r>
      <w:r w:rsidR="00BA5168">
        <w:rPr>
          <w:rFonts w:ascii="Arial" w:hAnsi="Arial" w:cs="Arial"/>
          <w:b/>
          <w:color w:val="4C4E56"/>
          <w:lang w:val="en-US"/>
        </w:rPr>
        <w:t xml:space="preserve">The company manufactures solutions for advanced wound care and ostomy products at these two locations. With the award, </w:t>
      </w:r>
      <w:r w:rsidRPr="00EB07A4">
        <w:rPr>
          <w:rFonts w:ascii="Arial" w:hAnsi="Arial" w:cs="Arial"/>
          <w:b/>
          <w:color w:val="4C4E56"/>
          <w:lang w:val="en-US"/>
        </w:rPr>
        <w:t xml:space="preserve">EcoVadis </w:t>
      </w:r>
      <w:r w:rsidR="00BA5168">
        <w:rPr>
          <w:rFonts w:ascii="Arial" w:hAnsi="Arial" w:cs="Arial"/>
          <w:b/>
          <w:color w:val="4C4E56"/>
          <w:lang w:val="en-US"/>
        </w:rPr>
        <w:t xml:space="preserve">recognizes the company’s </w:t>
      </w:r>
      <w:r w:rsidR="002762C2">
        <w:rPr>
          <w:rFonts w:ascii="Arial" w:hAnsi="Arial" w:cs="Arial"/>
          <w:b/>
          <w:color w:val="4C4E56"/>
          <w:lang w:val="en-US"/>
        </w:rPr>
        <w:t>performance</w:t>
      </w:r>
      <w:r w:rsidR="00BA5168">
        <w:rPr>
          <w:rFonts w:ascii="Arial" w:hAnsi="Arial" w:cs="Arial"/>
          <w:b/>
          <w:color w:val="4C4E56"/>
          <w:lang w:val="en-US"/>
        </w:rPr>
        <w:t xml:space="preserve"> </w:t>
      </w:r>
      <w:r w:rsidR="00370E54">
        <w:rPr>
          <w:rFonts w:ascii="Arial" w:hAnsi="Arial" w:cs="Arial"/>
          <w:b/>
          <w:color w:val="4C4E56"/>
          <w:lang w:val="en-US"/>
        </w:rPr>
        <w:t xml:space="preserve">in the </w:t>
      </w:r>
      <w:r w:rsidR="0042317B">
        <w:rPr>
          <w:rFonts w:ascii="Arial" w:hAnsi="Arial" w:cs="Arial"/>
          <w:b/>
          <w:color w:val="4C4E56"/>
          <w:lang w:val="en-US"/>
        </w:rPr>
        <w:t xml:space="preserve">categories of </w:t>
      </w:r>
      <w:r w:rsidR="00370E54">
        <w:rPr>
          <w:rFonts w:ascii="Arial" w:hAnsi="Arial" w:cs="Arial"/>
          <w:b/>
          <w:color w:val="4C4E56"/>
          <w:lang w:val="en-US"/>
        </w:rPr>
        <w:t>environment, ethics, labor and human rights</w:t>
      </w:r>
      <w:r w:rsidR="00D9348F">
        <w:rPr>
          <w:rFonts w:ascii="Arial" w:hAnsi="Arial" w:cs="Arial"/>
          <w:b/>
          <w:color w:val="4C4E56"/>
          <w:lang w:val="en-US"/>
        </w:rPr>
        <w:t>,</w:t>
      </w:r>
      <w:r w:rsidR="00370E54">
        <w:rPr>
          <w:rFonts w:ascii="Arial" w:hAnsi="Arial" w:cs="Arial"/>
          <w:b/>
          <w:color w:val="4C4E56"/>
          <w:lang w:val="en-US"/>
        </w:rPr>
        <w:t xml:space="preserve"> and sustainable </w:t>
      </w:r>
      <w:r w:rsidR="0042317B">
        <w:rPr>
          <w:rFonts w:ascii="Arial" w:hAnsi="Arial" w:cs="Arial"/>
          <w:b/>
          <w:color w:val="4C4E56"/>
          <w:lang w:val="en-US"/>
        </w:rPr>
        <w:t>procurement.</w:t>
      </w:r>
      <w:r w:rsidRPr="00EB07A4">
        <w:rPr>
          <w:rFonts w:ascii="Arial" w:hAnsi="Arial" w:cs="Arial"/>
          <w:b/>
          <w:color w:val="4C4E56"/>
          <w:lang w:val="en-US"/>
        </w:rPr>
        <w:t xml:space="preserve"> </w:t>
      </w:r>
      <w:r w:rsidR="0042317B">
        <w:rPr>
          <w:rFonts w:ascii="Arial" w:hAnsi="Arial" w:cs="Arial"/>
          <w:b/>
          <w:color w:val="4C4E56"/>
          <w:lang w:val="en-US"/>
        </w:rPr>
        <w:t xml:space="preserve">The award means that </w:t>
      </w:r>
      <w:r w:rsidRPr="00EB07A4">
        <w:rPr>
          <w:rFonts w:ascii="Arial" w:hAnsi="Arial" w:cs="Arial"/>
          <w:b/>
          <w:color w:val="4C4E56"/>
          <w:lang w:val="en-US"/>
        </w:rPr>
        <w:t xml:space="preserve">Freudenberg Performance Materials LP </w:t>
      </w:r>
      <w:r w:rsidR="0042317B">
        <w:rPr>
          <w:rFonts w:ascii="Arial" w:hAnsi="Arial" w:cs="Arial"/>
          <w:b/>
          <w:color w:val="4C4E56"/>
          <w:lang w:val="en-US"/>
        </w:rPr>
        <w:t xml:space="preserve">with its two facilities in </w:t>
      </w:r>
      <w:r w:rsidRPr="00EB07A4">
        <w:rPr>
          <w:rFonts w:ascii="Arial" w:hAnsi="Arial" w:cs="Arial"/>
          <w:b/>
          <w:color w:val="4C4E56"/>
          <w:lang w:val="en-US"/>
        </w:rPr>
        <w:t xml:space="preserve">Ebbw Vale </w:t>
      </w:r>
      <w:r w:rsidR="0042317B">
        <w:rPr>
          <w:rFonts w:ascii="Arial" w:hAnsi="Arial" w:cs="Arial"/>
          <w:b/>
          <w:color w:val="4C4E56"/>
          <w:lang w:val="en-US"/>
        </w:rPr>
        <w:t>a</w:t>
      </w:r>
      <w:r w:rsidRPr="00EB07A4">
        <w:rPr>
          <w:rFonts w:ascii="Arial" w:hAnsi="Arial" w:cs="Arial"/>
          <w:b/>
          <w:color w:val="4C4E56"/>
          <w:lang w:val="en-US"/>
        </w:rPr>
        <w:t xml:space="preserve">nd Littleborough </w:t>
      </w:r>
      <w:r w:rsidR="0042317B">
        <w:rPr>
          <w:rFonts w:ascii="Arial" w:hAnsi="Arial" w:cs="Arial"/>
          <w:b/>
          <w:color w:val="4C4E56"/>
          <w:lang w:val="en-US"/>
        </w:rPr>
        <w:t xml:space="preserve">ranks among the </w:t>
      </w:r>
      <w:r w:rsidR="004A766F">
        <w:rPr>
          <w:rFonts w:ascii="Arial" w:hAnsi="Arial" w:cs="Arial"/>
          <w:b/>
          <w:color w:val="4C4E56"/>
          <w:lang w:val="en-US"/>
        </w:rPr>
        <w:t xml:space="preserve">best </w:t>
      </w:r>
      <w:r w:rsidR="004A766F" w:rsidRPr="008D4D4F">
        <w:rPr>
          <w:rFonts w:ascii="Arial" w:hAnsi="Arial" w:cs="Arial"/>
          <w:b/>
          <w:color w:val="4C4E56"/>
          <w:lang w:val="en-US"/>
        </w:rPr>
        <w:t>2</w:t>
      </w:r>
      <w:r w:rsidR="008D4D4F" w:rsidRPr="008D4D4F">
        <w:rPr>
          <w:rFonts w:ascii="Arial" w:hAnsi="Arial" w:cs="Arial"/>
          <w:b/>
          <w:color w:val="4C4E56"/>
          <w:lang w:val="en-US"/>
        </w:rPr>
        <w:t>5</w:t>
      </w:r>
      <w:r w:rsidR="004A766F" w:rsidRPr="008D4D4F">
        <w:rPr>
          <w:rFonts w:ascii="Arial" w:hAnsi="Arial" w:cs="Arial"/>
          <w:b/>
          <w:color w:val="4C4E56"/>
          <w:lang w:val="en-US"/>
        </w:rPr>
        <w:t>%</w:t>
      </w:r>
      <w:r w:rsidR="004A766F">
        <w:rPr>
          <w:rFonts w:ascii="Arial" w:hAnsi="Arial" w:cs="Arial"/>
          <w:b/>
          <w:color w:val="4C4E56"/>
          <w:lang w:val="en-US"/>
        </w:rPr>
        <w:t xml:space="preserve"> of companies rated by </w:t>
      </w:r>
      <w:r w:rsidRPr="00EB07A4">
        <w:rPr>
          <w:rFonts w:ascii="Arial" w:hAnsi="Arial" w:cs="Arial"/>
          <w:b/>
          <w:color w:val="4C4E56"/>
          <w:lang w:val="en-US"/>
        </w:rPr>
        <w:t>EcoVadis.</w:t>
      </w:r>
    </w:p>
    <w:bookmarkEnd w:id="3"/>
    <w:bookmarkEnd w:id="4"/>
    <w:p w14:paraId="7D07CB00" w14:textId="77777777" w:rsidR="00AC1117" w:rsidRPr="00EB07A4" w:rsidRDefault="00AC1117" w:rsidP="00AC1117">
      <w:pPr>
        <w:spacing w:line="360" w:lineRule="auto"/>
        <w:jc w:val="both"/>
        <w:rPr>
          <w:rFonts w:ascii="Arial" w:hAnsi="Arial" w:cs="Arial"/>
        </w:rPr>
      </w:pPr>
    </w:p>
    <w:p w14:paraId="2F03AE58" w14:textId="6223E63C" w:rsidR="00AC1117" w:rsidRPr="00EB07A4" w:rsidRDefault="004A766F" w:rsidP="00AC1117">
      <w:pPr>
        <w:spacing w:line="360" w:lineRule="auto"/>
        <w:jc w:val="both"/>
        <w:rPr>
          <w:rFonts w:ascii="Arial" w:hAnsi="Arial" w:cs="Arial"/>
          <w:color w:val="000000"/>
        </w:rPr>
      </w:pPr>
      <w:r>
        <w:rPr>
          <w:rFonts w:ascii="Arial" w:hAnsi="Arial" w:cs="Arial"/>
          <w:color w:val="000000"/>
        </w:rPr>
        <w:t xml:space="preserve">“The good </w:t>
      </w:r>
      <w:r w:rsidR="00AC1117" w:rsidRPr="00EB07A4">
        <w:rPr>
          <w:rFonts w:ascii="Arial" w:hAnsi="Arial" w:cs="Arial"/>
          <w:color w:val="000000"/>
        </w:rPr>
        <w:t xml:space="preserve">EcoVadis </w:t>
      </w:r>
      <w:r>
        <w:rPr>
          <w:rFonts w:ascii="Arial" w:hAnsi="Arial" w:cs="Arial"/>
          <w:color w:val="000000"/>
        </w:rPr>
        <w:t xml:space="preserve">rating </w:t>
      </w:r>
      <w:r w:rsidR="00626FA2">
        <w:rPr>
          <w:rFonts w:ascii="Arial" w:hAnsi="Arial" w:cs="Arial"/>
          <w:color w:val="000000"/>
        </w:rPr>
        <w:t>confirms</w:t>
      </w:r>
      <w:r w:rsidR="00D9348F">
        <w:rPr>
          <w:rFonts w:ascii="Arial" w:hAnsi="Arial" w:cs="Arial"/>
          <w:color w:val="000000"/>
        </w:rPr>
        <w:t xml:space="preserve"> our</w:t>
      </w:r>
      <w:r w:rsidR="00626FA2">
        <w:rPr>
          <w:rFonts w:ascii="Arial" w:hAnsi="Arial" w:cs="Arial"/>
          <w:color w:val="000000"/>
        </w:rPr>
        <w:t xml:space="preserve"> consistent implementation of our sustainability strategy</w:t>
      </w:r>
      <w:r w:rsidR="006E1CB6">
        <w:rPr>
          <w:rFonts w:ascii="Arial" w:hAnsi="Arial" w:cs="Arial"/>
          <w:color w:val="000000"/>
        </w:rPr>
        <w:t>.</w:t>
      </w:r>
      <w:r w:rsidR="0063708B">
        <w:rPr>
          <w:rFonts w:ascii="Arial" w:hAnsi="Arial" w:cs="Arial"/>
          <w:color w:val="000000"/>
        </w:rPr>
        <w:t xml:space="preserve"> </w:t>
      </w:r>
      <w:r w:rsidR="00626FA2">
        <w:rPr>
          <w:rFonts w:ascii="Arial" w:hAnsi="Arial" w:cs="Arial"/>
          <w:color w:val="000000"/>
        </w:rPr>
        <w:t xml:space="preserve">We are </w:t>
      </w:r>
      <w:r w:rsidR="0063708B">
        <w:rPr>
          <w:rFonts w:ascii="Arial" w:hAnsi="Arial" w:cs="Arial"/>
          <w:color w:val="000000"/>
        </w:rPr>
        <w:t xml:space="preserve">working </w:t>
      </w:r>
      <w:r w:rsidR="00626FA2">
        <w:rPr>
          <w:rFonts w:ascii="Arial" w:hAnsi="Arial" w:cs="Arial"/>
          <w:color w:val="000000"/>
        </w:rPr>
        <w:t xml:space="preserve">systematically to </w:t>
      </w:r>
      <w:r w:rsidR="00836C8D">
        <w:rPr>
          <w:rFonts w:ascii="Arial" w:hAnsi="Arial" w:cs="Arial"/>
          <w:color w:val="000000"/>
        </w:rPr>
        <w:t>minimize</w:t>
      </w:r>
      <w:r w:rsidR="0063708B">
        <w:rPr>
          <w:rFonts w:ascii="Arial" w:hAnsi="Arial" w:cs="Arial"/>
          <w:color w:val="000000"/>
        </w:rPr>
        <w:t xml:space="preserve"> our footprint and </w:t>
      </w:r>
      <w:r w:rsidR="00836C8D">
        <w:rPr>
          <w:rFonts w:ascii="Arial" w:hAnsi="Arial" w:cs="Arial"/>
          <w:color w:val="000000"/>
        </w:rPr>
        <w:t xml:space="preserve">maximize </w:t>
      </w:r>
      <w:r w:rsidR="0063708B">
        <w:rPr>
          <w:rFonts w:ascii="Arial" w:hAnsi="Arial" w:cs="Arial"/>
          <w:color w:val="000000"/>
        </w:rPr>
        <w:t xml:space="preserve">our </w:t>
      </w:r>
      <w:r w:rsidR="00626FA2">
        <w:rPr>
          <w:rFonts w:ascii="Arial" w:hAnsi="Arial" w:cs="Arial"/>
          <w:color w:val="000000"/>
        </w:rPr>
        <w:t>handprint</w:t>
      </w:r>
      <w:r w:rsidR="0063708B">
        <w:rPr>
          <w:rFonts w:ascii="Arial" w:hAnsi="Arial" w:cs="Arial"/>
          <w:color w:val="000000"/>
        </w:rPr>
        <w:t>,”</w:t>
      </w:r>
      <w:r w:rsidR="00AC1117" w:rsidRPr="00EB07A4">
        <w:rPr>
          <w:rFonts w:ascii="Arial" w:hAnsi="Arial" w:cs="Arial"/>
          <w:color w:val="000000"/>
        </w:rPr>
        <w:t xml:space="preserve"> </w:t>
      </w:r>
      <w:r w:rsidR="0063708B">
        <w:rPr>
          <w:rFonts w:ascii="Arial" w:hAnsi="Arial" w:cs="Arial"/>
          <w:color w:val="000000"/>
        </w:rPr>
        <w:t xml:space="preserve">said </w:t>
      </w:r>
      <w:r w:rsidR="00AC1117" w:rsidRPr="00EB07A4">
        <w:rPr>
          <w:rFonts w:ascii="Arial" w:hAnsi="Arial" w:cs="Arial"/>
          <w:color w:val="000000"/>
        </w:rPr>
        <w:t>Dr. Henk Randau</w:t>
      </w:r>
      <w:r w:rsidR="0063708B">
        <w:rPr>
          <w:rFonts w:ascii="Arial" w:hAnsi="Arial" w:cs="Arial"/>
          <w:color w:val="000000"/>
        </w:rPr>
        <w:t>,</w:t>
      </w:r>
      <w:r w:rsidR="00AC1117" w:rsidRPr="00EB07A4">
        <w:rPr>
          <w:rFonts w:ascii="Arial" w:hAnsi="Arial" w:cs="Arial"/>
          <w:color w:val="000000"/>
        </w:rPr>
        <w:t xml:space="preserve"> General Manager </w:t>
      </w:r>
      <w:r w:rsidR="0063708B">
        <w:rPr>
          <w:rFonts w:ascii="Arial" w:hAnsi="Arial" w:cs="Arial"/>
          <w:color w:val="000000"/>
        </w:rPr>
        <w:t>a</w:t>
      </w:r>
      <w:r w:rsidR="00AC1117" w:rsidRPr="00EB07A4">
        <w:rPr>
          <w:rFonts w:ascii="Arial" w:hAnsi="Arial" w:cs="Arial"/>
          <w:color w:val="000000"/>
        </w:rPr>
        <w:t xml:space="preserve">nd SVP </w:t>
      </w:r>
      <w:r w:rsidR="0063708B">
        <w:rPr>
          <w:rFonts w:ascii="Arial" w:hAnsi="Arial" w:cs="Arial"/>
          <w:color w:val="000000"/>
        </w:rPr>
        <w:t xml:space="preserve">of the </w:t>
      </w:r>
      <w:r w:rsidR="00AC1117" w:rsidRPr="00EB07A4">
        <w:rPr>
          <w:rFonts w:ascii="Arial" w:hAnsi="Arial" w:cs="Arial"/>
          <w:color w:val="000000"/>
        </w:rPr>
        <w:t xml:space="preserve">Global Business Division Healthcare </w:t>
      </w:r>
      <w:r w:rsidR="0063708B">
        <w:rPr>
          <w:rFonts w:ascii="Arial" w:hAnsi="Arial" w:cs="Arial"/>
          <w:color w:val="000000"/>
        </w:rPr>
        <w:t>at</w:t>
      </w:r>
      <w:r w:rsidR="00AC1117" w:rsidRPr="00EB07A4">
        <w:rPr>
          <w:rFonts w:ascii="Arial" w:hAnsi="Arial" w:cs="Arial"/>
          <w:color w:val="000000"/>
        </w:rPr>
        <w:t xml:space="preserve"> Freudenberg Performance Materials. </w:t>
      </w:r>
      <w:r w:rsidR="0063708B">
        <w:rPr>
          <w:rFonts w:ascii="Arial" w:hAnsi="Arial" w:cs="Arial"/>
          <w:color w:val="000000"/>
        </w:rPr>
        <w:t>“Th</w:t>
      </w:r>
      <w:r w:rsidR="00D9348F">
        <w:rPr>
          <w:rFonts w:ascii="Arial" w:hAnsi="Arial" w:cs="Arial"/>
          <w:color w:val="000000"/>
        </w:rPr>
        <w:t>at</w:t>
      </w:r>
      <w:r w:rsidR="0063708B">
        <w:rPr>
          <w:rFonts w:ascii="Arial" w:hAnsi="Arial" w:cs="Arial"/>
          <w:color w:val="000000"/>
        </w:rPr>
        <w:t xml:space="preserve"> means </w:t>
      </w:r>
      <w:r w:rsidR="00836C8D">
        <w:rPr>
          <w:rFonts w:ascii="Arial" w:hAnsi="Arial" w:cs="Arial"/>
          <w:color w:val="000000"/>
        </w:rPr>
        <w:t>we are continuously improving our energy efficiency and use of resources</w:t>
      </w:r>
      <w:r w:rsidR="0063708B">
        <w:rPr>
          <w:rFonts w:ascii="Arial" w:hAnsi="Arial" w:cs="Arial"/>
          <w:color w:val="000000"/>
        </w:rPr>
        <w:t xml:space="preserve"> </w:t>
      </w:r>
      <w:r w:rsidR="00836C8D">
        <w:rPr>
          <w:rFonts w:ascii="Arial" w:hAnsi="Arial" w:cs="Arial"/>
          <w:color w:val="000000"/>
        </w:rPr>
        <w:t xml:space="preserve">while at the same time supporting our customers in the medical products industry to make their processes more efficient and </w:t>
      </w:r>
      <w:r w:rsidR="001F663C">
        <w:rPr>
          <w:rFonts w:ascii="Arial" w:hAnsi="Arial" w:cs="Arial"/>
          <w:color w:val="000000"/>
        </w:rPr>
        <w:t>roll</w:t>
      </w:r>
      <w:r w:rsidR="00D9348F">
        <w:rPr>
          <w:rFonts w:ascii="Arial" w:hAnsi="Arial" w:cs="Arial"/>
          <w:color w:val="000000"/>
        </w:rPr>
        <w:t xml:space="preserve"> </w:t>
      </w:r>
      <w:r w:rsidR="001F663C">
        <w:rPr>
          <w:rFonts w:ascii="Arial" w:hAnsi="Arial" w:cs="Arial"/>
          <w:color w:val="000000"/>
        </w:rPr>
        <w:t xml:space="preserve">out sustainable products” </w:t>
      </w:r>
      <w:r w:rsidR="00AC1117" w:rsidRPr="00EB07A4">
        <w:rPr>
          <w:rFonts w:ascii="Arial" w:hAnsi="Arial" w:cs="Arial"/>
          <w:color w:val="000000"/>
        </w:rPr>
        <w:t xml:space="preserve">Randau </w:t>
      </w:r>
      <w:r w:rsidR="001F663C">
        <w:rPr>
          <w:rFonts w:ascii="Arial" w:hAnsi="Arial" w:cs="Arial"/>
          <w:color w:val="000000"/>
        </w:rPr>
        <w:t>added</w:t>
      </w:r>
      <w:r w:rsidR="00AC1117" w:rsidRPr="00EB07A4">
        <w:rPr>
          <w:rFonts w:ascii="Arial" w:hAnsi="Arial" w:cs="Arial"/>
          <w:color w:val="000000"/>
        </w:rPr>
        <w:t>.</w:t>
      </w:r>
    </w:p>
    <w:p w14:paraId="3B443CD0" w14:textId="77777777" w:rsidR="00AC1117" w:rsidRPr="00EB07A4" w:rsidRDefault="00AC1117" w:rsidP="00AC1117">
      <w:pPr>
        <w:spacing w:line="360" w:lineRule="auto"/>
        <w:jc w:val="both"/>
        <w:rPr>
          <w:rFonts w:ascii="Arial" w:hAnsi="Arial" w:cs="Arial"/>
          <w:color w:val="000000"/>
        </w:rPr>
      </w:pPr>
    </w:p>
    <w:p w14:paraId="43DDBF0B" w14:textId="47783979" w:rsidR="00AC1117" w:rsidRPr="00EB07A4" w:rsidRDefault="001F663C" w:rsidP="00AC1117">
      <w:pPr>
        <w:spacing w:line="360" w:lineRule="auto"/>
        <w:jc w:val="both"/>
        <w:rPr>
          <w:rFonts w:ascii="Arial" w:hAnsi="Arial" w:cs="Arial"/>
          <w:b/>
          <w:color w:val="000000"/>
        </w:rPr>
      </w:pPr>
      <w:r>
        <w:rPr>
          <w:rFonts w:ascii="Arial" w:hAnsi="Arial" w:cs="Arial"/>
          <w:b/>
          <w:color w:val="000000"/>
        </w:rPr>
        <w:t>Examples</w:t>
      </w:r>
    </w:p>
    <w:p w14:paraId="2CF6EDC7" w14:textId="53843E4F" w:rsidR="00AC1117" w:rsidRPr="00EB07A4" w:rsidRDefault="001F663C" w:rsidP="00AC1117">
      <w:pPr>
        <w:pStyle w:val="Listenabsatz"/>
        <w:numPr>
          <w:ilvl w:val="0"/>
          <w:numId w:val="8"/>
        </w:numPr>
        <w:spacing w:line="360" w:lineRule="auto"/>
        <w:ind w:left="284" w:hanging="284"/>
        <w:jc w:val="both"/>
        <w:rPr>
          <w:rFonts w:ascii="Arial" w:hAnsi="Arial" w:cs="Arial"/>
          <w:b/>
          <w:color w:val="000000"/>
          <w:sz w:val="24"/>
          <w:szCs w:val="24"/>
        </w:rPr>
      </w:pPr>
      <w:r>
        <w:rPr>
          <w:rFonts w:ascii="Arial" w:hAnsi="Arial" w:cs="Arial"/>
          <w:b/>
          <w:color w:val="000000"/>
          <w:sz w:val="24"/>
          <w:szCs w:val="24"/>
        </w:rPr>
        <w:t>Compostable wound pad</w:t>
      </w:r>
      <w:r w:rsidR="00AC1117" w:rsidRPr="00EB07A4">
        <w:rPr>
          <w:rFonts w:ascii="Arial" w:hAnsi="Arial" w:cs="Arial"/>
          <w:b/>
          <w:color w:val="000000"/>
          <w:sz w:val="24"/>
          <w:szCs w:val="24"/>
        </w:rPr>
        <w:t xml:space="preserve"> </w:t>
      </w:r>
    </w:p>
    <w:p w14:paraId="180CAA89" w14:textId="2518E0B7" w:rsidR="00AC1117" w:rsidRPr="00EB07A4" w:rsidRDefault="00096BB5" w:rsidP="00AC1117">
      <w:pPr>
        <w:pStyle w:val="Listenabsatz"/>
        <w:spacing w:line="360" w:lineRule="auto"/>
        <w:ind w:left="284"/>
        <w:jc w:val="both"/>
        <w:rPr>
          <w:rFonts w:ascii="Arial" w:hAnsi="Arial" w:cs="Arial"/>
          <w:color w:val="000000"/>
          <w:sz w:val="24"/>
          <w:szCs w:val="24"/>
        </w:rPr>
      </w:pPr>
      <w:r>
        <w:rPr>
          <w:rFonts w:ascii="Arial" w:hAnsi="Arial" w:cs="Arial"/>
          <w:color w:val="000000"/>
          <w:sz w:val="24"/>
          <w:szCs w:val="24"/>
          <w:lang w:eastAsia="de-DE"/>
        </w:rPr>
        <w:t>Only recently, t</w:t>
      </w:r>
      <w:r w:rsidRPr="00096BB5">
        <w:rPr>
          <w:rFonts w:ascii="Arial" w:hAnsi="Arial" w:cs="Arial"/>
          <w:color w:val="000000"/>
          <w:sz w:val="24"/>
          <w:szCs w:val="24"/>
          <w:lang w:eastAsia="de-DE"/>
        </w:rPr>
        <w:t xml:space="preserve">he bio-based M 1714 wound pad with superior absorption for more challenging wounds </w:t>
      </w:r>
      <w:r>
        <w:rPr>
          <w:rFonts w:ascii="Arial" w:hAnsi="Arial" w:cs="Arial"/>
          <w:color w:val="000000"/>
          <w:sz w:val="24"/>
          <w:szCs w:val="24"/>
          <w:lang w:eastAsia="de-DE"/>
        </w:rPr>
        <w:t xml:space="preserve">was </w:t>
      </w:r>
      <w:r w:rsidRPr="00096BB5">
        <w:rPr>
          <w:rFonts w:ascii="Arial" w:hAnsi="Arial" w:cs="Arial"/>
          <w:color w:val="000000"/>
          <w:sz w:val="24"/>
          <w:szCs w:val="24"/>
          <w:lang w:eastAsia="de-DE"/>
        </w:rPr>
        <w:t xml:space="preserve">endorsed with the ECO-CHECK label. The dressing consists of a mix of bio-based fibers derived from natural </w:t>
      </w:r>
      <w:r w:rsidRPr="00096BB5">
        <w:rPr>
          <w:rFonts w:ascii="Arial" w:hAnsi="Arial" w:cs="Arial"/>
          <w:color w:val="000000"/>
          <w:sz w:val="24"/>
          <w:szCs w:val="24"/>
          <w:lang w:eastAsia="de-DE"/>
        </w:rPr>
        <w:lastRenderedPageBreak/>
        <w:t>sources and exhibits a smooth wound contact layer. The product has been evaluated for industrial compostability and conforms to ISO 13432.</w:t>
      </w:r>
    </w:p>
    <w:p w14:paraId="38F708EF" w14:textId="77777777" w:rsidR="00AC1117" w:rsidRPr="00EB07A4" w:rsidRDefault="00AC1117" w:rsidP="00AC1117">
      <w:pPr>
        <w:pStyle w:val="Listenabsatz"/>
        <w:spacing w:line="360" w:lineRule="auto"/>
        <w:ind w:left="284"/>
        <w:jc w:val="both"/>
        <w:rPr>
          <w:rFonts w:ascii="Arial" w:hAnsi="Arial" w:cs="Arial"/>
          <w:color w:val="000000"/>
          <w:sz w:val="24"/>
          <w:szCs w:val="24"/>
        </w:rPr>
      </w:pPr>
    </w:p>
    <w:p w14:paraId="781E9761" w14:textId="744137E1" w:rsidR="00AC1117" w:rsidRPr="00EB07A4" w:rsidRDefault="00657322" w:rsidP="00AC1117">
      <w:pPr>
        <w:pStyle w:val="Listenabsatz"/>
        <w:numPr>
          <w:ilvl w:val="0"/>
          <w:numId w:val="8"/>
        </w:numPr>
        <w:spacing w:line="360" w:lineRule="auto"/>
        <w:ind w:left="284" w:hanging="284"/>
        <w:jc w:val="both"/>
        <w:rPr>
          <w:rFonts w:ascii="Arial" w:hAnsi="Arial" w:cs="Arial"/>
          <w:b/>
          <w:color w:val="000000"/>
          <w:sz w:val="24"/>
          <w:szCs w:val="24"/>
        </w:rPr>
      </w:pPr>
      <w:r>
        <w:rPr>
          <w:rFonts w:ascii="Arial" w:hAnsi="Arial" w:cs="Arial"/>
          <w:b/>
          <w:color w:val="000000"/>
          <w:sz w:val="24"/>
          <w:szCs w:val="24"/>
        </w:rPr>
        <w:t>Fewer process</w:t>
      </w:r>
      <w:r w:rsidR="008E0427">
        <w:rPr>
          <w:rFonts w:ascii="Arial" w:hAnsi="Arial" w:cs="Arial"/>
          <w:b/>
          <w:color w:val="000000"/>
          <w:sz w:val="24"/>
          <w:szCs w:val="24"/>
        </w:rPr>
        <w:t>ing</w:t>
      </w:r>
      <w:r>
        <w:rPr>
          <w:rFonts w:ascii="Arial" w:hAnsi="Arial" w:cs="Arial"/>
          <w:b/>
          <w:color w:val="000000"/>
          <w:sz w:val="24"/>
          <w:szCs w:val="24"/>
        </w:rPr>
        <w:t xml:space="preserve"> steps for hydrophilic PU foam</w:t>
      </w:r>
      <w:r w:rsidR="00AC1117" w:rsidRPr="00EB07A4">
        <w:rPr>
          <w:rFonts w:ascii="Arial" w:hAnsi="Arial" w:cs="Arial"/>
          <w:b/>
          <w:color w:val="000000"/>
          <w:sz w:val="24"/>
          <w:szCs w:val="24"/>
        </w:rPr>
        <w:t xml:space="preserve"> </w:t>
      </w:r>
    </w:p>
    <w:p w14:paraId="48A26D48" w14:textId="11C28A09" w:rsidR="00AC1117" w:rsidRPr="00EB07A4" w:rsidRDefault="00657322" w:rsidP="00AC1117">
      <w:pPr>
        <w:pStyle w:val="Listenabsatz"/>
        <w:spacing w:line="360" w:lineRule="auto"/>
        <w:ind w:left="284"/>
        <w:jc w:val="both"/>
        <w:rPr>
          <w:rFonts w:ascii="Arial" w:hAnsi="Arial" w:cs="Arial"/>
          <w:color w:val="000000"/>
          <w:sz w:val="24"/>
          <w:szCs w:val="24"/>
        </w:rPr>
      </w:pPr>
      <w:r>
        <w:rPr>
          <w:rFonts w:ascii="Arial" w:hAnsi="Arial" w:cs="Arial"/>
          <w:color w:val="000000"/>
          <w:sz w:val="24"/>
          <w:szCs w:val="24"/>
          <w:lang w:eastAsia="de-DE"/>
        </w:rPr>
        <w:t xml:space="preserve">A hydrophilic foam </w:t>
      </w:r>
      <w:r w:rsidRPr="00657322">
        <w:rPr>
          <w:rFonts w:ascii="Arial" w:hAnsi="Arial" w:cs="Arial"/>
          <w:color w:val="000000"/>
          <w:sz w:val="24"/>
          <w:szCs w:val="24"/>
          <w:lang w:eastAsia="de-DE"/>
        </w:rPr>
        <w:t>with a direct coating of silicone adhesives</w:t>
      </w:r>
      <w:r w:rsidRPr="00EB07A4">
        <w:rPr>
          <w:rFonts w:ascii="Arial" w:hAnsi="Arial" w:cs="Arial"/>
          <w:color w:val="000000"/>
          <w:sz w:val="24"/>
          <w:szCs w:val="24"/>
        </w:rPr>
        <w:t xml:space="preserve"> </w:t>
      </w:r>
      <w:r>
        <w:rPr>
          <w:rFonts w:ascii="Arial" w:hAnsi="Arial" w:cs="Arial"/>
          <w:color w:val="000000"/>
          <w:sz w:val="24"/>
          <w:szCs w:val="24"/>
        </w:rPr>
        <w:t>offer</w:t>
      </w:r>
      <w:r w:rsidR="008E0427">
        <w:rPr>
          <w:rFonts w:ascii="Arial" w:hAnsi="Arial" w:cs="Arial"/>
          <w:color w:val="000000"/>
          <w:sz w:val="24"/>
          <w:szCs w:val="24"/>
        </w:rPr>
        <w:t>s</w:t>
      </w:r>
      <w:r>
        <w:rPr>
          <w:rFonts w:ascii="Arial" w:hAnsi="Arial" w:cs="Arial"/>
          <w:color w:val="000000"/>
          <w:sz w:val="24"/>
          <w:szCs w:val="24"/>
        </w:rPr>
        <w:t xml:space="preserve"> a significant sustainability benefit </w:t>
      </w:r>
      <w:r w:rsidR="008E0427">
        <w:rPr>
          <w:rFonts w:ascii="Arial" w:hAnsi="Arial" w:cs="Arial"/>
          <w:color w:val="000000"/>
          <w:sz w:val="24"/>
          <w:szCs w:val="24"/>
        </w:rPr>
        <w:t>for advanced wound care</w:t>
      </w:r>
      <w:r w:rsidR="00AC1117" w:rsidRPr="00EB07A4">
        <w:rPr>
          <w:rFonts w:ascii="Arial" w:hAnsi="Arial" w:cs="Arial"/>
          <w:color w:val="000000"/>
          <w:sz w:val="24"/>
          <w:szCs w:val="24"/>
        </w:rPr>
        <w:t xml:space="preserve">. </w:t>
      </w:r>
      <w:r w:rsidR="008E0427">
        <w:rPr>
          <w:rFonts w:ascii="Arial" w:hAnsi="Arial" w:cs="Arial"/>
          <w:color w:val="000000"/>
          <w:sz w:val="24"/>
          <w:szCs w:val="24"/>
        </w:rPr>
        <w:t xml:space="preserve">A </w:t>
      </w:r>
      <w:r w:rsidR="00D9348F">
        <w:rPr>
          <w:rFonts w:ascii="Arial" w:hAnsi="Arial" w:cs="Arial"/>
          <w:color w:val="000000"/>
          <w:sz w:val="24"/>
          <w:szCs w:val="24"/>
        </w:rPr>
        <w:t xml:space="preserve">smaller number of </w:t>
      </w:r>
      <w:r w:rsidR="008E0427">
        <w:rPr>
          <w:rFonts w:ascii="Arial" w:hAnsi="Arial" w:cs="Arial"/>
          <w:color w:val="000000"/>
          <w:sz w:val="24"/>
          <w:szCs w:val="24"/>
        </w:rPr>
        <w:t xml:space="preserve">production and processing steps reduces complexity and energy consumption for both manufacturer and customer. </w:t>
      </w:r>
      <w:r w:rsidR="00270D1B">
        <w:rPr>
          <w:rFonts w:ascii="Arial" w:hAnsi="Arial" w:cs="Arial"/>
          <w:color w:val="000000"/>
          <w:sz w:val="24"/>
          <w:szCs w:val="24"/>
        </w:rPr>
        <w:t>Moreover, t</w:t>
      </w:r>
      <w:r w:rsidR="00270D1B" w:rsidRPr="00270D1B">
        <w:rPr>
          <w:rFonts w:ascii="Arial" w:hAnsi="Arial" w:cs="Arial"/>
          <w:color w:val="000000"/>
          <w:sz w:val="24"/>
          <w:szCs w:val="24"/>
        </w:rPr>
        <w:t>he Freudenberg solution works without additional layers of film or other liners with acrylic adhesive, which is required as a silicone carrier in conventional products.</w:t>
      </w:r>
    </w:p>
    <w:p w14:paraId="1A47458A" w14:textId="77777777" w:rsidR="00AC1117" w:rsidRPr="00EB07A4" w:rsidRDefault="00AC1117" w:rsidP="00AC1117">
      <w:pPr>
        <w:pStyle w:val="Listenabsatz"/>
        <w:spacing w:line="360" w:lineRule="auto"/>
        <w:ind w:left="284"/>
        <w:jc w:val="both"/>
        <w:rPr>
          <w:rFonts w:ascii="Arial" w:hAnsi="Arial" w:cs="Arial"/>
          <w:color w:val="000000"/>
          <w:sz w:val="24"/>
          <w:szCs w:val="24"/>
        </w:rPr>
      </w:pPr>
    </w:p>
    <w:p w14:paraId="3B438591" w14:textId="276DF2EE" w:rsidR="00AC1117" w:rsidRPr="00EB07A4" w:rsidRDefault="00AC1117" w:rsidP="00AC1117">
      <w:pPr>
        <w:pStyle w:val="Listenabsatz"/>
        <w:numPr>
          <w:ilvl w:val="0"/>
          <w:numId w:val="8"/>
        </w:numPr>
        <w:spacing w:line="360" w:lineRule="auto"/>
        <w:ind w:left="284" w:hanging="284"/>
        <w:jc w:val="both"/>
        <w:rPr>
          <w:rFonts w:ascii="Arial" w:hAnsi="Arial" w:cs="Arial"/>
          <w:b/>
          <w:color w:val="000000"/>
          <w:sz w:val="24"/>
          <w:szCs w:val="24"/>
        </w:rPr>
      </w:pPr>
      <w:r w:rsidRPr="00EB07A4">
        <w:rPr>
          <w:rFonts w:ascii="Arial" w:hAnsi="Arial" w:cs="Arial"/>
          <w:b/>
          <w:color w:val="000000"/>
          <w:sz w:val="24"/>
          <w:szCs w:val="24"/>
        </w:rPr>
        <w:t>Redu</w:t>
      </w:r>
      <w:r w:rsidR="00270D1B">
        <w:rPr>
          <w:rFonts w:ascii="Arial" w:hAnsi="Arial" w:cs="Arial"/>
          <w:b/>
          <w:color w:val="000000"/>
          <w:sz w:val="24"/>
          <w:szCs w:val="24"/>
        </w:rPr>
        <w:t xml:space="preserve">ction in </w:t>
      </w:r>
      <w:r w:rsidRPr="00EB07A4">
        <w:rPr>
          <w:rFonts w:ascii="Arial" w:hAnsi="Arial" w:cs="Arial"/>
          <w:b/>
          <w:color w:val="000000"/>
          <w:sz w:val="24"/>
          <w:szCs w:val="24"/>
        </w:rPr>
        <w:t>CO</w:t>
      </w:r>
      <w:r w:rsidRPr="00EB07A4">
        <w:rPr>
          <w:rFonts w:ascii="Arial" w:hAnsi="Arial" w:cs="Arial"/>
          <w:b/>
          <w:color w:val="000000"/>
          <w:sz w:val="24"/>
          <w:szCs w:val="24"/>
          <w:vertAlign w:val="subscript"/>
        </w:rPr>
        <w:t>2</w:t>
      </w:r>
      <w:r w:rsidR="00270D1B">
        <w:rPr>
          <w:rFonts w:ascii="Arial" w:hAnsi="Arial" w:cs="Arial"/>
          <w:b/>
          <w:color w:val="000000"/>
          <w:sz w:val="24"/>
          <w:szCs w:val="24"/>
        </w:rPr>
        <w:t xml:space="preserve"> emissions</w:t>
      </w:r>
    </w:p>
    <w:p w14:paraId="2867DBA0" w14:textId="345C9AD1" w:rsidR="00AC1117" w:rsidRPr="00EB07A4" w:rsidRDefault="00270D1B" w:rsidP="00AC1117">
      <w:pPr>
        <w:pStyle w:val="Listenabsatz"/>
        <w:spacing w:after="0" w:line="360" w:lineRule="auto"/>
        <w:ind w:left="284"/>
        <w:jc w:val="both"/>
        <w:rPr>
          <w:rFonts w:ascii="Arial" w:hAnsi="Arial" w:cs="Arial"/>
          <w:color w:val="000000"/>
          <w:sz w:val="24"/>
          <w:szCs w:val="24"/>
        </w:rPr>
      </w:pPr>
      <w:r>
        <w:rPr>
          <w:rFonts w:ascii="Arial" w:hAnsi="Arial" w:cs="Arial"/>
          <w:color w:val="000000"/>
          <w:sz w:val="24"/>
          <w:szCs w:val="24"/>
        </w:rPr>
        <w:t xml:space="preserve">In 2021, Freudenberg achieved a significant year-on-year reduction in </w:t>
      </w:r>
      <w:r w:rsidR="00AC1117" w:rsidRPr="00EB07A4">
        <w:rPr>
          <w:rFonts w:ascii="Arial" w:hAnsi="Arial" w:cs="Arial"/>
          <w:color w:val="000000"/>
          <w:sz w:val="24"/>
          <w:szCs w:val="24"/>
        </w:rPr>
        <w:t>CO</w:t>
      </w:r>
      <w:r w:rsidR="00AC1117" w:rsidRPr="00EB07A4">
        <w:rPr>
          <w:rFonts w:ascii="Arial" w:hAnsi="Arial" w:cs="Arial"/>
          <w:b/>
          <w:color w:val="000000"/>
          <w:sz w:val="24"/>
          <w:szCs w:val="24"/>
          <w:vertAlign w:val="subscript"/>
        </w:rPr>
        <w:t>2</w:t>
      </w:r>
      <w:r>
        <w:rPr>
          <w:rFonts w:ascii="Arial" w:hAnsi="Arial" w:cs="Arial"/>
          <w:color w:val="000000"/>
          <w:sz w:val="24"/>
          <w:szCs w:val="24"/>
        </w:rPr>
        <w:t xml:space="preserve"> emissions at the Ebbw Vale and Little</w:t>
      </w:r>
      <w:r w:rsidR="000764CC">
        <w:rPr>
          <w:rFonts w:ascii="Arial" w:hAnsi="Arial" w:cs="Arial"/>
          <w:color w:val="000000"/>
          <w:sz w:val="24"/>
          <w:szCs w:val="24"/>
        </w:rPr>
        <w:t>borough locations alone. Th</w:t>
      </w:r>
      <w:r w:rsidR="00D9348F">
        <w:rPr>
          <w:rFonts w:ascii="Arial" w:hAnsi="Arial" w:cs="Arial"/>
          <w:color w:val="000000"/>
          <w:sz w:val="24"/>
          <w:szCs w:val="24"/>
        </w:rPr>
        <w:t xml:space="preserve">e key factor for this achievement was the switch </w:t>
      </w:r>
      <w:r w:rsidR="000764CC">
        <w:rPr>
          <w:rFonts w:ascii="Arial" w:hAnsi="Arial" w:cs="Arial"/>
          <w:color w:val="000000"/>
          <w:sz w:val="24"/>
          <w:szCs w:val="24"/>
        </w:rPr>
        <w:t xml:space="preserve">to green power. It is planned to implement further energy efficiency measures on a yearly basis. Currently, </w:t>
      </w:r>
      <w:r w:rsidR="00D9348F">
        <w:rPr>
          <w:rFonts w:ascii="Arial" w:hAnsi="Arial" w:cs="Arial"/>
          <w:color w:val="000000"/>
          <w:sz w:val="24"/>
          <w:szCs w:val="24"/>
        </w:rPr>
        <w:t xml:space="preserve">the focus lies on </w:t>
      </w:r>
      <w:r w:rsidR="000764CC">
        <w:rPr>
          <w:rFonts w:ascii="Arial" w:hAnsi="Arial" w:cs="Arial"/>
          <w:color w:val="000000"/>
          <w:sz w:val="24"/>
          <w:szCs w:val="24"/>
        </w:rPr>
        <w:t>installing heat exchanger technology.</w:t>
      </w:r>
      <w:r w:rsidR="00AC1117" w:rsidRPr="00EB07A4">
        <w:rPr>
          <w:rFonts w:ascii="Arial" w:hAnsi="Arial" w:cs="Arial"/>
          <w:color w:val="000000"/>
          <w:sz w:val="24"/>
          <w:szCs w:val="24"/>
        </w:rPr>
        <w:t xml:space="preserve"> </w:t>
      </w:r>
    </w:p>
    <w:p w14:paraId="33615BB2" w14:textId="77777777" w:rsidR="00AC1117" w:rsidRPr="00EB07A4" w:rsidRDefault="00AC1117" w:rsidP="00AC1117">
      <w:pPr>
        <w:spacing w:line="360" w:lineRule="auto"/>
        <w:jc w:val="both"/>
        <w:rPr>
          <w:rFonts w:ascii="Arial" w:hAnsi="Arial" w:cs="Arial"/>
          <w:color w:val="000000"/>
        </w:rPr>
      </w:pPr>
    </w:p>
    <w:p w14:paraId="39079BF3" w14:textId="2BFB26AE" w:rsidR="00AC1117" w:rsidRPr="00EB07A4" w:rsidRDefault="00B7171F" w:rsidP="00AC1117">
      <w:pPr>
        <w:spacing w:line="360" w:lineRule="auto"/>
        <w:jc w:val="both"/>
        <w:rPr>
          <w:rFonts w:ascii="Arial" w:hAnsi="Arial" w:cs="Arial"/>
          <w:b/>
          <w:color w:val="000000"/>
        </w:rPr>
      </w:pPr>
      <w:r>
        <w:rPr>
          <w:rFonts w:ascii="Arial" w:hAnsi="Arial" w:cs="Arial"/>
          <w:b/>
          <w:color w:val="000000"/>
        </w:rPr>
        <w:t>About the ha</w:t>
      </w:r>
      <w:r w:rsidR="00AC1117" w:rsidRPr="00EB07A4">
        <w:rPr>
          <w:rFonts w:ascii="Arial" w:hAnsi="Arial" w:cs="Arial"/>
          <w:b/>
          <w:color w:val="000000"/>
        </w:rPr>
        <w:t xml:space="preserve">ndprint </w:t>
      </w:r>
      <w:r w:rsidR="000764CC">
        <w:rPr>
          <w:rFonts w:ascii="Arial" w:hAnsi="Arial" w:cs="Arial"/>
          <w:b/>
          <w:color w:val="000000"/>
        </w:rPr>
        <w:t>a</w:t>
      </w:r>
      <w:r w:rsidR="00AC1117" w:rsidRPr="00EB07A4">
        <w:rPr>
          <w:rFonts w:ascii="Arial" w:hAnsi="Arial" w:cs="Arial"/>
          <w:b/>
          <w:color w:val="000000"/>
        </w:rPr>
        <w:t xml:space="preserve">nd </w:t>
      </w:r>
      <w:r w:rsidR="000764CC">
        <w:rPr>
          <w:rFonts w:ascii="Arial" w:hAnsi="Arial" w:cs="Arial"/>
          <w:b/>
          <w:color w:val="000000"/>
        </w:rPr>
        <w:t>f</w:t>
      </w:r>
      <w:r w:rsidR="00AC1117" w:rsidRPr="00EB07A4">
        <w:rPr>
          <w:rFonts w:ascii="Arial" w:hAnsi="Arial" w:cs="Arial"/>
          <w:b/>
          <w:color w:val="000000"/>
        </w:rPr>
        <w:t>ootprint</w:t>
      </w:r>
    </w:p>
    <w:p w14:paraId="73F67C69" w14:textId="63610FED" w:rsidR="00AC1117" w:rsidRPr="00EB07A4" w:rsidRDefault="004A718A" w:rsidP="00AC1117">
      <w:pPr>
        <w:spacing w:line="360" w:lineRule="auto"/>
        <w:jc w:val="both"/>
        <w:rPr>
          <w:rFonts w:ascii="Arial" w:hAnsi="Arial" w:cs="Arial"/>
          <w:color w:val="000000"/>
        </w:rPr>
      </w:pPr>
      <w:r w:rsidRPr="004A718A">
        <w:rPr>
          <w:rFonts w:ascii="Arial" w:hAnsi="Arial" w:cs="Arial"/>
          <w:color w:val="000000"/>
          <w:lang w:eastAsia="zh-CN"/>
        </w:rPr>
        <w:t xml:space="preserve">Freudenberg aspires to reduce its own footprint and increase the handprint for customers and end users. This means the company strives to minimize the </w:t>
      </w:r>
      <w:r>
        <w:rPr>
          <w:rFonts w:ascii="Arial" w:hAnsi="Arial" w:cs="Arial"/>
          <w:color w:val="000000"/>
          <w:lang w:eastAsia="zh-CN"/>
        </w:rPr>
        <w:t xml:space="preserve">negative </w:t>
      </w:r>
      <w:r w:rsidRPr="004A718A">
        <w:rPr>
          <w:rFonts w:ascii="Arial" w:hAnsi="Arial" w:cs="Arial"/>
          <w:color w:val="000000"/>
          <w:lang w:eastAsia="zh-CN"/>
        </w:rPr>
        <w:t xml:space="preserve">impact of its production processes on the environment </w:t>
      </w:r>
      <w:r w:rsidR="00CE2BBF">
        <w:rPr>
          <w:rFonts w:ascii="Arial" w:hAnsi="Arial" w:cs="Arial"/>
          <w:color w:val="000000"/>
          <w:lang w:eastAsia="zh-CN"/>
        </w:rPr>
        <w:t xml:space="preserve">by improving energy efficiency and minimizing the use of resources </w:t>
      </w:r>
      <w:r w:rsidR="005C7751" w:rsidRPr="004A718A">
        <w:rPr>
          <w:rFonts w:ascii="Arial" w:hAnsi="Arial" w:cs="Arial"/>
          <w:color w:val="000000"/>
          <w:lang w:eastAsia="zh-CN"/>
        </w:rPr>
        <w:t>(footprint)</w:t>
      </w:r>
      <w:r w:rsidR="005C7751">
        <w:rPr>
          <w:rFonts w:ascii="Arial" w:hAnsi="Arial" w:cs="Arial"/>
          <w:color w:val="000000"/>
          <w:lang w:eastAsia="zh-CN"/>
        </w:rPr>
        <w:t xml:space="preserve"> </w:t>
      </w:r>
      <w:r w:rsidRPr="004A718A">
        <w:rPr>
          <w:rFonts w:ascii="Arial" w:hAnsi="Arial" w:cs="Arial"/>
          <w:color w:val="000000"/>
          <w:lang w:eastAsia="zh-CN"/>
        </w:rPr>
        <w:t>while helping customers achieve their sustainability goals by offering appropriate products and services (handprint).</w:t>
      </w:r>
      <w:r>
        <w:rPr>
          <w:rFonts w:ascii="Arial" w:hAnsi="Arial" w:cs="Arial"/>
          <w:color w:val="000000"/>
          <w:lang w:eastAsia="zh-CN"/>
        </w:rPr>
        <w:t xml:space="preserve"> </w:t>
      </w:r>
    </w:p>
    <w:p w14:paraId="520FBEC1" w14:textId="77777777" w:rsidR="00AC1117" w:rsidRPr="00EB07A4" w:rsidRDefault="00AC1117" w:rsidP="00AC1117">
      <w:pPr>
        <w:spacing w:line="360" w:lineRule="auto"/>
        <w:jc w:val="both"/>
        <w:rPr>
          <w:rFonts w:ascii="Arial" w:eastAsia="Times New Roman" w:hAnsi="Arial" w:cs="Arial"/>
          <w:b/>
          <w:color w:val="000000"/>
        </w:rPr>
      </w:pPr>
    </w:p>
    <w:p w14:paraId="4115E0A2" w14:textId="0D191A0F" w:rsidR="00AC1117" w:rsidRPr="00EB07A4" w:rsidRDefault="00B7171F" w:rsidP="00AC1117">
      <w:pPr>
        <w:spacing w:line="360" w:lineRule="auto"/>
        <w:jc w:val="both"/>
        <w:rPr>
          <w:rFonts w:ascii="Arial" w:eastAsia="Times New Roman" w:hAnsi="Arial" w:cs="Arial"/>
          <w:b/>
          <w:color w:val="000000"/>
        </w:rPr>
      </w:pPr>
      <w:r>
        <w:rPr>
          <w:rFonts w:ascii="Arial" w:eastAsia="Times New Roman" w:hAnsi="Arial" w:cs="Arial"/>
          <w:b/>
          <w:color w:val="000000"/>
        </w:rPr>
        <w:t>About</w:t>
      </w:r>
      <w:r w:rsidR="00AC1117" w:rsidRPr="00EB07A4">
        <w:rPr>
          <w:rFonts w:ascii="Arial" w:eastAsia="Times New Roman" w:hAnsi="Arial" w:cs="Arial"/>
          <w:b/>
          <w:color w:val="000000"/>
        </w:rPr>
        <w:t xml:space="preserve"> EcoVadis</w:t>
      </w:r>
    </w:p>
    <w:p w14:paraId="7F577D9D" w14:textId="36CBEB6F" w:rsidR="00AC1117" w:rsidRPr="00EB07A4" w:rsidRDefault="00B7171F" w:rsidP="00AC1117">
      <w:pPr>
        <w:pStyle w:val="Headline0"/>
        <w:spacing w:line="360" w:lineRule="auto"/>
        <w:ind w:right="-36"/>
        <w:jc w:val="both"/>
        <w:rPr>
          <w:rFonts w:ascii="Arial" w:hAnsi="Arial" w:cs="Arial"/>
          <w:b w:val="0"/>
          <w:bCs w:val="0"/>
          <w:caps w:val="0"/>
          <w:color w:val="auto"/>
          <w:sz w:val="24"/>
          <w:szCs w:val="24"/>
        </w:rPr>
      </w:pPr>
      <w:r w:rsidRPr="00B7171F">
        <w:rPr>
          <w:rFonts w:ascii="Arial" w:hAnsi="Arial" w:cs="Arial"/>
          <w:b w:val="0"/>
          <w:bCs w:val="0"/>
          <w:caps w:val="0"/>
          <w:color w:val="000000"/>
          <w:sz w:val="24"/>
          <w:szCs w:val="24"/>
          <w:lang w:eastAsia="zh-CN"/>
        </w:rPr>
        <w:t xml:space="preserve">EcoVadis </w:t>
      </w:r>
      <w:r w:rsidR="00021DD0">
        <w:rPr>
          <w:rFonts w:ascii="Arial" w:hAnsi="Arial" w:cs="Arial"/>
          <w:b w:val="0"/>
          <w:bCs w:val="0"/>
          <w:caps w:val="0"/>
          <w:color w:val="000000"/>
          <w:sz w:val="24"/>
          <w:szCs w:val="24"/>
          <w:lang w:eastAsia="zh-CN"/>
        </w:rPr>
        <w:t>is</w:t>
      </w:r>
      <w:r w:rsidRPr="00B7171F">
        <w:rPr>
          <w:rFonts w:ascii="Arial" w:hAnsi="Arial" w:cs="Arial"/>
          <w:b w:val="0"/>
          <w:bCs w:val="0"/>
          <w:caps w:val="0"/>
          <w:color w:val="000000"/>
          <w:sz w:val="24"/>
          <w:szCs w:val="24"/>
          <w:lang w:eastAsia="zh-CN"/>
        </w:rPr>
        <w:t xml:space="preserve"> the world’s</w:t>
      </w:r>
      <w:r>
        <w:rPr>
          <w:rFonts w:ascii="Arial" w:hAnsi="Arial" w:cs="Arial"/>
          <w:b w:val="0"/>
          <w:bCs w:val="0"/>
          <w:caps w:val="0"/>
          <w:color w:val="000000"/>
          <w:sz w:val="24"/>
          <w:szCs w:val="24"/>
          <w:lang w:eastAsia="zh-CN"/>
        </w:rPr>
        <w:t xml:space="preserve"> </w:t>
      </w:r>
      <w:r w:rsidRPr="00B7171F">
        <w:rPr>
          <w:rFonts w:ascii="Arial" w:hAnsi="Arial" w:cs="Arial"/>
          <w:b w:val="0"/>
          <w:bCs w:val="0"/>
          <w:caps w:val="0"/>
          <w:color w:val="auto"/>
          <w:sz w:val="24"/>
          <w:szCs w:val="24"/>
        </w:rPr>
        <w:t xml:space="preserve">largest and most trusted provider of business sustainability ratings, </w:t>
      </w:r>
      <w:r w:rsidR="00021DD0">
        <w:rPr>
          <w:rFonts w:ascii="Arial" w:hAnsi="Arial" w:cs="Arial"/>
          <w:b w:val="0"/>
          <w:bCs w:val="0"/>
          <w:caps w:val="0"/>
          <w:color w:val="auto"/>
          <w:sz w:val="24"/>
          <w:szCs w:val="24"/>
        </w:rPr>
        <w:t>with</w:t>
      </w:r>
      <w:r w:rsidRPr="00B7171F">
        <w:rPr>
          <w:rFonts w:ascii="Arial" w:hAnsi="Arial" w:cs="Arial"/>
          <w:b w:val="0"/>
          <w:bCs w:val="0"/>
          <w:caps w:val="0"/>
          <w:color w:val="auto"/>
          <w:sz w:val="24"/>
          <w:szCs w:val="24"/>
        </w:rPr>
        <w:t xml:space="preserve"> a global network of more than 90,000 rated companies.</w:t>
      </w:r>
      <w:r w:rsidR="00021DD0">
        <w:rPr>
          <w:rFonts w:ascii="Arial" w:hAnsi="Arial" w:cs="Arial"/>
          <w:b w:val="0"/>
          <w:bCs w:val="0"/>
          <w:caps w:val="0"/>
          <w:color w:val="auto"/>
          <w:sz w:val="24"/>
          <w:szCs w:val="24"/>
        </w:rPr>
        <w:t xml:space="preserve"> The Eco</w:t>
      </w:r>
      <w:r w:rsidR="00D9348F">
        <w:rPr>
          <w:rFonts w:ascii="Arial" w:hAnsi="Arial" w:cs="Arial"/>
          <w:b w:val="0"/>
          <w:bCs w:val="0"/>
          <w:caps w:val="0"/>
          <w:color w:val="auto"/>
          <w:sz w:val="24"/>
          <w:szCs w:val="24"/>
        </w:rPr>
        <w:t>V</w:t>
      </w:r>
      <w:r w:rsidR="00021DD0">
        <w:rPr>
          <w:rFonts w:ascii="Arial" w:hAnsi="Arial" w:cs="Arial"/>
          <w:b w:val="0"/>
          <w:bCs w:val="0"/>
          <w:caps w:val="0"/>
          <w:color w:val="auto"/>
          <w:sz w:val="24"/>
          <w:szCs w:val="24"/>
        </w:rPr>
        <w:t xml:space="preserve">adis methodology is </w:t>
      </w:r>
      <w:r w:rsidR="00021DD0" w:rsidRPr="00021DD0">
        <w:rPr>
          <w:rFonts w:ascii="Arial" w:hAnsi="Arial" w:cs="Arial"/>
          <w:b w:val="0"/>
          <w:bCs w:val="0"/>
          <w:caps w:val="0"/>
          <w:color w:val="auto"/>
          <w:sz w:val="24"/>
          <w:szCs w:val="24"/>
        </w:rPr>
        <w:t>based on international</w:t>
      </w:r>
      <w:r w:rsidR="00021DD0">
        <w:rPr>
          <w:rFonts w:ascii="Arial" w:hAnsi="Arial" w:cs="Arial"/>
          <w:b w:val="0"/>
          <w:bCs w:val="0"/>
          <w:caps w:val="0"/>
          <w:color w:val="auto"/>
          <w:sz w:val="24"/>
          <w:szCs w:val="24"/>
        </w:rPr>
        <w:t xml:space="preserve"> </w:t>
      </w:r>
      <w:r w:rsidR="00021DD0" w:rsidRPr="00021DD0">
        <w:rPr>
          <w:rFonts w:ascii="Arial" w:hAnsi="Arial" w:cs="Arial"/>
          <w:b w:val="0"/>
          <w:bCs w:val="0"/>
          <w:caps w:val="0"/>
          <w:color w:val="auto"/>
          <w:sz w:val="24"/>
          <w:szCs w:val="24"/>
        </w:rPr>
        <w:t>sustainability</w:t>
      </w:r>
      <w:r w:rsidR="00021DD0">
        <w:rPr>
          <w:rFonts w:ascii="Arial" w:hAnsi="Arial" w:cs="Arial"/>
          <w:b w:val="0"/>
          <w:bCs w:val="0"/>
          <w:caps w:val="0"/>
          <w:color w:val="auto"/>
          <w:sz w:val="24"/>
          <w:szCs w:val="24"/>
        </w:rPr>
        <w:t xml:space="preserve"> </w:t>
      </w:r>
      <w:r w:rsidR="00021DD0" w:rsidRPr="00021DD0">
        <w:rPr>
          <w:rFonts w:ascii="Arial" w:hAnsi="Arial" w:cs="Arial"/>
          <w:b w:val="0"/>
          <w:bCs w:val="0"/>
          <w:caps w:val="0"/>
          <w:color w:val="auto"/>
          <w:sz w:val="24"/>
          <w:szCs w:val="24"/>
        </w:rPr>
        <w:t>standards</w:t>
      </w:r>
      <w:r w:rsidR="00021DD0">
        <w:rPr>
          <w:rFonts w:ascii="Arial" w:hAnsi="Arial" w:cs="Arial"/>
          <w:b w:val="0"/>
          <w:bCs w:val="0"/>
          <w:caps w:val="0"/>
          <w:color w:val="auto"/>
          <w:sz w:val="24"/>
          <w:szCs w:val="24"/>
        </w:rPr>
        <w:t xml:space="preserve"> such as the G</w:t>
      </w:r>
      <w:r w:rsidR="00AC1117" w:rsidRPr="00EB07A4">
        <w:rPr>
          <w:rFonts w:ascii="Arial" w:hAnsi="Arial" w:cs="Arial"/>
          <w:b w:val="0"/>
          <w:bCs w:val="0"/>
          <w:caps w:val="0"/>
          <w:color w:val="auto"/>
          <w:sz w:val="24"/>
          <w:szCs w:val="24"/>
        </w:rPr>
        <w:t xml:space="preserve">lobal Reporting Initiative, </w:t>
      </w:r>
      <w:r w:rsidR="00021DD0">
        <w:rPr>
          <w:rFonts w:ascii="Arial" w:hAnsi="Arial" w:cs="Arial"/>
          <w:b w:val="0"/>
          <w:bCs w:val="0"/>
          <w:caps w:val="0"/>
          <w:color w:val="auto"/>
          <w:sz w:val="24"/>
          <w:szCs w:val="24"/>
        </w:rPr>
        <w:t xml:space="preserve">the UN </w:t>
      </w:r>
      <w:r w:rsidR="00AC1117" w:rsidRPr="00EB07A4">
        <w:rPr>
          <w:rFonts w:ascii="Arial" w:hAnsi="Arial" w:cs="Arial"/>
          <w:b w:val="0"/>
          <w:bCs w:val="0"/>
          <w:caps w:val="0"/>
          <w:color w:val="auto"/>
          <w:sz w:val="24"/>
          <w:szCs w:val="24"/>
        </w:rPr>
        <w:t xml:space="preserve">Global Compact, </w:t>
      </w:r>
      <w:r w:rsidR="00021DD0">
        <w:rPr>
          <w:rFonts w:ascii="Arial" w:hAnsi="Arial" w:cs="Arial"/>
          <w:b w:val="0"/>
          <w:bCs w:val="0"/>
          <w:caps w:val="0"/>
          <w:color w:val="auto"/>
          <w:sz w:val="24"/>
          <w:szCs w:val="24"/>
        </w:rPr>
        <w:t xml:space="preserve">and </w:t>
      </w:r>
      <w:r w:rsidR="00AC1117" w:rsidRPr="00EB07A4">
        <w:rPr>
          <w:rFonts w:ascii="Arial" w:hAnsi="Arial" w:cs="Arial"/>
          <w:b w:val="0"/>
          <w:bCs w:val="0"/>
          <w:caps w:val="0"/>
          <w:color w:val="auto"/>
          <w:sz w:val="24"/>
          <w:szCs w:val="24"/>
        </w:rPr>
        <w:t>ISO 26000</w:t>
      </w:r>
      <w:r w:rsidR="00D9348F">
        <w:rPr>
          <w:rFonts w:ascii="Arial" w:hAnsi="Arial" w:cs="Arial"/>
          <w:b w:val="0"/>
          <w:bCs w:val="0"/>
          <w:caps w:val="0"/>
          <w:color w:val="auto"/>
          <w:sz w:val="24"/>
          <w:szCs w:val="24"/>
        </w:rPr>
        <w:t>,</w:t>
      </w:r>
      <w:r w:rsidR="000C4CC5">
        <w:rPr>
          <w:rFonts w:ascii="Arial" w:hAnsi="Arial" w:cs="Arial"/>
          <w:b w:val="0"/>
          <w:bCs w:val="0"/>
          <w:caps w:val="0"/>
          <w:color w:val="auto"/>
          <w:sz w:val="24"/>
          <w:szCs w:val="24"/>
        </w:rPr>
        <w:t xml:space="preserve"> </w:t>
      </w:r>
      <w:r w:rsidR="00021DD0">
        <w:rPr>
          <w:rFonts w:ascii="Arial" w:hAnsi="Arial" w:cs="Arial"/>
          <w:b w:val="0"/>
          <w:bCs w:val="0"/>
          <w:caps w:val="0"/>
          <w:color w:val="auto"/>
          <w:sz w:val="24"/>
          <w:szCs w:val="24"/>
        </w:rPr>
        <w:t xml:space="preserve">and </w:t>
      </w:r>
      <w:r w:rsidR="000C4CC5">
        <w:rPr>
          <w:rFonts w:ascii="Arial" w:hAnsi="Arial" w:cs="Arial"/>
          <w:b w:val="0"/>
          <w:bCs w:val="0"/>
          <w:caps w:val="0"/>
          <w:color w:val="auto"/>
          <w:sz w:val="24"/>
          <w:szCs w:val="24"/>
        </w:rPr>
        <w:t xml:space="preserve">is applied to over 200 industry categories and </w:t>
      </w:r>
      <w:r w:rsidR="000C4CC5">
        <w:rPr>
          <w:rFonts w:ascii="Arial" w:hAnsi="Arial" w:cs="Arial"/>
          <w:b w:val="0"/>
          <w:bCs w:val="0"/>
          <w:caps w:val="0"/>
          <w:color w:val="auto"/>
          <w:sz w:val="24"/>
          <w:szCs w:val="24"/>
        </w:rPr>
        <w:lastRenderedPageBreak/>
        <w:t>more than 160 countries</w:t>
      </w:r>
      <w:r w:rsidR="00AC1117" w:rsidRPr="00EB07A4">
        <w:rPr>
          <w:rFonts w:ascii="Arial" w:hAnsi="Arial" w:cs="Arial"/>
          <w:b w:val="0"/>
          <w:bCs w:val="0"/>
          <w:caps w:val="0"/>
          <w:color w:val="auto"/>
          <w:sz w:val="24"/>
          <w:szCs w:val="24"/>
        </w:rPr>
        <w:t xml:space="preserve">. </w:t>
      </w:r>
    </w:p>
    <w:p w14:paraId="5A7AFD46" w14:textId="77777777" w:rsidR="00AC1117" w:rsidRPr="00EB07A4" w:rsidRDefault="00AC1117" w:rsidP="00AC1117">
      <w:pPr>
        <w:pStyle w:val="KeinAbsatzformat"/>
      </w:pPr>
    </w:p>
    <w:p w14:paraId="3B534F68" w14:textId="3E7C2D28" w:rsidR="00AC1117" w:rsidRPr="00EB07A4" w:rsidRDefault="00B7171F" w:rsidP="00AC1117">
      <w:pPr>
        <w:pStyle w:val="KeinAbsatzformat"/>
        <w:rPr>
          <w:rFonts w:ascii="Arial" w:hAnsi="Arial" w:cs="Arial"/>
          <w:b/>
          <w:color w:val="auto"/>
        </w:rPr>
      </w:pPr>
      <w:r>
        <w:rPr>
          <w:rFonts w:ascii="Arial" w:hAnsi="Arial" w:cs="Arial"/>
          <w:b/>
          <w:color w:val="auto"/>
        </w:rPr>
        <w:t>About</w:t>
      </w:r>
      <w:r w:rsidR="00AC1117" w:rsidRPr="00EB07A4">
        <w:rPr>
          <w:rFonts w:ascii="Arial" w:hAnsi="Arial" w:cs="Arial"/>
          <w:b/>
          <w:color w:val="auto"/>
        </w:rPr>
        <w:t xml:space="preserve"> ECO-CHECK</w:t>
      </w:r>
    </w:p>
    <w:p w14:paraId="061A0E9E" w14:textId="4813C715" w:rsidR="00AC1117" w:rsidRPr="00EB07A4" w:rsidRDefault="00BF2E28" w:rsidP="00AC1117">
      <w:pPr>
        <w:pStyle w:val="KeinAbsatzformat"/>
        <w:spacing w:line="360" w:lineRule="auto"/>
        <w:jc w:val="both"/>
        <w:rPr>
          <w:rFonts w:ascii="Arial" w:hAnsi="Arial" w:cs="Arial"/>
          <w:color w:val="auto"/>
        </w:rPr>
      </w:pPr>
      <w:r w:rsidRPr="00BF2E28">
        <w:rPr>
          <w:rFonts w:ascii="Arial" w:hAnsi="Arial" w:cs="Arial"/>
          <w:color w:val="auto"/>
        </w:rPr>
        <w:t>Freudenberg Performance Materials designed the ECO-CHECK label to endorse particularly sustainable products</w:t>
      </w:r>
      <w:r>
        <w:rPr>
          <w:rFonts w:ascii="Arial" w:hAnsi="Arial" w:cs="Arial"/>
          <w:color w:val="auto"/>
        </w:rPr>
        <w:t xml:space="preserve"> in its portfolio. </w:t>
      </w:r>
      <w:r w:rsidRPr="00BF2E28">
        <w:rPr>
          <w:rFonts w:ascii="Arial" w:hAnsi="Arial" w:cs="Arial"/>
          <w:color w:val="auto"/>
        </w:rPr>
        <w:t>The label helps customers to identify sustainable products</w:t>
      </w:r>
      <w:r w:rsidR="00D9348F" w:rsidRPr="00BF2E28">
        <w:rPr>
          <w:rFonts w:ascii="Arial" w:hAnsi="Arial" w:cs="Arial"/>
          <w:color w:val="auto"/>
        </w:rPr>
        <w:t xml:space="preserve"> quickly and clearly</w:t>
      </w:r>
      <w:r w:rsidRPr="00BF2E28">
        <w:rPr>
          <w:rFonts w:ascii="Arial" w:hAnsi="Arial" w:cs="Arial"/>
          <w:color w:val="auto"/>
        </w:rPr>
        <w:t xml:space="preserve">. </w:t>
      </w:r>
      <w:r>
        <w:rPr>
          <w:rFonts w:ascii="Arial" w:hAnsi="Arial" w:cs="Arial"/>
          <w:color w:val="auto"/>
        </w:rPr>
        <w:t>P</w:t>
      </w:r>
      <w:r w:rsidRPr="00BF2E28">
        <w:rPr>
          <w:rFonts w:ascii="Arial" w:hAnsi="Arial" w:cs="Arial"/>
          <w:color w:val="auto"/>
        </w:rPr>
        <w:t xml:space="preserve">roducts bearing the ECO-CHECK label meet demanding criteria in at least one of </w:t>
      </w:r>
      <w:r>
        <w:rPr>
          <w:rFonts w:ascii="Arial" w:hAnsi="Arial" w:cs="Arial"/>
          <w:color w:val="auto"/>
        </w:rPr>
        <w:t xml:space="preserve">the following </w:t>
      </w:r>
      <w:r w:rsidRPr="00BF2E28">
        <w:rPr>
          <w:rFonts w:ascii="Arial" w:hAnsi="Arial" w:cs="Arial"/>
          <w:color w:val="auto"/>
        </w:rPr>
        <w:t xml:space="preserve">four categories: </w:t>
      </w:r>
      <w:r>
        <w:rPr>
          <w:rFonts w:ascii="Arial" w:hAnsi="Arial" w:cs="Arial"/>
          <w:color w:val="auto"/>
        </w:rPr>
        <w:t>s</w:t>
      </w:r>
      <w:r w:rsidRPr="00BF2E28">
        <w:rPr>
          <w:rFonts w:ascii="Arial" w:hAnsi="Arial" w:cs="Arial"/>
          <w:color w:val="auto"/>
        </w:rPr>
        <w:t>aving resources, eco-efficiency for customers, reduced environmental impact at the end of the product’s life, or extended durability.</w:t>
      </w:r>
    </w:p>
    <w:p w14:paraId="30AF81F7" w14:textId="77777777" w:rsidR="005B6E29" w:rsidRPr="00EB07A4" w:rsidRDefault="005B6E29" w:rsidP="002F7AC0">
      <w:pPr>
        <w:pStyle w:val="Headline0"/>
        <w:spacing w:line="360" w:lineRule="auto"/>
        <w:ind w:right="-36"/>
        <w:jc w:val="both"/>
        <w:rPr>
          <w:rFonts w:ascii="Arial" w:hAnsi="Arial" w:cs="Arial"/>
          <w:bCs w:val="0"/>
          <w:caps w:val="0"/>
          <w:color w:val="auto"/>
          <w:sz w:val="24"/>
          <w:szCs w:val="24"/>
        </w:rPr>
      </w:pPr>
    </w:p>
    <w:p w14:paraId="5819ADE8" w14:textId="77777777" w:rsidR="00E5585F" w:rsidRPr="00EB07A4" w:rsidRDefault="00253371" w:rsidP="002F7AC0">
      <w:pPr>
        <w:pStyle w:val="Headline0"/>
        <w:spacing w:line="360" w:lineRule="auto"/>
        <w:ind w:right="-36"/>
        <w:jc w:val="both"/>
        <w:rPr>
          <w:rFonts w:ascii="Arial" w:hAnsi="Arial" w:cs="Arial"/>
          <w:bCs w:val="0"/>
          <w:caps w:val="0"/>
          <w:color w:val="auto"/>
          <w:sz w:val="24"/>
          <w:szCs w:val="24"/>
        </w:rPr>
      </w:pPr>
      <w:r w:rsidRPr="00EB07A4">
        <w:rPr>
          <w:rFonts w:ascii="Arial" w:hAnsi="Arial" w:cs="Arial"/>
          <w:bCs w:val="0"/>
          <w:caps w:val="0"/>
          <w:color w:val="auto"/>
          <w:sz w:val="24"/>
          <w:szCs w:val="24"/>
        </w:rPr>
        <w:t>Contact for media inquiries</w:t>
      </w:r>
    </w:p>
    <w:p w14:paraId="6C317A91" w14:textId="77777777" w:rsidR="00E5585F" w:rsidRPr="00EB07A4" w:rsidRDefault="00E5585F" w:rsidP="002F7AC0">
      <w:pPr>
        <w:pStyle w:val="Headline0"/>
        <w:spacing w:line="240" w:lineRule="auto"/>
        <w:ind w:right="-1737"/>
        <w:jc w:val="both"/>
        <w:rPr>
          <w:rFonts w:ascii="Arial" w:hAnsi="Arial" w:cs="Arial"/>
          <w:bCs w:val="0"/>
          <w:caps w:val="0"/>
          <w:color w:val="000000"/>
          <w:sz w:val="20"/>
          <w:szCs w:val="20"/>
        </w:rPr>
      </w:pPr>
      <w:r w:rsidRPr="00EB07A4">
        <w:rPr>
          <w:rFonts w:ascii="Arial" w:hAnsi="Arial" w:cs="Arial"/>
          <w:bCs w:val="0"/>
          <w:caps w:val="0"/>
          <w:color w:val="000000"/>
          <w:sz w:val="20"/>
          <w:szCs w:val="20"/>
        </w:rPr>
        <w:t>Freudenberg Performance Materials Holding SE &amp; Co. KG</w:t>
      </w:r>
    </w:p>
    <w:p w14:paraId="4137EBFC" w14:textId="77777777" w:rsidR="00E5585F" w:rsidRPr="00924F22" w:rsidRDefault="00E5585F" w:rsidP="002F7AC0">
      <w:pPr>
        <w:pStyle w:val="Headline0"/>
        <w:spacing w:line="240" w:lineRule="auto"/>
        <w:ind w:right="-1737"/>
        <w:jc w:val="both"/>
        <w:rPr>
          <w:rFonts w:ascii="Arial" w:hAnsi="Arial" w:cs="Arial"/>
          <w:b w:val="0"/>
          <w:caps w:val="0"/>
          <w:color w:val="000000"/>
          <w:sz w:val="20"/>
          <w:szCs w:val="20"/>
          <w:lang w:val="de-DE"/>
        </w:rPr>
      </w:pPr>
      <w:r w:rsidRPr="00924F22">
        <w:rPr>
          <w:rFonts w:ascii="Arial" w:hAnsi="Arial" w:cs="Arial"/>
          <w:b w:val="0"/>
          <w:caps w:val="0"/>
          <w:color w:val="000000"/>
          <w:sz w:val="20"/>
          <w:szCs w:val="20"/>
          <w:lang w:val="de-DE"/>
        </w:rPr>
        <w:t xml:space="preserve">Holger Steingraeber, </w:t>
      </w:r>
      <w:r w:rsidR="00497B5D" w:rsidRPr="00924F22">
        <w:rPr>
          <w:rFonts w:ascii="Arial" w:hAnsi="Arial" w:cs="Arial"/>
          <w:b w:val="0"/>
          <w:caps w:val="0"/>
          <w:color w:val="000000"/>
          <w:sz w:val="20"/>
          <w:szCs w:val="20"/>
          <w:lang w:val="de-DE"/>
        </w:rPr>
        <w:t xml:space="preserve">SVP Global Marketing &amp; </w:t>
      </w:r>
      <w:r w:rsidRPr="00924F22">
        <w:rPr>
          <w:rFonts w:ascii="Arial" w:hAnsi="Arial" w:cs="Arial"/>
          <w:b w:val="0"/>
          <w:caps w:val="0"/>
          <w:color w:val="000000"/>
          <w:sz w:val="20"/>
          <w:szCs w:val="20"/>
          <w:lang w:val="de-DE"/>
        </w:rPr>
        <w:t>Communications</w:t>
      </w:r>
    </w:p>
    <w:p w14:paraId="1964FE30" w14:textId="77777777" w:rsidR="00E5585F" w:rsidRPr="00924F22" w:rsidRDefault="00E5585F" w:rsidP="002F7AC0">
      <w:pPr>
        <w:pStyle w:val="Headline0"/>
        <w:spacing w:line="240" w:lineRule="auto"/>
        <w:ind w:right="-1737"/>
        <w:jc w:val="both"/>
        <w:rPr>
          <w:rFonts w:ascii="Arial" w:hAnsi="Arial" w:cs="Arial"/>
          <w:b w:val="0"/>
          <w:caps w:val="0"/>
          <w:color w:val="000000"/>
          <w:sz w:val="20"/>
          <w:szCs w:val="20"/>
          <w:lang w:val="de-DE"/>
        </w:rPr>
      </w:pPr>
      <w:r w:rsidRPr="00924F22">
        <w:rPr>
          <w:rFonts w:ascii="Arial" w:hAnsi="Arial" w:cs="Arial"/>
          <w:b w:val="0"/>
          <w:caps w:val="0"/>
          <w:color w:val="000000"/>
          <w:sz w:val="20"/>
          <w:szCs w:val="20"/>
          <w:lang w:val="de-DE"/>
        </w:rPr>
        <w:t>Höhnerweg 2-4 / 69469 Weinheim / Germany</w:t>
      </w:r>
    </w:p>
    <w:p w14:paraId="52783088" w14:textId="77777777" w:rsidR="00E5585F" w:rsidRPr="00924F22" w:rsidRDefault="00253371" w:rsidP="002F7AC0">
      <w:pPr>
        <w:pStyle w:val="Headline0"/>
        <w:spacing w:line="240" w:lineRule="auto"/>
        <w:ind w:right="-1737"/>
        <w:jc w:val="both"/>
        <w:rPr>
          <w:rFonts w:ascii="Arial" w:hAnsi="Arial" w:cs="Arial"/>
          <w:b w:val="0"/>
          <w:caps w:val="0"/>
          <w:color w:val="000000"/>
          <w:sz w:val="20"/>
          <w:szCs w:val="20"/>
          <w:lang w:val="de-DE"/>
        </w:rPr>
      </w:pPr>
      <w:r w:rsidRPr="00924F22">
        <w:rPr>
          <w:rFonts w:ascii="Arial" w:hAnsi="Arial" w:cs="Arial"/>
          <w:b w:val="0"/>
          <w:caps w:val="0"/>
          <w:color w:val="000000"/>
          <w:sz w:val="20"/>
          <w:szCs w:val="20"/>
          <w:lang w:val="de-DE"/>
        </w:rPr>
        <w:t>Phone</w:t>
      </w:r>
      <w:r w:rsidR="00E5585F" w:rsidRPr="00924F22">
        <w:rPr>
          <w:rFonts w:ascii="Arial" w:hAnsi="Arial" w:cs="Arial"/>
          <w:b w:val="0"/>
          <w:caps w:val="0"/>
          <w:color w:val="000000"/>
          <w:sz w:val="20"/>
          <w:szCs w:val="20"/>
          <w:lang w:val="de-DE"/>
        </w:rPr>
        <w:t xml:space="preserve"> +49 6201 80 </w:t>
      </w:r>
      <w:r w:rsidR="003F1939" w:rsidRPr="00924F22">
        <w:rPr>
          <w:rFonts w:ascii="Arial" w:hAnsi="Arial" w:cs="Arial"/>
          <w:b w:val="0"/>
          <w:caps w:val="0"/>
          <w:color w:val="000000"/>
          <w:sz w:val="20"/>
          <w:szCs w:val="20"/>
          <w:lang w:val="de-DE"/>
        </w:rPr>
        <w:t xml:space="preserve">6503 </w:t>
      </w:r>
    </w:p>
    <w:p w14:paraId="67EABAFA" w14:textId="77777777" w:rsidR="00E5585F" w:rsidRPr="00924F22" w:rsidRDefault="00E5585F" w:rsidP="002F7AC0">
      <w:pPr>
        <w:pStyle w:val="Headline0"/>
        <w:spacing w:line="240" w:lineRule="auto"/>
        <w:ind w:right="-1737"/>
        <w:jc w:val="both"/>
        <w:rPr>
          <w:rFonts w:ascii="Arial" w:hAnsi="Arial" w:cs="Arial"/>
          <w:b w:val="0"/>
          <w:caps w:val="0"/>
          <w:color w:val="000000"/>
          <w:sz w:val="20"/>
          <w:szCs w:val="20"/>
          <w:lang w:val="de-DE"/>
        </w:rPr>
      </w:pPr>
      <w:r w:rsidRPr="00924F22">
        <w:rPr>
          <w:rFonts w:ascii="Arial" w:hAnsi="Arial" w:cs="Arial"/>
          <w:b w:val="0"/>
          <w:caps w:val="0"/>
          <w:color w:val="000000"/>
          <w:sz w:val="20"/>
          <w:szCs w:val="20"/>
          <w:lang w:val="de-DE"/>
        </w:rPr>
        <w:t>Holger.Steingraeber@freudenberg-pm.com</w:t>
      </w:r>
    </w:p>
    <w:p w14:paraId="33140667" w14:textId="77777777" w:rsidR="00E5585F" w:rsidRPr="00924F22" w:rsidRDefault="00E5585F" w:rsidP="002F7AC0">
      <w:pPr>
        <w:pStyle w:val="KeinAbsatzformat"/>
        <w:spacing w:line="240" w:lineRule="auto"/>
        <w:ind w:right="-1737"/>
        <w:jc w:val="both"/>
        <w:rPr>
          <w:rFonts w:ascii="Arial" w:hAnsi="Arial" w:cs="Arial"/>
          <w:sz w:val="20"/>
          <w:szCs w:val="20"/>
          <w:lang w:val="de-DE"/>
        </w:rPr>
      </w:pPr>
      <w:r w:rsidRPr="00924F22">
        <w:rPr>
          <w:rFonts w:ascii="Arial" w:hAnsi="Arial" w:cs="Arial"/>
          <w:sz w:val="20"/>
          <w:szCs w:val="20"/>
          <w:lang w:val="de-DE"/>
        </w:rPr>
        <w:t>www.freudenberg-pm.com</w:t>
      </w:r>
    </w:p>
    <w:p w14:paraId="22466161" w14:textId="77777777" w:rsidR="00E5585F" w:rsidRPr="00924F22" w:rsidRDefault="00E5585F" w:rsidP="002F7AC0">
      <w:pPr>
        <w:pStyle w:val="KeinAbsatzformat"/>
        <w:spacing w:line="240" w:lineRule="auto"/>
        <w:ind w:right="-1737"/>
        <w:jc w:val="both"/>
        <w:rPr>
          <w:rFonts w:ascii="Arial" w:hAnsi="Arial" w:cs="Arial"/>
          <w:sz w:val="20"/>
          <w:szCs w:val="20"/>
          <w:lang w:val="de-DE"/>
        </w:rPr>
      </w:pPr>
    </w:p>
    <w:p w14:paraId="0112966A" w14:textId="77777777" w:rsidR="00865AC6" w:rsidRPr="00924F22" w:rsidRDefault="00865AC6" w:rsidP="002F7AC0">
      <w:pPr>
        <w:pStyle w:val="Headline0"/>
        <w:spacing w:line="240" w:lineRule="auto"/>
        <w:ind w:right="-1737"/>
        <w:jc w:val="both"/>
        <w:rPr>
          <w:rFonts w:ascii="Arial" w:hAnsi="Arial" w:cs="Arial"/>
          <w:b w:val="0"/>
          <w:caps w:val="0"/>
          <w:color w:val="000000"/>
          <w:sz w:val="20"/>
          <w:szCs w:val="20"/>
          <w:lang w:val="de-DE"/>
        </w:rPr>
      </w:pPr>
      <w:r w:rsidRPr="00924F22">
        <w:rPr>
          <w:rFonts w:ascii="Arial" w:hAnsi="Arial" w:cs="Arial"/>
          <w:b w:val="0"/>
          <w:caps w:val="0"/>
          <w:color w:val="000000"/>
          <w:sz w:val="20"/>
          <w:szCs w:val="20"/>
          <w:lang w:val="de-DE"/>
        </w:rPr>
        <w:t>Katrin Böttcher, Manager Global Media Relations</w:t>
      </w:r>
    </w:p>
    <w:p w14:paraId="4121219F" w14:textId="77777777" w:rsidR="00865AC6" w:rsidRPr="00924F22" w:rsidRDefault="00865AC6" w:rsidP="002F7AC0">
      <w:pPr>
        <w:pStyle w:val="Headline0"/>
        <w:spacing w:line="240" w:lineRule="auto"/>
        <w:ind w:right="-1737"/>
        <w:jc w:val="both"/>
        <w:rPr>
          <w:rFonts w:ascii="Arial" w:hAnsi="Arial" w:cs="Arial"/>
          <w:b w:val="0"/>
          <w:caps w:val="0"/>
          <w:color w:val="000000"/>
          <w:sz w:val="20"/>
          <w:szCs w:val="20"/>
          <w:lang w:val="de-DE"/>
        </w:rPr>
      </w:pPr>
      <w:r w:rsidRPr="00924F22">
        <w:rPr>
          <w:rFonts w:ascii="Arial" w:hAnsi="Arial" w:cs="Arial"/>
          <w:b w:val="0"/>
          <w:caps w:val="0"/>
          <w:color w:val="000000"/>
          <w:sz w:val="20"/>
          <w:szCs w:val="20"/>
          <w:lang w:val="de-DE"/>
        </w:rPr>
        <w:t>Höhnerweg 2-4 / 69469 Weinheim / Germany</w:t>
      </w:r>
    </w:p>
    <w:p w14:paraId="2F13A4AF" w14:textId="77777777" w:rsidR="00865AC6" w:rsidRPr="00EB07A4" w:rsidRDefault="002F7AC0" w:rsidP="002F7AC0">
      <w:pPr>
        <w:pStyle w:val="Headline0"/>
        <w:spacing w:line="240" w:lineRule="auto"/>
        <w:ind w:right="-1737"/>
        <w:jc w:val="both"/>
        <w:rPr>
          <w:rFonts w:ascii="Arial" w:hAnsi="Arial" w:cs="Arial"/>
          <w:b w:val="0"/>
          <w:caps w:val="0"/>
          <w:color w:val="000000"/>
          <w:sz w:val="20"/>
          <w:szCs w:val="20"/>
        </w:rPr>
      </w:pPr>
      <w:r w:rsidRPr="00EB07A4">
        <w:rPr>
          <w:rFonts w:ascii="Arial" w:hAnsi="Arial" w:cs="Arial"/>
          <w:b w:val="0"/>
          <w:caps w:val="0"/>
          <w:color w:val="000000"/>
          <w:sz w:val="20"/>
          <w:szCs w:val="20"/>
        </w:rPr>
        <w:t>Phone</w:t>
      </w:r>
      <w:r w:rsidR="00865AC6" w:rsidRPr="00EB07A4">
        <w:rPr>
          <w:rFonts w:ascii="Arial" w:hAnsi="Arial" w:cs="Arial"/>
          <w:b w:val="0"/>
          <w:caps w:val="0"/>
          <w:color w:val="000000"/>
          <w:sz w:val="20"/>
          <w:szCs w:val="20"/>
        </w:rPr>
        <w:t xml:space="preserve"> +49 6201 80 5977</w:t>
      </w:r>
    </w:p>
    <w:p w14:paraId="1FA19D4D" w14:textId="77777777" w:rsidR="00865AC6" w:rsidRPr="00EB07A4" w:rsidRDefault="00865AC6" w:rsidP="002F7AC0">
      <w:pPr>
        <w:pStyle w:val="Headline0"/>
        <w:spacing w:line="240" w:lineRule="auto"/>
        <w:ind w:right="-1737"/>
        <w:jc w:val="both"/>
        <w:rPr>
          <w:rFonts w:ascii="Arial" w:hAnsi="Arial" w:cs="Arial"/>
          <w:b w:val="0"/>
          <w:caps w:val="0"/>
          <w:color w:val="000000"/>
          <w:sz w:val="20"/>
          <w:szCs w:val="20"/>
        </w:rPr>
      </w:pPr>
      <w:r w:rsidRPr="00EB07A4">
        <w:rPr>
          <w:rFonts w:ascii="Arial" w:hAnsi="Arial" w:cs="Arial"/>
          <w:b w:val="0"/>
          <w:caps w:val="0"/>
          <w:color w:val="000000"/>
          <w:sz w:val="20"/>
          <w:szCs w:val="20"/>
        </w:rPr>
        <w:t>Katrin.Boettcher@freudenberg-pm.com</w:t>
      </w:r>
    </w:p>
    <w:p w14:paraId="161C50A4" w14:textId="77777777" w:rsidR="00865AC6" w:rsidRPr="00EB07A4" w:rsidRDefault="00865AC6" w:rsidP="002F7AC0">
      <w:pPr>
        <w:pStyle w:val="KeinAbsatzformat"/>
        <w:spacing w:line="240" w:lineRule="auto"/>
        <w:ind w:right="-1737"/>
        <w:jc w:val="both"/>
        <w:rPr>
          <w:rFonts w:ascii="Arial" w:hAnsi="Arial" w:cs="Arial"/>
          <w:sz w:val="20"/>
          <w:szCs w:val="20"/>
        </w:rPr>
      </w:pPr>
      <w:r w:rsidRPr="00EB07A4">
        <w:rPr>
          <w:rFonts w:ascii="Arial" w:hAnsi="Arial" w:cs="Arial"/>
          <w:sz w:val="20"/>
          <w:szCs w:val="20"/>
        </w:rPr>
        <w:t>www.freudenberg-pm.com</w:t>
      </w:r>
    </w:p>
    <w:p w14:paraId="574E69DC" w14:textId="77777777" w:rsidR="00170B2C" w:rsidRPr="00EB07A4" w:rsidRDefault="00170B2C" w:rsidP="00170B2C">
      <w:pPr>
        <w:pStyle w:val="Headline0"/>
        <w:spacing w:line="288" w:lineRule="auto"/>
        <w:rPr>
          <w:rFonts w:ascii="Arial" w:hAnsi="Arial" w:cs="Arial"/>
          <w:caps w:val="0"/>
          <w:color w:val="000000"/>
          <w:sz w:val="22"/>
          <w:szCs w:val="22"/>
        </w:rPr>
      </w:pPr>
    </w:p>
    <w:p w14:paraId="7640054B" w14:textId="77777777" w:rsidR="00170B2C" w:rsidRPr="00EB07A4" w:rsidRDefault="00170B2C" w:rsidP="00170B2C">
      <w:pPr>
        <w:pStyle w:val="Headline0"/>
        <w:spacing w:line="288" w:lineRule="auto"/>
        <w:rPr>
          <w:rFonts w:ascii="Arial" w:hAnsi="Arial" w:cs="Arial"/>
          <w:caps w:val="0"/>
          <w:color w:val="000000"/>
          <w:sz w:val="20"/>
          <w:szCs w:val="20"/>
        </w:rPr>
      </w:pPr>
      <w:r w:rsidRPr="00EB07A4">
        <w:rPr>
          <w:rFonts w:ascii="Arial" w:hAnsi="Arial" w:cs="Arial"/>
          <w:caps w:val="0"/>
          <w:color w:val="000000"/>
          <w:sz w:val="20"/>
          <w:szCs w:val="20"/>
        </w:rPr>
        <w:t>About Freudenberg Performance Materials</w:t>
      </w:r>
    </w:p>
    <w:p w14:paraId="11180F6D" w14:textId="77777777" w:rsidR="00170B2C" w:rsidRPr="00EB07A4" w:rsidRDefault="00170B2C" w:rsidP="00170B2C">
      <w:pPr>
        <w:jc w:val="both"/>
        <w:rPr>
          <w:rFonts w:ascii="Arial" w:hAnsi="Arial" w:cs="Arial"/>
          <w:sz w:val="20"/>
          <w:szCs w:val="20"/>
        </w:rPr>
      </w:pPr>
      <w:bookmarkStart w:id="5" w:name="_Hlk99458494"/>
      <w:r w:rsidRPr="00EB07A4">
        <w:rPr>
          <w:rFonts w:ascii="Arial" w:hAnsi="Arial" w:cs="Arial"/>
          <w:sz w:val="20"/>
          <w:szCs w:val="20"/>
        </w:rPr>
        <w:t xml:space="preserve">Freudenberg Performance Materials is a leading global supplier of innovative technical textiles for a broad range of markets and applications such as apparel, automotive, building interiors, building materials, healthcare, energy, filter media, shoe and leather goods as well as specialties. In 2021, the company generated sales of more than €1.3 billion, had 33 production sites in 14 countries around the world and had some 5.000 employees. Freudenberg Performance Materials attaches great importance to social and ecological responsibility as the basis for its business success. For more information, please visit </w:t>
      </w:r>
      <w:hyperlink r:id="rId11" w:history="1">
        <w:r w:rsidRPr="00EB07A4">
          <w:rPr>
            <w:rFonts w:ascii="Arial" w:hAnsi="Arial" w:cs="Arial"/>
            <w:sz w:val="20"/>
            <w:szCs w:val="20"/>
          </w:rPr>
          <w:t>www.freudenberg-pm.com</w:t>
        </w:r>
      </w:hyperlink>
    </w:p>
    <w:p w14:paraId="631481C4" w14:textId="77777777" w:rsidR="00EB0CD1" w:rsidRPr="00EB07A4" w:rsidRDefault="00B8012F" w:rsidP="00170B2C">
      <w:pPr>
        <w:shd w:val="clear" w:color="auto" w:fill="FFFFFF"/>
        <w:jc w:val="both"/>
        <w:textAlignment w:val="baseline"/>
        <w:rPr>
          <w:rFonts w:ascii="Arial" w:hAnsi="Arial" w:cs="Arial"/>
          <w:sz w:val="20"/>
          <w:szCs w:val="20"/>
        </w:rPr>
      </w:pPr>
      <w:r w:rsidRPr="00EB07A4">
        <w:rPr>
          <w:rFonts w:ascii="Arial" w:hAnsi="Arial" w:cs="Arial"/>
          <w:sz w:val="20"/>
          <w:szCs w:val="20"/>
        </w:rPr>
        <w:t xml:space="preserve">The company is a Business Group of Freudenberg Group. </w:t>
      </w:r>
      <w:bookmarkStart w:id="6" w:name="_Hlk102987635"/>
      <w:r w:rsidR="00170B2C" w:rsidRPr="00EB07A4">
        <w:rPr>
          <w:rFonts w:ascii="Arial" w:hAnsi="Arial" w:cs="Arial"/>
          <w:sz w:val="20"/>
          <w:szCs w:val="20"/>
        </w:rPr>
        <w:t xml:space="preserve">In 2021, the Freudenberg Group employed some 50,000 people in around 60 countries worldwide and generated sales of more than €10 billion. For more information, please visit </w:t>
      </w:r>
      <w:hyperlink r:id="rId12" w:history="1">
        <w:r w:rsidR="00170B2C" w:rsidRPr="00EB07A4">
          <w:rPr>
            <w:rFonts w:ascii="Arial" w:hAnsi="Arial" w:cs="Arial"/>
            <w:sz w:val="20"/>
            <w:szCs w:val="20"/>
          </w:rPr>
          <w:t>www.freudenberg.com</w:t>
        </w:r>
      </w:hyperlink>
      <w:r w:rsidR="00170B2C" w:rsidRPr="00EB07A4">
        <w:rPr>
          <w:rFonts w:ascii="Arial" w:hAnsi="Arial" w:cs="Arial"/>
          <w:sz w:val="20"/>
          <w:szCs w:val="20"/>
        </w:rPr>
        <w:t>.</w:t>
      </w:r>
      <w:bookmarkEnd w:id="5"/>
      <w:bookmarkEnd w:id="6"/>
    </w:p>
    <w:sectPr w:rsidR="00EB0CD1" w:rsidRPr="00EB07A4" w:rsidSect="004B3526">
      <w:headerReference w:type="default" r:id="rId13"/>
      <w:footerReference w:type="default" r:id="rId14"/>
      <w:headerReference w:type="first" r:id="rId15"/>
      <w:footerReference w:type="first" r:id="rId16"/>
      <w:pgSz w:w="11900" w:h="16840"/>
      <w:pgMar w:top="2268" w:right="2552" w:bottom="981" w:left="1304" w:header="1701" w:footer="51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74165" w16cex:dateUtc="2022-08-17T08: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CBD24" w14:textId="77777777" w:rsidR="00065406" w:rsidRDefault="00065406" w:rsidP="000D6FD1">
      <w:r>
        <w:separator/>
      </w:r>
    </w:p>
  </w:endnote>
  <w:endnote w:type="continuationSeparator" w:id="0">
    <w:p w14:paraId="4478D60A" w14:textId="77777777" w:rsidR="00065406" w:rsidRDefault="00065406" w:rsidP="000D6FD1">
      <w:r>
        <w:continuationSeparator/>
      </w:r>
    </w:p>
  </w:endnote>
  <w:endnote w:type="continuationNotice" w:id="1">
    <w:p w14:paraId="33CB0A3C" w14:textId="77777777" w:rsidR="00065406" w:rsidRDefault="000654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Segoe UI"/>
    <w:charset w:val="00"/>
    <w:family w:val="auto"/>
    <w:pitch w:val="variable"/>
    <w:sig w:usb0="00000001" w:usb1="5000200A" w:usb2="00000000" w:usb3="00000000" w:csb0="0000009B" w:csb1="00000000"/>
  </w:font>
  <w:font w:name="MinionPro-Regular">
    <w:altName w:val="Times New Roman"/>
    <w:charset w:val="00"/>
    <w:family w:val="auto"/>
    <w:pitch w:val="variable"/>
    <w:sig w:usb0="00000001" w:usb1="00000001" w:usb2="00000000" w:usb3="00000000" w:csb0="0000019F"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14A84" w14:textId="77777777" w:rsidR="00665CD8" w:rsidRDefault="00A8442B"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noProof/>
        <w:sz w:val="18"/>
        <w:szCs w:val="18"/>
      </w:rPr>
      <mc:AlternateContent>
        <mc:Choice Requires="wps">
          <w:drawing>
            <wp:anchor distT="0" distB="0" distL="114300" distR="114300" simplePos="0" relativeHeight="251661312" behindDoc="0" locked="0" layoutInCell="0" allowOverlap="1" wp14:anchorId="7C200D48" wp14:editId="74AA84DB">
              <wp:simplePos x="0" y="0"/>
              <wp:positionH relativeFrom="page">
                <wp:posOffset>0</wp:posOffset>
              </wp:positionH>
              <wp:positionV relativeFrom="page">
                <wp:posOffset>10250488</wp:posOffset>
              </wp:positionV>
              <wp:extent cx="7556500" cy="252095"/>
              <wp:effectExtent l="0" t="0" r="0" b="14605"/>
              <wp:wrapNone/>
              <wp:docPr id="3" name="MSIPCM4cee446abf1d14897500d2cd" descr="{&quot;HashCode&quot;:2082820457,&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2182E0" w14:textId="77777777" w:rsidR="00A8442B" w:rsidRPr="00A8442B" w:rsidRDefault="00AC1117" w:rsidP="00A8442B">
                          <w:pPr>
                            <w:jc w:val="center"/>
                            <w:rPr>
                              <w:rFonts w:ascii="Arial" w:hAnsi="Arial" w:cs="Arial"/>
                              <w:color w:val="000000"/>
                              <w:sz w:val="16"/>
                            </w:rPr>
                          </w:pPr>
                          <w:r>
                            <w:rPr>
                              <w:rFonts w:ascii="Arial" w:hAnsi="Arial" w:cs="Arial"/>
                              <w:color w:val="000000"/>
                              <w:sz w:val="16"/>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C200D48" id="_x0000_t202" coordsize="21600,21600" o:spt="202" path="m,l,21600r21600,l21600,xe">
              <v:stroke joinstyle="miter"/>
              <v:path gradientshapeok="t" o:connecttype="rect"/>
            </v:shapetype>
            <v:shape id="MSIPCM4cee446abf1d14897500d2cd" o:spid="_x0000_s1026" type="#_x0000_t202" alt="{&quot;HashCode&quot;:2082820457,&quot;Height&quot;:842.0,&quot;Width&quot;:595.0,&quot;Placement&quot;:&quot;Footer&quot;,&quot;Index&quot;:&quot;Primary&quot;,&quot;Section&quot;:1,&quot;Top&quot;:0.0,&quot;Left&quot;:0.0}" style="position:absolute;margin-left:0;margin-top:807.15pt;width:595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6qcFgMAADYGAAAOAAAAZHJzL2Uyb0RvYy54bWysVN9v0zAQfkfif7D8wBNdfpC0TVmGtk6F&#10;SYVV6tCeXdtZLBI72O6agfjfOTtOtwEPCPFin+/O57vvPt/pu75t0D3XRihZ4uQkxohLqpiQdyX+&#10;fLOazDEylkhGGiV5iR+4we/OXr44PXQLnqpaNYxrBEGkWRy6EtfWdosoMrTmLTEnquMSjJXSLbFw&#10;1HcR0+QA0dsmSuN4Gh2UZp1WlBsD2svBiM98/Kri1F5XleEWNSWG3KxftV93bo3OTsniTpOuFjSk&#10;Qf4hi5YICY8eQ10SS9Bei99CtYJqZVRlT6hqI1VVgnJfA1STxL9Us61Jx30tAI7pjjCZ/xeWfrrf&#10;aCRYid9gJEkLLfq4vdosP2aU8yybkl2VsCSbF7M8jllKGUaMGwoIfn/1da/s2w/E1EvF+HBapPE8&#10;nadxls9eBzsXd7UN1nmWnsTBcCuYrYM+L/KjftMQylsuxzuDy0opy/UghwBXkvE+BBi2jRYt0Q/P&#10;vLZAAeBm8EvC3RvVBU18fHjNq/FNUP5w1Dh0ZgEIbTvAyPYXqgeKj3oDStfxvtKt26GXCOxAsocj&#10;sXhvEQXlLM+ngB9GFGxpnsZF7sJEj7c7bex7rlrkhBJryNrzidyvjR1cRxf3mFQr0TSevI1EhxJP&#10;3+Sxv3C0QPBGOl9IAmIEaSDl9yJJs/giLSar6Xw2yVZZPilm8XwSJ8VFMY2zIrtc/XDxkmxRC8a4&#10;XAvJxw+SZH9HwPBVB2r7L/IsVaMawVwdLjdX3bLR6J7AT90BB74EhJ54Rc/T8QBCdePuq4xcz4be&#10;OMn2uz40cqfYA/RRK8AXWmE6uhLw6JoYuyEafj0oYZLZa1iqRgGoKkgY1Up/+5Pe+QMWYMXoAFOk&#10;xObrnmiOUXMl4ZsWSZZBWOsPIOin2t2olft2qaDsxGflRedrm1GstGpvYdCdu9fARCSFNwGnUVxa&#10;OIEBBiXl5+dehgHTEbuW24660CPIN/0t0V3gmQX4PqlxzpDFL3QbfN1Nqc73VlXCc9EBO6AJ0LsD&#10;DCffhDBI3fR7evZej+P+7CcAAAD//wMAUEsDBBQABgAIAAAAIQDkQ47n3gAAAAsBAAAPAAAAZHJz&#10;L2Rvd25yZXYueG1sTI/NTsMwEITvSLyDtUjcqJMSKhriVKiICxJCFMTZiTc/TbyOYrdN3p7NCY77&#10;zWh2JttNthdnHH3rSEG8ikAglc60VCv4/nq9ewThgyaje0eoYEYPu/z6KtOpcRf6xPMh1IJDyKda&#10;QRPCkErpywat9is3ILFWudHqwOdYSzPqC4fbXq6jaCOtbok/NHrAfYNldzhZBcnHtqjksbPH9/lt&#10;ntuu+nkpKqVub6bnJxABp/BnhqU+V4ecOxXuRMaLXgEPCUw3cXIPYtHjbcSsWNhDEoHMM/l/Q/4L&#10;AAD//wMAUEsBAi0AFAAGAAgAAAAhALaDOJL+AAAA4QEAABMAAAAAAAAAAAAAAAAAAAAAAFtDb250&#10;ZW50X1R5cGVzXS54bWxQSwECLQAUAAYACAAAACEAOP0h/9YAAACUAQAACwAAAAAAAAAAAAAAAAAv&#10;AQAAX3JlbHMvLnJlbHNQSwECLQAUAAYACAAAACEAK2uqnBYDAAA2BgAADgAAAAAAAAAAAAAAAAAu&#10;AgAAZHJzL2Uyb0RvYy54bWxQSwECLQAUAAYACAAAACEA5EOO594AAAALAQAADwAAAAAAAAAAAAAA&#10;AABwBQAAZHJzL2Rvd25yZXYueG1sUEsFBgAAAAAEAAQA8wAAAHsGAAAAAA==&#10;" o:allowincell="f" filled="f" stroked="f" strokeweight=".5pt">
              <v:textbox inset=",0,,0">
                <w:txbxContent>
                  <w:p w14:paraId="6E2182E0" w14:textId="77777777" w:rsidR="00A8442B" w:rsidRPr="00A8442B" w:rsidRDefault="00AC1117" w:rsidP="00A8442B">
                    <w:pPr>
                      <w:jc w:val="center"/>
                      <w:rPr>
                        <w:rFonts w:ascii="Arial" w:hAnsi="Arial" w:cs="Arial"/>
                        <w:color w:val="000000"/>
                        <w:sz w:val="16"/>
                      </w:rPr>
                    </w:pPr>
                    <w:r>
                      <w:rPr>
                        <w:rFonts w:ascii="Arial" w:hAnsi="Arial" w:cs="Arial"/>
                        <w:color w:val="000000"/>
                        <w:sz w:val="16"/>
                      </w:rPr>
                      <w:t>Internal</w:t>
                    </w:r>
                  </w:p>
                </w:txbxContent>
              </v:textbox>
              <w10:wrap anchorx="page" anchory="page"/>
            </v:shape>
          </w:pict>
        </mc:Fallback>
      </mc:AlternateContent>
    </w:r>
    <w:r w:rsidR="00665CD8">
      <w:rPr>
        <w:rFonts w:ascii="Arial" w:hAnsi="Arial"/>
        <w:i/>
        <w:sz w:val="18"/>
        <w:szCs w:val="18"/>
      </w:rPr>
      <w:tab/>
    </w:r>
    <w:r w:rsidR="00665CD8">
      <w:rPr>
        <w:rFonts w:ascii="Arial" w:hAnsi="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16F47" w14:textId="77777777" w:rsidR="00A8442B" w:rsidRDefault="00A8442B">
    <w:pPr>
      <w:pStyle w:val="Fuzeile"/>
    </w:pPr>
    <w:r>
      <w:rPr>
        <w:noProof/>
      </w:rPr>
      <mc:AlternateContent>
        <mc:Choice Requires="wps">
          <w:drawing>
            <wp:anchor distT="0" distB="0" distL="114300" distR="114300" simplePos="0" relativeHeight="251665408" behindDoc="0" locked="0" layoutInCell="0" allowOverlap="1" wp14:anchorId="19353A37" wp14:editId="2A071E48">
              <wp:simplePos x="0" y="0"/>
              <wp:positionH relativeFrom="page">
                <wp:posOffset>0</wp:posOffset>
              </wp:positionH>
              <wp:positionV relativeFrom="page">
                <wp:posOffset>10250170</wp:posOffset>
              </wp:positionV>
              <wp:extent cx="7556500" cy="252095"/>
              <wp:effectExtent l="0" t="0" r="0" b="14605"/>
              <wp:wrapNone/>
              <wp:docPr id="4" name="MSIPCM91c64b88bb06f3211bbeeb26" descr="{&quot;HashCode&quot;:2082820457,&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2ADD8E" w14:textId="77777777" w:rsidR="00A8442B" w:rsidRPr="00A8442B" w:rsidRDefault="00AC1117" w:rsidP="00A8442B">
                          <w:pPr>
                            <w:jc w:val="center"/>
                            <w:rPr>
                              <w:rFonts w:ascii="Arial" w:hAnsi="Arial" w:cs="Arial"/>
                              <w:color w:val="000000"/>
                              <w:sz w:val="16"/>
                            </w:rPr>
                          </w:pPr>
                          <w:r>
                            <w:rPr>
                              <w:rFonts w:ascii="Arial" w:hAnsi="Arial" w:cs="Arial"/>
                              <w:color w:val="000000"/>
                              <w:sz w:val="16"/>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353A37" id="_x0000_t202" coordsize="21600,21600" o:spt="202" path="m,l,21600r21600,l21600,xe">
              <v:stroke joinstyle="miter"/>
              <v:path gradientshapeok="t" o:connecttype="rect"/>
            </v:shapetype>
            <v:shape id="MSIPCM91c64b88bb06f3211bbeeb26" o:spid="_x0000_s1027" type="#_x0000_t202" alt="{&quot;HashCode&quot;:2082820457,&quot;Height&quot;:842.0,&quot;Width&quot;:595.0,&quot;Placement&quot;:&quot;Footer&quot;,&quot;Index&quot;:&quot;FirstPage&quot;,&quot;Section&quot;:1,&quot;Top&quot;:0.0,&quot;Left&quot;:0.0}" style="position:absolute;margin-left:0;margin-top:807.1pt;width:595pt;height:19.8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g7GAMAAD8GAAAOAAAAZHJzL2Uyb0RvYy54bWysVEtv2zAMvg/YfxB02GmpH7WTOKtTpCmy&#10;FUgfQDr0LMtybMyWXElp3BX976NkOX1sh2HYRaJIiiI/fuLJadfU6IFJVQme4uDIx4hxKvKKb1P8&#10;/XY1mmKkNOE5qQVnKX5kCp/OP3442bczFopS1DmTCIJwNdu3KS61bmeep2jJGqKORMs4GAshG6Lh&#10;KLdeLskeoje1F/r+2NsLmbdSUKYUaM97I57b+EXBqL4uCsU0qlMMuWm7SrtmZvXmJ2S2laQtK+rS&#10;IP+QRUMqDo8eQp0TTdBOVr+FaioqhRKFPqKi8URRVJTZGqCawH9XzaYkLbO1ADiqPcCk/l9YevVw&#10;I1GVpzjCiJMGWnS5ubhZXiYBHUfZdJpl/rg4DoMgyxjLwjFGOVMUEHz6dL8T+ss3osqlyFl/moX+&#10;NJyGfhRPPjs7q7aldtZpFB75znBX5bp0+jiJD/qbmlDWMD7c6V1WQmgme9kFuOA561wA51RJpW/I&#10;1iXj/DZAAmCn8wyc9la0TuMfnl6zYngVlM+GHPtWzQCjTQso6e5MdEDyQa9AaXreFbIxO3QTgR1o&#10;9nigFus0oqCcxPE49sFEwRbGoZ/EJoz3cruF3L8y0SAjpFhC1pZR5GGtdO86uJjHuFhVdW3pW3O0&#10;T/H4OPbthYMFgtfc+EISEMNJPS2fkiCM/LMwGa3G08koWkXxKJn405EfJGfJ2I+S6Hz1bOIF0ays&#10;8pzxdcXZ8EWC6O8o6D5rT277Sd6kqkRd5aYOk5upbllL9EDgr2bAgh8OoVde3tt0LIBQ3bDbKj3T&#10;s743RtJd1lmCH/qWifwR2ikFwAwdUS1dGeKsiSGPhO8PShhp+hqWohaArXASRqWQP/+kN/4ACVgx&#10;2sM4SbG63xHJMKovOPzXJIgiCKvtAQT5WpsNWr5rlgKqD2xWVjS+uh7EQormDibewrwGJsIpvAlw&#10;DeJSwwkMMDEpWyysDJOmJXrNNy01oQesb7s7IltHNw0oXolh4JDZO9b1vuYmF4udFkVlKWnw7dGE&#10;DpgDTCnbCzdRzRh8fbZeL3N//gsAAP//AwBQSwMEFAAGAAgAAAAhAANzAJbeAAAACwEAAA8AAABk&#10;cnMvZG93bnJldi54bWxMj81OwzAQhO9IvIO1SNyok1IqEuJUCMQFCSEK4uzEm58mXkex2yZvz+ZE&#10;j/vNaHYm2022FyccfetIQbyKQCCVzrRUK/j5frt7BOGDJqN7R6hgRg+7/Poq06lxZ/rC0z7UgkPI&#10;p1pBE8KQSunLBq32KzcgsVa50erA51hLM+ozh9terqNoK61uiT80esCXBstuf7QKNp9JUclDZw8f&#10;8/s8t131+1pUSt3eTM9PIAJO4d8MS32uDjl3KtyRjBe9Ah4SmG7jzRrEosdJxKxY2MN9AjLP5OWG&#10;/A8AAP//AwBQSwECLQAUAAYACAAAACEAtoM4kv4AAADhAQAAEwAAAAAAAAAAAAAAAAAAAAAAW0Nv&#10;bnRlbnRfVHlwZXNdLnhtbFBLAQItABQABgAIAAAAIQA4/SH/1gAAAJQBAAALAAAAAAAAAAAAAAAA&#10;AC8BAABfcmVscy8ucmVsc1BLAQItABQABgAIAAAAIQCWjDg7GAMAAD8GAAAOAAAAAAAAAAAAAAAA&#10;AC4CAABkcnMvZTJvRG9jLnhtbFBLAQItABQABgAIAAAAIQADcwCW3gAAAAsBAAAPAAAAAAAAAAAA&#10;AAAAAHIFAABkcnMvZG93bnJldi54bWxQSwUGAAAAAAQABADzAAAAfQYAAAAA&#10;" o:allowincell="f" filled="f" stroked="f" strokeweight=".5pt">
              <v:textbox inset=",0,,0">
                <w:txbxContent>
                  <w:p w14:paraId="152ADD8E" w14:textId="77777777" w:rsidR="00A8442B" w:rsidRPr="00A8442B" w:rsidRDefault="00AC1117" w:rsidP="00A8442B">
                    <w:pPr>
                      <w:jc w:val="center"/>
                      <w:rPr>
                        <w:rFonts w:ascii="Arial" w:hAnsi="Arial" w:cs="Arial"/>
                        <w:color w:val="000000"/>
                        <w:sz w:val="16"/>
                      </w:rPr>
                    </w:pPr>
                    <w:r>
                      <w:rPr>
                        <w:rFonts w:ascii="Arial" w:hAnsi="Arial" w:cs="Arial"/>
                        <w:color w:val="000000"/>
                        <w:sz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3359F" w14:textId="77777777" w:rsidR="00065406" w:rsidRDefault="00065406" w:rsidP="000D6FD1">
      <w:r>
        <w:separator/>
      </w:r>
    </w:p>
  </w:footnote>
  <w:footnote w:type="continuationSeparator" w:id="0">
    <w:p w14:paraId="32B51841" w14:textId="77777777" w:rsidR="00065406" w:rsidRDefault="00065406" w:rsidP="000D6FD1">
      <w:r>
        <w:continuationSeparator/>
      </w:r>
    </w:p>
  </w:footnote>
  <w:footnote w:type="continuationNotice" w:id="1">
    <w:p w14:paraId="38C459E1" w14:textId="77777777" w:rsidR="00065406" w:rsidRDefault="000654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8C612" w14:textId="77777777" w:rsidR="00665CD8" w:rsidRDefault="00665CD8">
    <w:pPr>
      <w:pStyle w:val="Kopfzeile"/>
    </w:pPr>
    <w:r>
      <w:rPr>
        <w:noProof/>
        <w:lang w:val="de-DE" w:eastAsia="zh-CN"/>
      </w:rPr>
      <w:drawing>
        <wp:anchor distT="0" distB="0" distL="114300" distR="114300" simplePos="0" relativeHeight="251653120" behindDoc="0" locked="0" layoutInCell="1" allowOverlap="1" wp14:anchorId="09C83175" wp14:editId="601E0E86">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1EF3774F" w14:textId="77777777" w:rsidR="00665CD8" w:rsidRDefault="00665C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5C0D5" w14:textId="77777777" w:rsidR="00665CD8" w:rsidRPr="00502589" w:rsidRDefault="00665CD8">
    <w:pPr>
      <w:pStyle w:val="Kopfzeile"/>
      <w:rPr>
        <w:sz w:val="16"/>
        <w:szCs w:val="16"/>
      </w:rPr>
    </w:pPr>
    <w:r>
      <w:rPr>
        <w:noProof/>
        <w:sz w:val="16"/>
        <w:szCs w:val="16"/>
        <w:lang w:val="de-DE" w:eastAsia="zh-CN"/>
      </w:rPr>
      <w:drawing>
        <wp:anchor distT="0" distB="0" distL="114300" distR="114300" simplePos="0" relativeHeight="251657216" behindDoc="0" locked="0" layoutInCell="1" allowOverlap="1" wp14:anchorId="4CB7AF95" wp14:editId="3DD7C1DE">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276"/>
    <w:multiLevelType w:val="hybridMultilevel"/>
    <w:tmpl w:val="F3C8DA6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536061"/>
    <w:multiLevelType w:val="hybridMultilevel"/>
    <w:tmpl w:val="83D62D92"/>
    <w:lvl w:ilvl="0" w:tplc="B8262A66">
      <w:start w:val="1"/>
      <w:numFmt w:val="bullet"/>
      <w:lvlText w:val="●"/>
      <w:lvlJc w:val="left"/>
      <w:pPr>
        <w:tabs>
          <w:tab w:val="num" w:pos="720"/>
        </w:tabs>
        <w:ind w:left="720" w:hanging="360"/>
      </w:pPr>
      <w:rPr>
        <w:rFonts w:ascii="Arial" w:hAnsi="Arial" w:hint="default"/>
      </w:rPr>
    </w:lvl>
    <w:lvl w:ilvl="1" w:tplc="EEACE93E" w:tentative="1">
      <w:start w:val="1"/>
      <w:numFmt w:val="bullet"/>
      <w:lvlText w:val="●"/>
      <w:lvlJc w:val="left"/>
      <w:pPr>
        <w:tabs>
          <w:tab w:val="num" w:pos="1440"/>
        </w:tabs>
        <w:ind w:left="1440" w:hanging="360"/>
      </w:pPr>
      <w:rPr>
        <w:rFonts w:ascii="Arial" w:hAnsi="Arial" w:hint="default"/>
      </w:rPr>
    </w:lvl>
    <w:lvl w:ilvl="2" w:tplc="6C300BCA" w:tentative="1">
      <w:start w:val="1"/>
      <w:numFmt w:val="bullet"/>
      <w:lvlText w:val="●"/>
      <w:lvlJc w:val="left"/>
      <w:pPr>
        <w:tabs>
          <w:tab w:val="num" w:pos="2160"/>
        </w:tabs>
        <w:ind w:left="2160" w:hanging="360"/>
      </w:pPr>
      <w:rPr>
        <w:rFonts w:ascii="Arial" w:hAnsi="Arial" w:hint="default"/>
      </w:rPr>
    </w:lvl>
    <w:lvl w:ilvl="3" w:tplc="93AA6C62" w:tentative="1">
      <w:start w:val="1"/>
      <w:numFmt w:val="bullet"/>
      <w:lvlText w:val="●"/>
      <w:lvlJc w:val="left"/>
      <w:pPr>
        <w:tabs>
          <w:tab w:val="num" w:pos="2880"/>
        </w:tabs>
        <w:ind w:left="2880" w:hanging="360"/>
      </w:pPr>
      <w:rPr>
        <w:rFonts w:ascii="Arial" w:hAnsi="Arial" w:hint="default"/>
      </w:rPr>
    </w:lvl>
    <w:lvl w:ilvl="4" w:tplc="7C4E20C6" w:tentative="1">
      <w:start w:val="1"/>
      <w:numFmt w:val="bullet"/>
      <w:lvlText w:val="●"/>
      <w:lvlJc w:val="left"/>
      <w:pPr>
        <w:tabs>
          <w:tab w:val="num" w:pos="3600"/>
        </w:tabs>
        <w:ind w:left="3600" w:hanging="360"/>
      </w:pPr>
      <w:rPr>
        <w:rFonts w:ascii="Arial" w:hAnsi="Arial" w:hint="default"/>
      </w:rPr>
    </w:lvl>
    <w:lvl w:ilvl="5" w:tplc="9B2C89F2" w:tentative="1">
      <w:start w:val="1"/>
      <w:numFmt w:val="bullet"/>
      <w:lvlText w:val="●"/>
      <w:lvlJc w:val="left"/>
      <w:pPr>
        <w:tabs>
          <w:tab w:val="num" w:pos="4320"/>
        </w:tabs>
        <w:ind w:left="4320" w:hanging="360"/>
      </w:pPr>
      <w:rPr>
        <w:rFonts w:ascii="Arial" w:hAnsi="Arial" w:hint="default"/>
      </w:rPr>
    </w:lvl>
    <w:lvl w:ilvl="6" w:tplc="7B50411C" w:tentative="1">
      <w:start w:val="1"/>
      <w:numFmt w:val="bullet"/>
      <w:lvlText w:val="●"/>
      <w:lvlJc w:val="left"/>
      <w:pPr>
        <w:tabs>
          <w:tab w:val="num" w:pos="5040"/>
        </w:tabs>
        <w:ind w:left="5040" w:hanging="360"/>
      </w:pPr>
      <w:rPr>
        <w:rFonts w:ascii="Arial" w:hAnsi="Arial" w:hint="default"/>
      </w:rPr>
    </w:lvl>
    <w:lvl w:ilvl="7" w:tplc="480684BC" w:tentative="1">
      <w:start w:val="1"/>
      <w:numFmt w:val="bullet"/>
      <w:lvlText w:val="●"/>
      <w:lvlJc w:val="left"/>
      <w:pPr>
        <w:tabs>
          <w:tab w:val="num" w:pos="5760"/>
        </w:tabs>
        <w:ind w:left="5760" w:hanging="360"/>
      </w:pPr>
      <w:rPr>
        <w:rFonts w:ascii="Arial" w:hAnsi="Arial" w:hint="default"/>
      </w:rPr>
    </w:lvl>
    <w:lvl w:ilvl="8" w:tplc="87089E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4A426B"/>
    <w:multiLevelType w:val="hybridMultilevel"/>
    <w:tmpl w:val="89CE07A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it-IT"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31D0"/>
    <w:rsid w:val="000111E9"/>
    <w:rsid w:val="00011519"/>
    <w:rsid w:val="00016518"/>
    <w:rsid w:val="00020D98"/>
    <w:rsid w:val="00021D7B"/>
    <w:rsid w:val="00021DD0"/>
    <w:rsid w:val="00023E80"/>
    <w:rsid w:val="00025E87"/>
    <w:rsid w:val="00033192"/>
    <w:rsid w:val="000337D8"/>
    <w:rsid w:val="00033A4F"/>
    <w:rsid w:val="00044511"/>
    <w:rsid w:val="000551EE"/>
    <w:rsid w:val="00062CD9"/>
    <w:rsid w:val="00065406"/>
    <w:rsid w:val="000678D6"/>
    <w:rsid w:val="000764CC"/>
    <w:rsid w:val="000766AF"/>
    <w:rsid w:val="00076DBF"/>
    <w:rsid w:val="000777DD"/>
    <w:rsid w:val="0008131C"/>
    <w:rsid w:val="00082287"/>
    <w:rsid w:val="00084018"/>
    <w:rsid w:val="00085844"/>
    <w:rsid w:val="000859D8"/>
    <w:rsid w:val="0008714A"/>
    <w:rsid w:val="000916F3"/>
    <w:rsid w:val="00096BB5"/>
    <w:rsid w:val="00097138"/>
    <w:rsid w:val="000A1C3A"/>
    <w:rsid w:val="000B0BAB"/>
    <w:rsid w:val="000B2018"/>
    <w:rsid w:val="000C449B"/>
    <w:rsid w:val="000C4548"/>
    <w:rsid w:val="000C4CC5"/>
    <w:rsid w:val="000D051D"/>
    <w:rsid w:val="000D4259"/>
    <w:rsid w:val="000D6F88"/>
    <w:rsid w:val="000D6FD1"/>
    <w:rsid w:val="000E0969"/>
    <w:rsid w:val="000E5B18"/>
    <w:rsid w:val="000E7861"/>
    <w:rsid w:val="000E7B68"/>
    <w:rsid w:val="000E7E79"/>
    <w:rsid w:val="000F0FFE"/>
    <w:rsid w:val="000F3463"/>
    <w:rsid w:val="000F36CC"/>
    <w:rsid w:val="000F442C"/>
    <w:rsid w:val="000F71D9"/>
    <w:rsid w:val="00102601"/>
    <w:rsid w:val="00105274"/>
    <w:rsid w:val="001074C1"/>
    <w:rsid w:val="00111922"/>
    <w:rsid w:val="00116C2A"/>
    <w:rsid w:val="0012680D"/>
    <w:rsid w:val="0013089B"/>
    <w:rsid w:val="00131120"/>
    <w:rsid w:val="00131808"/>
    <w:rsid w:val="00131C41"/>
    <w:rsid w:val="00132EF4"/>
    <w:rsid w:val="00133BA0"/>
    <w:rsid w:val="001374EB"/>
    <w:rsid w:val="0014355F"/>
    <w:rsid w:val="00143DF5"/>
    <w:rsid w:val="00144C06"/>
    <w:rsid w:val="001454D5"/>
    <w:rsid w:val="00147428"/>
    <w:rsid w:val="001533A3"/>
    <w:rsid w:val="00164A1D"/>
    <w:rsid w:val="001661E9"/>
    <w:rsid w:val="00166B24"/>
    <w:rsid w:val="00170B2C"/>
    <w:rsid w:val="001722B4"/>
    <w:rsid w:val="00173CFD"/>
    <w:rsid w:val="0018319E"/>
    <w:rsid w:val="001833DF"/>
    <w:rsid w:val="00184311"/>
    <w:rsid w:val="00187C75"/>
    <w:rsid w:val="00196898"/>
    <w:rsid w:val="001A239A"/>
    <w:rsid w:val="001A7E91"/>
    <w:rsid w:val="001B4201"/>
    <w:rsid w:val="001C04AE"/>
    <w:rsid w:val="001C1D18"/>
    <w:rsid w:val="001C22AC"/>
    <w:rsid w:val="001C4EA4"/>
    <w:rsid w:val="001C53B3"/>
    <w:rsid w:val="001C54C7"/>
    <w:rsid w:val="001C579B"/>
    <w:rsid w:val="001C66E9"/>
    <w:rsid w:val="001D0596"/>
    <w:rsid w:val="001D0C1A"/>
    <w:rsid w:val="001F03C7"/>
    <w:rsid w:val="001F1421"/>
    <w:rsid w:val="001F184E"/>
    <w:rsid w:val="001F663C"/>
    <w:rsid w:val="001F6FE9"/>
    <w:rsid w:val="0020252C"/>
    <w:rsid w:val="0020259F"/>
    <w:rsid w:val="00210D03"/>
    <w:rsid w:val="00213F38"/>
    <w:rsid w:val="0021596D"/>
    <w:rsid w:val="00225373"/>
    <w:rsid w:val="002301A1"/>
    <w:rsid w:val="002351ED"/>
    <w:rsid w:val="0024243B"/>
    <w:rsid w:val="0024478C"/>
    <w:rsid w:val="002448AB"/>
    <w:rsid w:val="002460E6"/>
    <w:rsid w:val="0024672B"/>
    <w:rsid w:val="002525BF"/>
    <w:rsid w:val="00252EF1"/>
    <w:rsid w:val="00253371"/>
    <w:rsid w:val="00253D01"/>
    <w:rsid w:val="002554BA"/>
    <w:rsid w:val="00262069"/>
    <w:rsid w:val="00264B93"/>
    <w:rsid w:val="002651A8"/>
    <w:rsid w:val="00267E70"/>
    <w:rsid w:val="00270D1B"/>
    <w:rsid w:val="00270E92"/>
    <w:rsid w:val="002729CB"/>
    <w:rsid w:val="002762C2"/>
    <w:rsid w:val="00276608"/>
    <w:rsid w:val="00277200"/>
    <w:rsid w:val="00282006"/>
    <w:rsid w:val="00283F1F"/>
    <w:rsid w:val="00291254"/>
    <w:rsid w:val="002916E4"/>
    <w:rsid w:val="002957BA"/>
    <w:rsid w:val="002A09BC"/>
    <w:rsid w:val="002A5DE4"/>
    <w:rsid w:val="002B1C2C"/>
    <w:rsid w:val="002B7290"/>
    <w:rsid w:val="002C08E4"/>
    <w:rsid w:val="002C4240"/>
    <w:rsid w:val="002C61F0"/>
    <w:rsid w:val="002D0CD0"/>
    <w:rsid w:val="002E0731"/>
    <w:rsid w:val="002E0D93"/>
    <w:rsid w:val="002E104E"/>
    <w:rsid w:val="002E1532"/>
    <w:rsid w:val="002E20F8"/>
    <w:rsid w:val="002F1ADB"/>
    <w:rsid w:val="002F289F"/>
    <w:rsid w:val="002F73BC"/>
    <w:rsid w:val="002F7AC0"/>
    <w:rsid w:val="0030174F"/>
    <w:rsid w:val="00306AEE"/>
    <w:rsid w:val="00313644"/>
    <w:rsid w:val="00314277"/>
    <w:rsid w:val="0031471F"/>
    <w:rsid w:val="00316AF1"/>
    <w:rsid w:val="00321BC5"/>
    <w:rsid w:val="003347F1"/>
    <w:rsid w:val="0033574D"/>
    <w:rsid w:val="00335776"/>
    <w:rsid w:val="00335F50"/>
    <w:rsid w:val="0033796E"/>
    <w:rsid w:val="00341482"/>
    <w:rsid w:val="003421CE"/>
    <w:rsid w:val="00344479"/>
    <w:rsid w:val="00347D21"/>
    <w:rsid w:val="00352BAA"/>
    <w:rsid w:val="003531BD"/>
    <w:rsid w:val="00353B2A"/>
    <w:rsid w:val="003647A7"/>
    <w:rsid w:val="00370E54"/>
    <w:rsid w:val="00373549"/>
    <w:rsid w:val="0037464C"/>
    <w:rsid w:val="003750BB"/>
    <w:rsid w:val="00382811"/>
    <w:rsid w:val="003854B9"/>
    <w:rsid w:val="003856D9"/>
    <w:rsid w:val="0039661C"/>
    <w:rsid w:val="003A2943"/>
    <w:rsid w:val="003A6A97"/>
    <w:rsid w:val="003B1EEB"/>
    <w:rsid w:val="003B4BDE"/>
    <w:rsid w:val="003B6995"/>
    <w:rsid w:val="003C2490"/>
    <w:rsid w:val="003C658A"/>
    <w:rsid w:val="003C7D2E"/>
    <w:rsid w:val="003D36DB"/>
    <w:rsid w:val="003D3CCA"/>
    <w:rsid w:val="003D4BDD"/>
    <w:rsid w:val="003D5387"/>
    <w:rsid w:val="003E3385"/>
    <w:rsid w:val="003E4FDD"/>
    <w:rsid w:val="003E76B0"/>
    <w:rsid w:val="003F02D5"/>
    <w:rsid w:val="003F1939"/>
    <w:rsid w:val="003F2214"/>
    <w:rsid w:val="003F4F58"/>
    <w:rsid w:val="0040178C"/>
    <w:rsid w:val="004063A0"/>
    <w:rsid w:val="00412945"/>
    <w:rsid w:val="00414264"/>
    <w:rsid w:val="0041462E"/>
    <w:rsid w:val="004201EC"/>
    <w:rsid w:val="00420B42"/>
    <w:rsid w:val="0042155C"/>
    <w:rsid w:val="00421871"/>
    <w:rsid w:val="00422ADE"/>
    <w:rsid w:val="0042317B"/>
    <w:rsid w:val="0043485B"/>
    <w:rsid w:val="00437220"/>
    <w:rsid w:val="00444CC0"/>
    <w:rsid w:val="00445398"/>
    <w:rsid w:val="00450597"/>
    <w:rsid w:val="004515AD"/>
    <w:rsid w:val="00455152"/>
    <w:rsid w:val="0045612B"/>
    <w:rsid w:val="0045654F"/>
    <w:rsid w:val="00461DFB"/>
    <w:rsid w:val="0046382C"/>
    <w:rsid w:val="00464F40"/>
    <w:rsid w:val="00465E45"/>
    <w:rsid w:val="00467C96"/>
    <w:rsid w:val="00472877"/>
    <w:rsid w:val="004827F3"/>
    <w:rsid w:val="00482853"/>
    <w:rsid w:val="004842CE"/>
    <w:rsid w:val="00497267"/>
    <w:rsid w:val="00497B5D"/>
    <w:rsid w:val="00497FCB"/>
    <w:rsid w:val="004A039C"/>
    <w:rsid w:val="004A1196"/>
    <w:rsid w:val="004A200E"/>
    <w:rsid w:val="004A4B47"/>
    <w:rsid w:val="004A718A"/>
    <w:rsid w:val="004A766F"/>
    <w:rsid w:val="004A7952"/>
    <w:rsid w:val="004B05CA"/>
    <w:rsid w:val="004B29C9"/>
    <w:rsid w:val="004B3526"/>
    <w:rsid w:val="004C3C30"/>
    <w:rsid w:val="004C63EE"/>
    <w:rsid w:val="004C6978"/>
    <w:rsid w:val="004C741E"/>
    <w:rsid w:val="004D11E1"/>
    <w:rsid w:val="004D27C6"/>
    <w:rsid w:val="004D54DC"/>
    <w:rsid w:val="004D5EEA"/>
    <w:rsid w:val="004D6628"/>
    <w:rsid w:val="004D7AA0"/>
    <w:rsid w:val="004E4AD3"/>
    <w:rsid w:val="004F48DD"/>
    <w:rsid w:val="004F5FE3"/>
    <w:rsid w:val="005001D1"/>
    <w:rsid w:val="00502589"/>
    <w:rsid w:val="005041C8"/>
    <w:rsid w:val="00520A15"/>
    <w:rsid w:val="0052399A"/>
    <w:rsid w:val="00524F64"/>
    <w:rsid w:val="005266DC"/>
    <w:rsid w:val="005276F5"/>
    <w:rsid w:val="00530A6B"/>
    <w:rsid w:val="00531A67"/>
    <w:rsid w:val="005323E1"/>
    <w:rsid w:val="005328B6"/>
    <w:rsid w:val="00536941"/>
    <w:rsid w:val="00540C1E"/>
    <w:rsid w:val="00541879"/>
    <w:rsid w:val="00545E26"/>
    <w:rsid w:val="005463FA"/>
    <w:rsid w:val="0055197F"/>
    <w:rsid w:val="00555CFA"/>
    <w:rsid w:val="0055762B"/>
    <w:rsid w:val="00557748"/>
    <w:rsid w:val="005618C3"/>
    <w:rsid w:val="00561E7D"/>
    <w:rsid w:val="0056446E"/>
    <w:rsid w:val="0057269F"/>
    <w:rsid w:val="00577406"/>
    <w:rsid w:val="005805A5"/>
    <w:rsid w:val="0058166B"/>
    <w:rsid w:val="005833D2"/>
    <w:rsid w:val="005848F2"/>
    <w:rsid w:val="00585160"/>
    <w:rsid w:val="00585E8F"/>
    <w:rsid w:val="00591958"/>
    <w:rsid w:val="00592318"/>
    <w:rsid w:val="00595878"/>
    <w:rsid w:val="005A0250"/>
    <w:rsid w:val="005A20D8"/>
    <w:rsid w:val="005A2344"/>
    <w:rsid w:val="005B2BCA"/>
    <w:rsid w:val="005B3114"/>
    <w:rsid w:val="005B6E29"/>
    <w:rsid w:val="005C05FB"/>
    <w:rsid w:val="005C121A"/>
    <w:rsid w:val="005C19E3"/>
    <w:rsid w:val="005C5024"/>
    <w:rsid w:val="005C52C3"/>
    <w:rsid w:val="005C769A"/>
    <w:rsid w:val="005C7751"/>
    <w:rsid w:val="005D1F62"/>
    <w:rsid w:val="005E0769"/>
    <w:rsid w:val="005E0C93"/>
    <w:rsid w:val="005E16E7"/>
    <w:rsid w:val="005E3E2C"/>
    <w:rsid w:val="005E4958"/>
    <w:rsid w:val="005E5DF8"/>
    <w:rsid w:val="005E6F65"/>
    <w:rsid w:val="005F01A0"/>
    <w:rsid w:val="005F0747"/>
    <w:rsid w:val="00602312"/>
    <w:rsid w:val="00602983"/>
    <w:rsid w:val="006039D6"/>
    <w:rsid w:val="00604DDE"/>
    <w:rsid w:val="006069E9"/>
    <w:rsid w:val="00611D1D"/>
    <w:rsid w:val="00615F48"/>
    <w:rsid w:val="00617240"/>
    <w:rsid w:val="006246C7"/>
    <w:rsid w:val="00626FA2"/>
    <w:rsid w:val="00630C80"/>
    <w:rsid w:val="006310C0"/>
    <w:rsid w:val="00632693"/>
    <w:rsid w:val="006364BA"/>
    <w:rsid w:val="00636504"/>
    <w:rsid w:val="0063708B"/>
    <w:rsid w:val="00637C54"/>
    <w:rsid w:val="00637E19"/>
    <w:rsid w:val="006435FF"/>
    <w:rsid w:val="00643FAC"/>
    <w:rsid w:val="006452FF"/>
    <w:rsid w:val="00650C6E"/>
    <w:rsid w:val="00657322"/>
    <w:rsid w:val="00665CD8"/>
    <w:rsid w:val="00672618"/>
    <w:rsid w:val="00673589"/>
    <w:rsid w:val="0068201E"/>
    <w:rsid w:val="00684A4F"/>
    <w:rsid w:val="00694384"/>
    <w:rsid w:val="006971BE"/>
    <w:rsid w:val="006A1D49"/>
    <w:rsid w:val="006A30DC"/>
    <w:rsid w:val="006A4752"/>
    <w:rsid w:val="006A785B"/>
    <w:rsid w:val="006B3D80"/>
    <w:rsid w:val="006B5830"/>
    <w:rsid w:val="006B6E7F"/>
    <w:rsid w:val="006C0AC3"/>
    <w:rsid w:val="006C0EE4"/>
    <w:rsid w:val="006C1117"/>
    <w:rsid w:val="006C52D2"/>
    <w:rsid w:val="006C533B"/>
    <w:rsid w:val="006C76D9"/>
    <w:rsid w:val="006D0D9C"/>
    <w:rsid w:val="006D0F73"/>
    <w:rsid w:val="006D20AC"/>
    <w:rsid w:val="006D5C0C"/>
    <w:rsid w:val="006D621A"/>
    <w:rsid w:val="006E1CB6"/>
    <w:rsid w:val="006E5F7E"/>
    <w:rsid w:val="006E74F9"/>
    <w:rsid w:val="006F1E53"/>
    <w:rsid w:val="006F2738"/>
    <w:rsid w:val="006F3365"/>
    <w:rsid w:val="00704B1D"/>
    <w:rsid w:val="00705B07"/>
    <w:rsid w:val="00710DD6"/>
    <w:rsid w:val="007132CD"/>
    <w:rsid w:val="00720D58"/>
    <w:rsid w:val="007330D6"/>
    <w:rsid w:val="00733B43"/>
    <w:rsid w:val="00734CC4"/>
    <w:rsid w:val="00736E5C"/>
    <w:rsid w:val="007402E6"/>
    <w:rsid w:val="00741FF6"/>
    <w:rsid w:val="0074238C"/>
    <w:rsid w:val="00743782"/>
    <w:rsid w:val="007510CA"/>
    <w:rsid w:val="007531DB"/>
    <w:rsid w:val="00763ECC"/>
    <w:rsid w:val="00765E9B"/>
    <w:rsid w:val="00766EC7"/>
    <w:rsid w:val="00767AF1"/>
    <w:rsid w:val="00774629"/>
    <w:rsid w:val="0077761F"/>
    <w:rsid w:val="00782516"/>
    <w:rsid w:val="00783487"/>
    <w:rsid w:val="00783783"/>
    <w:rsid w:val="00784B29"/>
    <w:rsid w:val="0078632A"/>
    <w:rsid w:val="00786A82"/>
    <w:rsid w:val="007931DB"/>
    <w:rsid w:val="00793430"/>
    <w:rsid w:val="00795B45"/>
    <w:rsid w:val="00797D28"/>
    <w:rsid w:val="007A0F6A"/>
    <w:rsid w:val="007A113D"/>
    <w:rsid w:val="007A5C70"/>
    <w:rsid w:val="007B1CEE"/>
    <w:rsid w:val="007B25D4"/>
    <w:rsid w:val="007B43F7"/>
    <w:rsid w:val="007B5A95"/>
    <w:rsid w:val="007C2C6A"/>
    <w:rsid w:val="007C6A7E"/>
    <w:rsid w:val="007C7415"/>
    <w:rsid w:val="007D120C"/>
    <w:rsid w:val="007D3096"/>
    <w:rsid w:val="007D4959"/>
    <w:rsid w:val="007D5024"/>
    <w:rsid w:val="007D5E0A"/>
    <w:rsid w:val="007D63AA"/>
    <w:rsid w:val="007E5330"/>
    <w:rsid w:val="007E7B6E"/>
    <w:rsid w:val="007E7CEF"/>
    <w:rsid w:val="007F04E3"/>
    <w:rsid w:val="007F3042"/>
    <w:rsid w:val="00810246"/>
    <w:rsid w:val="0081300A"/>
    <w:rsid w:val="0081330A"/>
    <w:rsid w:val="00833CCC"/>
    <w:rsid w:val="00836C8D"/>
    <w:rsid w:val="0083758A"/>
    <w:rsid w:val="00837922"/>
    <w:rsid w:val="008536F7"/>
    <w:rsid w:val="00854752"/>
    <w:rsid w:val="00855C69"/>
    <w:rsid w:val="00865AC6"/>
    <w:rsid w:val="00865F6D"/>
    <w:rsid w:val="00870798"/>
    <w:rsid w:val="008737FB"/>
    <w:rsid w:val="00875236"/>
    <w:rsid w:val="00885142"/>
    <w:rsid w:val="008933A3"/>
    <w:rsid w:val="00893584"/>
    <w:rsid w:val="008960D6"/>
    <w:rsid w:val="008A4241"/>
    <w:rsid w:val="008A7042"/>
    <w:rsid w:val="008C5999"/>
    <w:rsid w:val="008D3408"/>
    <w:rsid w:val="008D4D4F"/>
    <w:rsid w:val="008E0427"/>
    <w:rsid w:val="008E3C99"/>
    <w:rsid w:val="00904307"/>
    <w:rsid w:val="00906FD9"/>
    <w:rsid w:val="0090751F"/>
    <w:rsid w:val="00913307"/>
    <w:rsid w:val="00916711"/>
    <w:rsid w:val="00920184"/>
    <w:rsid w:val="00921B2A"/>
    <w:rsid w:val="00922222"/>
    <w:rsid w:val="009237DB"/>
    <w:rsid w:val="0092466A"/>
    <w:rsid w:val="00924806"/>
    <w:rsid w:val="00924F22"/>
    <w:rsid w:val="00926D80"/>
    <w:rsid w:val="009279F0"/>
    <w:rsid w:val="00930609"/>
    <w:rsid w:val="009357D3"/>
    <w:rsid w:val="0094302F"/>
    <w:rsid w:val="00944D74"/>
    <w:rsid w:val="00950FE6"/>
    <w:rsid w:val="00951433"/>
    <w:rsid w:val="0095467F"/>
    <w:rsid w:val="00956E74"/>
    <w:rsid w:val="00960C2D"/>
    <w:rsid w:val="0097035E"/>
    <w:rsid w:val="00971ABB"/>
    <w:rsid w:val="00976D7A"/>
    <w:rsid w:val="0098114C"/>
    <w:rsid w:val="00993EDF"/>
    <w:rsid w:val="009945ED"/>
    <w:rsid w:val="00994C7C"/>
    <w:rsid w:val="009952A1"/>
    <w:rsid w:val="00997D7C"/>
    <w:rsid w:val="009A67F7"/>
    <w:rsid w:val="009B1A06"/>
    <w:rsid w:val="009C091E"/>
    <w:rsid w:val="009C0A69"/>
    <w:rsid w:val="009C2AD4"/>
    <w:rsid w:val="009C2F6B"/>
    <w:rsid w:val="009C4C37"/>
    <w:rsid w:val="009D105F"/>
    <w:rsid w:val="009D24E3"/>
    <w:rsid w:val="009D2DA1"/>
    <w:rsid w:val="009D52E3"/>
    <w:rsid w:val="009E27BC"/>
    <w:rsid w:val="009E668A"/>
    <w:rsid w:val="009F4D41"/>
    <w:rsid w:val="00A01895"/>
    <w:rsid w:val="00A03BCD"/>
    <w:rsid w:val="00A162CF"/>
    <w:rsid w:val="00A17A6F"/>
    <w:rsid w:val="00A31FB7"/>
    <w:rsid w:val="00A37D7E"/>
    <w:rsid w:val="00A40B25"/>
    <w:rsid w:val="00A51020"/>
    <w:rsid w:val="00A53D3B"/>
    <w:rsid w:val="00A55AF0"/>
    <w:rsid w:val="00A57130"/>
    <w:rsid w:val="00A573B5"/>
    <w:rsid w:val="00A64796"/>
    <w:rsid w:val="00A65924"/>
    <w:rsid w:val="00A67884"/>
    <w:rsid w:val="00A67DC1"/>
    <w:rsid w:val="00A702C0"/>
    <w:rsid w:val="00A7174F"/>
    <w:rsid w:val="00A7485A"/>
    <w:rsid w:val="00A76598"/>
    <w:rsid w:val="00A7668C"/>
    <w:rsid w:val="00A779EF"/>
    <w:rsid w:val="00A81244"/>
    <w:rsid w:val="00A8216F"/>
    <w:rsid w:val="00A8442B"/>
    <w:rsid w:val="00A85506"/>
    <w:rsid w:val="00A855A4"/>
    <w:rsid w:val="00A856B0"/>
    <w:rsid w:val="00A87455"/>
    <w:rsid w:val="00A902BA"/>
    <w:rsid w:val="00A914B2"/>
    <w:rsid w:val="00A94573"/>
    <w:rsid w:val="00A95379"/>
    <w:rsid w:val="00A953A1"/>
    <w:rsid w:val="00AA10C2"/>
    <w:rsid w:val="00AB019A"/>
    <w:rsid w:val="00AB251B"/>
    <w:rsid w:val="00AB6ED7"/>
    <w:rsid w:val="00AB760C"/>
    <w:rsid w:val="00AC1117"/>
    <w:rsid w:val="00AC5103"/>
    <w:rsid w:val="00AC5C2A"/>
    <w:rsid w:val="00AD5B28"/>
    <w:rsid w:val="00AE3135"/>
    <w:rsid w:val="00AE6FD9"/>
    <w:rsid w:val="00AF286D"/>
    <w:rsid w:val="00AF4AD2"/>
    <w:rsid w:val="00AF7C20"/>
    <w:rsid w:val="00B01100"/>
    <w:rsid w:val="00B023A4"/>
    <w:rsid w:val="00B07AE9"/>
    <w:rsid w:val="00B102CE"/>
    <w:rsid w:val="00B14071"/>
    <w:rsid w:val="00B16D31"/>
    <w:rsid w:val="00B1750F"/>
    <w:rsid w:val="00B2426D"/>
    <w:rsid w:val="00B26EDE"/>
    <w:rsid w:val="00B3021E"/>
    <w:rsid w:val="00B328E9"/>
    <w:rsid w:val="00B35156"/>
    <w:rsid w:val="00B447B8"/>
    <w:rsid w:val="00B47187"/>
    <w:rsid w:val="00B50453"/>
    <w:rsid w:val="00B5220B"/>
    <w:rsid w:val="00B52BB9"/>
    <w:rsid w:val="00B54558"/>
    <w:rsid w:val="00B57DE7"/>
    <w:rsid w:val="00B62D6A"/>
    <w:rsid w:val="00B65930"/>
    <w:rsid w:val="00B7009B"/>
    <w:rsid w:val="00B710F5"/>
    <w:rsid w:val="00B7171F"/>
    <w:rsid w:val="00B731AA"/>
    <w:rsid w:val="00B76559"/>
    <w:rsid w:val="00B8012F"/>
    <w:rsid w:val="00B82A18"/>
    <w:rsid w:val="00B82B6C"/>
    <w:rsid w:val="00B8373D"/>
    <w:rsid w:val="00B86040"/>
    <w:rsid w:val="00B87A27"/>
    <w:rsid w:val="00B91D38"/>
    <w:rsid w:val="00B92AC8"/>
    <w:rsid w:val="00B9444B"/>
    <w:rsid w:val="00B94613"/>
    <w:rsid w:val="00B949F9"/>
    <w:rsid w:val="00B9538C"/>
    <w:rsid w:val="00BA2A89"/>
    <w:rsid w:val="00BA4974"/>
    <w:rsid w:val="00BA5168"/>
    <w:rsid w:val="00BA63C9"/>
    <w:rsid w:val="00BA73CA"/>
    <w:rsid w:val="00BB1DBC"/>
    <w:rsid w:val="00BB3436"/>
    <w:rsid w:val="00BB6D43"/>
    <w:rsid w:val="00BC1A9F"/>
    <w:rsid w:val="00BC22B9"/>
    <w:rsid w:val="00BC287E"/>
    <w:rsid w:val="00BC2A7D"/>
    <w:rsid w:val="00BC66E5"/>
    <w:rsid w:val="00BD0F08"/>
    <w:rsid w:val="00BD2209"/>
    <w:rsid w:val="00BD2819"/>
    <w:rsid w:val="00BE39A4"/>
    <w:rsid w:val="00BE4E99"/>
    <w:rsid w:val="00BE7470"/>
    <w:rsid w:val="00BF1478"/>
    <w:rsid w:val="00BF2E28"/>
    <w:rsid w:val="00BF305C"/>
    <w:rsid w:val="00BF33AD"/>
    <w:rsid w:val="00BF54FB"/>
    <w:rsid w:val="00C00FCB"/>
    <w:rsid w:val="00C05DBC"/>
    <w:rsid w:val="00C06D32"/>
    <w:rsid w:val="00C10F84"/>
    <w:rsid w:val="00C259DE"/>
    <w:rsid w:val="00C27053"/>
    <w:rsid w:val="00C27654"/>
    <w:rsid w:val="00C30126"/>
    <w:rsid w:val="00C3119A"/>
    <w:rsid w:val="00C31E1E"/>
    <w:rsid w:val="00C31F90"/>
    <w:rsid w:val="00C33B92"/>
    <w:rsid w:val="00C34AE7"/>
    <w:rsid w:val="00C3767C"/>
    <w:rsid w:val="00C41503"/>
    <w:rsid w:val="00C4397B"/>
    <w:rsid w:val="00C46E93"/>
    <w:rsid w:val="00C53D9A"/>
    <w:rsid w:val="00C5413B"/>
    <w:rsid w:val="00C61529"/>
    <w:rsid w:val="00C65A0F"/>
    <w:rsid w:val="00C7205E"/>
    <w:rsid w:val="00C72B5C"/>
    <w:rsid w:val="00C745F4"/>
    <w:rsid w:val="00C8082F"/>
    <w:rsid w:val="00C80A8F"/>
    <w:rsid w:val="00C8492E"/>
    <w:rsid w:val="00CA1BC1"/>
    <w:rsid w:val="00CA2FBE"/>
    <w:rsid w:val="00CA41F3"/>
    <w:rsid w:val="00CA7222"/>
    <w:rsid w:val="00CA7D2F"/>
    <w:rsid w:val="00CB4867"/>
    <w:rsid w:val="00CC1CAA"/>
    <w:rsid w:val="00CC44A6"/>
    <w:rsid w:val="00CC4D10"/>
    <w:rsid w:val="00CC5C92"/>
    <w:rsid w:val="00CD0E4E"/>
    <w:rsid w:val="00CD47E2"/>
    <w:rsid w:val="00CD4D6E"/>
    <w:rsid w:val="00CD785D"/>
    <w:rsid w:val="00CE2BBF"/>
    <w:rsid w:val="00CE6EE6"/>
    <w:rsid w:val="00CF059C"/>
    <w:rsid w:val="00CF5438"/>
    <w:rsid w:val="00D01C1A"/>
    <w:rsid w:val="00D07AB9"/>
    <w:rsid w:val="00D1111C"/>
    <w:rsid w:val="00D13127"/>
    <w:rsid w:val="00D17EAB"/>
    <w:rsid w:val="00D22720"/>
    <w:rsid w:val="00D2785C"/>
    <w:rsid w:val="00D316D0"/>
    <w:rsid w:val="00D32854"/>
    <w:rsid w:val="00D37E4F"/>
    <w:rsid w:val="00D40335"/>
    <w:rsid w:val="00D40E56"/>
    <w:rsid w:val="00D453A3"/>
    <w:rsid w:val="00D455C5"/>
    <w:rsid w:val="00D5210C"/>
    <w:rsid w:val="00D525F3"/>
    <w:rsid w:val="00D60663"/>
    <w:rsid w:val="00D6135F"/>
    <w:rsid w:val="00D658D0"/>
    <w:rsid w:val="00D732C1"/>
    <w:rsid w:val="00D76AF5"/>
    <w:rsid w:val="00D808F2"/>
    <w:rsid w:val="00D81AD9"/>
    <w:rsid w:val="00D83B2E"/>
    <w:rsid w:val="00D90CB6"/>
    <w:rsid w:val="00D91D10"/>
    <w:rsid w:val="00D9348F"/>
    <w:rsid w:val="00D96A82"/>
    <w:rsid w:val="00D9706A"/>
    <w:rsid w:val="00D97092"/>
    <w:rsid w:val="00DA2BA4"/>
    <w:rsid w:val="00DA46DC"/>
    <w:rsid w:val="00DA4A03"/>
    <w:rsid w:val="00DA7198"/>
    <w:rsid w:val="00DB38F7"/>
    <w:rsid w:val="00DB41DE"/>
    <w:rsid w:val="00DB5B7F"/>
    <w:rsid w:val="00DB5C3D"/>
    <w:rsid w:val="00DC168A"/>
    <w:rsid w:val="00DC513B"/>
    <w:rsid w:val="00DC7CDE"/>
    <w:rsid w:val="00DD33F8"/>
    <w:rsid w:val="00DD3D4F"/>
    <w:rsid w:val="00DD52DE"/>
    <w:rsid w:val="00DE0D8D"/>
    <w:rsid w:val="00DE1986"/>
    <w:rsid w:val="00DF04E2"/>
    <w:rsid w:val="00DF346E"/>
    <w:rsid w:val="00DF3BF2"/>
    <w:rsid w:val="00E00663"/>
    <w:rsid w:val="00E01F7B"/>
    <w:rsid w:val="00E02BA2"/>
    <w:rsid w:val="00E13CB0"/>
    <w:rsid w:val="00E14F0B"/>
    <w:rsid w:val="00E14F4D"/>
    <w:rsid w:val="00E15DE0"/>
    <w:rsid w:val="00E161B8"/>
    <w:rsid w:val="00E17056"/>
    <w:rsid w:val="00E2329A"/>
    <w:rsid w:val="00E2436D"/>
    <w:rsid w:val="00E26564"/>
    <w:rsid w:val="00E26FFE"/>
    <w:rsid w:val="00E30FB0"/>
    <w:rsid w:val="00E31238"/>
    <w:rsid w:val="00E36F07"/>
    <w:rsid w:val="00E5012C"/>
    <w:rsid w:val="00E51CDF"/>
    <w:rsid w:val="00E5585F"/>
    <w:rsid w:val="00E5586F"/>
    <w:rsid w:val="00E57EE1"/>
    <w:rsid w:val="00E60359"/>
    <w:rsid w:val="00E63B63"/>
    <w:rsid w:val="00E6462E"/>
    <w:rsid w:val="00E65655"/>
    <w:rsid w:val="00E7023B"/>
    <w:rsid w:val="00E753E3"/>
    <w:rsid w:val="00E81D44"/>
    <w:rsid w:val="00E85B8A"/>
    <w:rsid w:val="00E92089"/>
    <w:rsid w:val="00E93FFB"/>
    <w:rsid w:val="00E942D0"/>
    <w:rsid w:val="00E9438E"/>
    <w:rsid w:val="00EB07A4"/>
    <w:rsid w:val="00EB0CD1"/>
    <w:rsid w:val="00EB123D"/>
    <w:rsid w:val="00EB632B"/>
    <w:rsid w:val="00EC2317"/>
    <w:rsid w:val="00EC70A8"/>
    <w:rsid w:val="00EC7ECB"/>
    <w:rsid w:val="00ED0F3A"/>
    <w:rsid w:val="00ED3F48"/>
    <w:rsid w:val="00EE24E7"/>
    <w:rsid w:val="00EE2AF1"/>
    <w:rsid w:val="00EE3096"/>
    <w:rsid w:val="00EF2284"/>
    <w:rsid w:val="00EF4FAE"/>
    <w:rsid w:val="00EF6C6D"/>
    <w:rsid w:val="00F010D0"/>
    <w:rsid w:val="00F205C3"/>
    <w:rsid w:val="00F26DD1"/>
    <w:rsid w:val="00F32E7A"/>
    <w:rsid w:val="00F346DD"/>
    <w:rsid w:val="00F3675B"/>
    <w:rsid w:val="00F37481"/>
    <w:rsid w:val="00F404DB"/>
    <w:rsid w:val="00F41A74"/>
    <w:rsid w:val="00F43820"/>
    <w:rsid w:val="00F4453B"/>
    <w:rsid w:val="00F4533E"/>
    <w:rsid w:val="00F516C9"/>
    <w:rsid w:val="00F54BE0"/>
    <w:rsid w:val="00F567AB"/>
    <w:rsid w:val="00F62663"/>
    <w:rsid w:val="00F65685"/>
    <w:rsid w:val="00F6757A"/>
    <w:rsid w:val="00F761CF"/>
    <w:rsid w:val="00F7693E"/>
    <w:rsid w:val="00F7775B"/>
    <w:rsid w:val="00F85E55"/>
    <w:rsid w:val="00F932AD"/>
    <w:rsid w:val="00F94940"/>
    <w:rsid w:val="00F97E4C"/>
    <w:rsid w:val="00FA05D5"/>
    <w:rsid w:val="00FB2627"/>
    <w:rsid w:val="00FB3721"/>
    <w:rsid w:val="00FB4EF8"/>
    <w:rsid w:val="00FD15C9"/>
    <w:rsid w:val="00FD218D"/>
    <w:rsid w:val="00FD6B75"/>
    <w:rsid w:val="00FE0914"/>
    <w:rsid w:val="00FE0C18"/>
    <w:rsid w:val="00FE2373"/>
    <w:rsid w:val="00FE4CFE"/>
    <w:rsid w:val="00FE51D2"/>
    <w:rsid w:val="00FF0795"/>
    <w:rsid w:val="00FF2154"/>
    <w:rsid w:val="00FF37A5"/>
    <w:rsid w:val="00FF433C"/>
    <w:rsid w:val="00FF7BEC"/>
    <w:rsid w:val="1A4453E2"/>
    <w:rsid w:val="3EFD017F"/>
    <w:rsid w:val="66C16D61"/>
    <w:rsid w:val="78D07A42"/>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A13AD7"/>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37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unhideWhenUsed/>
    <w:rsid w:val="003347F1"/>
    <w:rPr>
      <w:sz w:val="20"/>
      <w:szCs w:val="20"/>
    </w:rPr>
  </w:style>
  <w:style w:type="character" w:customStyle="1" w:styleId="KommentartextZchn">
    <w:name w:val="Kommentartext Zchn"/>
    <w:basedOn w:val="Absatz-Standardschriftart"/>
    <w:link w:val="Kommentartext"/>
    <w:uiPriority w:val="99"/>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1Zchn">
    <w:name w:val="Überschrift 1 Zchn"/>
    <w:basedOn w:val="Absatz-Standardschriftart"/>
    <w:link w:val="berschrift1"/>
    <w:uiPriority w:val="9"/>
    <w:rsid w:val="00743782"/>
    <w:rPr>
      <w:rFonts w:asciiTheme="majorHAnsi" w:eastAsiaTheme="majorEastAsia" w:hAnsiTheme="majorHAnsi"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A17A6F"/>
    <w:rPr>
      <w:color w:val="605E5C"/>
      <w:shd w:val="clear" w:color="auto" w:fill="E1DFDD"/>
    </w:rPr>
  </w:style>
  <w:style w:type="paragraph" w:customStyle="1" w:styleId="p">
    <w:name w:val="p"/>
    <w:basedOn w:val="Standard"/>
    <w:rsid w:val="00AC1117"/>
    <w:pPr>
      <w:spacing w:before="100" w:beforeAutospacing="1" w:after="100" w:afterAutospacing="1"/>
    </w:pPr>
    <w:rPr>
      <w:rFonts w:ascii="Times New Roman" w:eastAsia="Times New Roman" w:hAnsi="Times New Roman" w:cs="Times New Roman"/>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310521561">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3A%2F%2Fwww.freudenberg.com%2F&amp;data=04%7C01%7CKatrin.Boettcher%40freudenberg-pm.com%7C4e6ece316c5b4cdd06cf08da115fcb53%7Cc7b0778106f341d7b40f5b2de1018509%7C0%7C0%7C637841400374918741%7CUnknown%7CTWFpbGZsb3d8eyJWIjoiMC4wLjAwMDAiLCJQIjoiV2luMzIiLCJBTiI6Ik1haWwiLCJXVCI6Mn0%3D%7C3000&amp;sdata=Ie7Mo0DA5F5RDf5Qsh%2FCTH3acGvKyFOpn9pGGijkN1Y%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pm.com" TargetMode="Externa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189ad72-6166-4d2d-b776-1d414a3dd114">
      <UserInfo>
        <DisplayName/>
        <AccountId xsi:nil="true"/>
        <AccountType/>
      </UserInfo>
    </SharedWithUsers>
    <MediaLengthInSeconds xmlns="a7ed23eb-128b-4ad1-b5ee-d369d0a41abc" xsi:nil="true"/>
    <lcf76f155ced4ddcb4097134ff3c332f xmlns="a7ed23eb-128b-4ad1-b5ee-d369d0a41abc">
      <Terms xmlns="http://schemas.microsoft.com/office/infopath/2007/PartnerControls"/>
    </lcf76f155ced4ddcb4097134ff3c332f>
    <TaxCatchAll xmlns="7189ad72-6166-4d2d-b776-1d414a3dd1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B506D881DFD794E9E39527D3C90F66A" ma:contentTypeVersion="22" ma:contentTypeDescription="Ein neues Dokument erstellen." ma:contentTypeScope="" ma:versionID="b4556e510c9012edb6999301ad698157">
  <xsd:schema xmlns:xsd="http://www.w3.org/2001/XMLSchema" xmlns:xs="http://www.w3.org/2001/XMLSchema" xmlns:p="http://schemas.microsoft.com/office/2006/metadata/properties" xmlns:ns2="a7ed23eb-128b-4ad1-b5ee-d369d0a41abc" xmlns:ns3="7189ad72-6166-4d2d-b776-1d414a3dd114" targetNamespace="http://schemas.microsoft.com/office/2006/metadata/properties" ma:root="true" ma:fieldsID="f1b69495596e9d1292b0e35ed1429e15" ns2:_="" ns3:_="">
    <xsd:import namespace="a7ed23eb-128b-4ad1-b5ee-d369d0a41abc"/>
    <xsd:import namespace="7189ad72-6166-4d2d-b776-1d414a3dd1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23eb-128b-4ad1-b5ee-d369d0a41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06e7a38-10a0-476f-88ae-df4e3172b1c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89ad72-6166-4d2d-b776-1d414a3dd114"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272b19a9-1db1-4f43-a03d-0a6b26e74e6a}" ma:internalName="TaxCatchAll" ma:showField="CatchAllData" ma:web="7189ad72-6166-4d2d-b776-1d414a3dd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20EB0-87EB-4AFB-BD86-459BBE6E8E9B}">
  <ds:schemaRefs>
    <ds:schemaRef ds:uri="http://purl.org/dc/terms/"/>
    <ds:schemaRef ds:uri="http://schemas.openxmlformats.org/package/2006/metadata/core-properties"/>
    <ds:schemaRef ds:uri="http://schemas.microsoft.com/office/2006/documentManagement/types"/>
    <ds:schemaRef ds:uri="7189ad72-6166-4d2d-b776-1d414a3dd114"/>
    <ds:schemaRef ds:uri="http://purl.org/dc/elements/1.1/"/>
    <ds:schemaRef ds:uri="http://schemas.microsoft.com/office/2006/metadata/properties"/>
    <ds:schemaRef ds:uri="http://schemas.microsoft.com/office/infopath/2007/PartnerControls"/>
    <ds:schemaRef ds:uri="a7ed23eb-128b-4ad1-b5ee-d369d0a41abc"/>
    <ds:schemaRef ds:uri="http://www.w3.org/XML/1998/namespace"/>
    <ds:schemaRef ds:uri="http://purl.org/dc/dcmitype/"/>
  </ds:schemaRefs>
</ds:datastoreItem>
</file>

<file path=customXml/itemProps2.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3.xml><?xml version="1.0" encoding="utf-8"?>
<ds:datastoreItem xmlns:ds="http://schemas.openxmlformats.org/officeDocument/2006/customXml" ds:itemID="{0A60690F-6544-46F3-AFD7-BA0782AFD26C}"/>
</file>

<file path=customXml/itemProps4.xml><?xml version="1.0" encoding="utf-8"?>
<ds:datastoreItem xmlns:ds="http://schemas.openxmlformats.org/officeDocument/2006/customXml" ds:itemID="{56C9E7BD-890D-400F-891E-46A878DE4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4890</Characters>
  <Application>Microsoft Office Word</Application>
  <DocSecurity>0</DocSecurity>
  <Lines>40</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freudenberg pm</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Boettcher, Katrin</dc:creator>
  <cp:lastModifiedBy>Boettcher, Katrin</cp:lastModifiedBy>
  <cp:revision>13</cp:revision>
  <cp:lastPrinted>2022-08-16T09:45:00Z</cp:lastPrinted>
  <dcterms:created xsi:type="dcterms:W3CDTF">2022-08-16T07:47:00Z</dcterms:created>
  <dcterms:modified xsi:type="dcterms:W3CDTF">2022-08-31T08:16:00Z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0x0101002B506D881DFD794E9E39527D3C90F66A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MSIP_Label_41f6dd24-d674-4469-bea3-7d76697f0bbf_Enabled">
    <vt:lpwstr>true</vt:lpwstr>
  </property>
  <property fmtid="{D5CDD505-2E9C-101B-9397-08002B2CF9AE}" pid="11" name="MSIP_Label_41f6dd24-d674-4469-bea3-7d76697f0bbf_SetDate">
    <vt:lpwstr>2022-08-31T08:16:40Z</vt:lpwstr>
  </property>
  <property fmtid="{D5CDD505-2E9C-101B-9397-08002B2CF9AE}" pid="12" name="MSIP_Label_41f6dd24-d674-4469-bea3-7d76697f0bbf_Method">
    <vt:lpwstr>Standard</vt:lpwstr>
  </property>
  <property fmtid="{D5CDD505-2E9C-101B-9397-08002B2CF9AE}" pid="13" name="MSIP_Label_41f6dd24-d674-4469-bea3-7d76697f0bbf_Name">
    <vt:lpwstr>Internal</vt:lpwstr>
  </property>
  <property fmtid="{D5CDD505-2E9C-101B-9397-08002B2CF9AE}" pid="14" name="MSIP_Label_41f6dd24-d674-4469-bea3-7d76697f0bbf_SiteId">
    <vt:lpwstr>c7b07781-06f3-41d7-b40f-5b2de1018509</vt:lpwstr>
  </property>
  <property fmtid="{D5CDD505-2E9C-101B-9397-08002B2CF9AE}" pid="15" name="MSIP_Label_41f6dd24-d674-4469-bea3-7d76697f0bbf_ActionId">
    <vt:lpwstr>9d383af9-7725-4044-bd9c-6165ac584b4f</vt:lpwstr>
  </property>
  <property fmtid="{D5CDD505-2E9C-101B-9397-08002B2CF9AE}" pid="16" name="MSIP_Label_41f6dd24-d674-4469-bea3-7d76697f0bbf_ContentBits">
    <vt:lpwstr>2</vt:lpwstr>
  </property>
</Properties>
</file>