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9240F" w14:textId="77777777" w:rsidR="007C2C6A" w:rsidRPr="009E6121" w:rsidRDefault="007C2C6A" w:rsidP="002F7AC0">
      <w:pPr>
        <w:pStyle w:val="Copy"/>
        <w:tabs>
          <w:tab w:val="right" w:pos="9781"/>
        </w:tabs>
        <w:spacing w:line="340" w:lineRule="atLeast"/>
        <w:jc w:val="both"/>
        <w:rPr>
          <w:rFonts w:cs="Arial"/>
          <w:b/>
          <w:noProof w:val="0"/>
          <w:sz w:val="32"/>
          <w:szCs w:val="32"/>
          <w:lang w:val="de-DE"/>
        </w:rPr>
      </w:pPr>
      <w:bookmarkStart w:id="0" w:name="_MacBuGuideStaticData_3101H"/>
      <w:bookmarkStart w:id="1" w:name="_MacBuGuideStaticData_1989H"/>
    </w:p>
    <w:p w14:paraId="341C8EB8" w14:textId="1F1138AE" w:rsidR="00FD218D" w:rsidRPr="00835680" w:rsidRDefault="00FD218D" w:rsidP="002F7AC0">
      <w:pPr>
        <w:pStyle w:val="Copy"/>
        <w:tabs>
          <w:tab w:val="right" w:pos="9781"/>
        </w:tabs>
        <w:spacing w:line="340" w:lineRule="atLeast"/>
        <w:jc w:val="both"/>
        <w:rPr>
          <w:rFonts w:cs="Arial"/>
          <w:b/>
          <w:noProof w:val="0"/>
          <w:sz w:val="32"/>
          <w:szCs w:val="32"/>
        </w:rPr>
      </w:pPr>
      <w:r w:rsidRPr="00835680">
        <w:rPr>
          <w:rFonts w:cs="Arial"/>
          <w:b/>
          <w:noProof w:val="0"/>
          <w:sz w:val="32"/>
          <w:szCs w:val="32"/>
        </w:rPr>
        <w:t>PRESS</w:t>
      </w:r>
      <w:r w:rsidR="00642784">
        <w:rPr>
          <w:rFonts w:cs="Arial"/>
          <w:b/>
          <w:noProof w:val="0"/>
          <w:sz w:val="32"/>
          <w:szCs w:val="32"/>
        </w:rPr>
        <w:t xml:space="preserve">EMITTEILUNG </w:t>
      </w:r>
      <w:bookmarkStart w:id="2" w:name="_GoBack"/>
      <w:bookmarkEnd w:id="2"/>
    </w:p>
    <w:p w14:paraId="469BF68B" w14:textId="77777777" w:rsidR="005848F2" w:rsidRPr="00835680" w:rsidRDefault="005848F2" w:rsidP="002F7AC0">
      <w:pPr>
        <w:pStyle w:val="Copy"/>
        <w:tabs>
          <w:tab w:val="right" w:pos="9781"/>
        </w:tabs>
        <w:spacing w:line="340" w:lineRule="atLeast"/>
        <w:jc w:val="both"/>
        <w:rPr>
          <w:rFonts w:cs="Arial"/>
          <w:caps/>
          <w:noProof w:val="0"/>
          <w:sz w:val="32"/>
          <w:szCs w:val="32"/>
        </w:rPr>
      </w:pPr>
    </w:p>
    <w:p w14:paraId="4094F071" w14:textId="174687FF" w:rsidR="00993A46" w:rsidRPr="00835680" w:rsidRDefault="001177B7" w:rsidP="00993A46">
      <w:pPr>
        <w:spacing w:line="360" w:lineRule="auto"/>
        <w:jc w:val="both"/>
        <w:rPr>
          <w:rFonts w:ascii="Arial" w:hAnsi="Arial" w:cs="Arial"/>
          <w:b/>
          <w:bCs/>
          <w:color w:val="000000" w:themeColor="text1"/>
          <w:sz w:val="30"/>
          <w:szCs w:val="30"/>
        </w:rPr>
      </w:pPr>
      <w:bookmarkStart w:id="3" w:name="_Hlk102376940"/>
      <w:bookmarkEnd w:id="0"/>
      <w:bookmarkEnd w:id="1"/>
      <w:r>
        <w:rPr>
          <w:rFonts w:ascii="Arial" w:hAnsi="Arial" w:cs="Arial"/>
          <w:b/>
          <w:bCs/>
          <w:color w:val="000000" w:themeColor="text1"/>
          <w:sz w:val="30"/>
          <w:szCs w:val="30"/>
        </w:rPr>
        <w:t>t</w:t>
      </w:r>
      <w:r w:rsidR="00993A46" w:rsidRPr="00835680">
        <w:rPr>
          <w:rFonts w:ascii="Arial" w:hAnsi="Arial" w:cs="Arial"/>
          <w:b/>
          <w:bCs/>
          <w:color w:val="000000" w:themeColor="text1"/>
          <w:sz w:val="30"/>
          <w:szCs w:val="30"/>
        </w:rPr>
        <w:t xml:space="preserve">echtextil 2022: </w:t>
      </w:r>
    </w:p>
    <w:p w14:paraId="246FFBF9" w14:textId="6033DC3D" w:rsidR="00B8373D" w:rsidRPr="00835680" w:rsidRDefault="00993A46" w:rsidP="00993A46">
      <w:pPr>
        <w:spacing w:line="360" w:lineRule="auto"/>
        <w:jc w:val="both"/>
        <w:rPr>
          <w:rFonts w:ascii="Arial" w:eastAsia="Times New Roman" w:hAnsi="Arial" w:cs="Arial"/>
          <w:b/>
          <w:bCs/>
          <w:color w:val="000000"/>
          <w:sz w:val="30"/>
          <w:szCs w:val="30"/>
        </w:rPr>
      </w:pPr>
      <w:r w:rsidRPr="00835680">
        <w:rPr>
          <w:rFonts w:ascii="Arial" w:hAnsi="Arial" w:cs="Arial"/>
          <w:b/>
          <w:bCs/>
          <w:color w:val="000000" w:themeColor="text1"/>
          <w:sz w:val="30"/>
          <w:szCs w:val="30"/>
        </w:rPr>
        <w:t xml:space="preserve">“Freudenberg </w:t>
      </w:r>
      <w:r w:rsidR="00F81D61" w:rsidRPr="00835680">
        <w:rPr>
          <w:rFonts w:ascii="Arial" w:hAnsi="Arial" w:cs="Arial"/>
          <w:b/>
          <w:bCs/>
          <w:color w:val="000000" w:themeColor="text1"/>
          <w:sz w:val="30"/>
          <w:szCs w:val="30"/>
        </w:rPr>
        <w:t>Experts meet Sustainability</w:t>
      </w:r>
      <w:r w:rsidRPr="00835680">
        <w:rPr>
          <w:rFonts w:ascii="Arial" w:hAnsi="Arial" w:cs="Arial"/>
          <w:b/>
          <w:bCs/>
          <w:color w:val="000000" w:themeColor="text1"/>
          <w:sz w:val="30"/>
          <w:szCs w:val="30"/>
        </w:rPr>
        <w:t xml:space="preserve">” </w:t>
      </w:r>
    </w:p>
    <w:p w14:paraId="1EC311A4" w14:textId="77777777" w:rsidR="006452FF" w:rsidRPr="00835680" w:rsidRDefault="006452FF" w:rsidP="002F7AC0">
      <w:pPr>
        <w:pStyle w:val="KeinAbsatzformat"/>
        <w:spacing w:line="360" w:lineRule="auto"/>
        <w:jc w:val="both"/>
        <w:rPr>
          <w:rFonts w:ascii="Arial" w:hAnsi="Arial" w:cs="Arial"/>
          <w:sz w:val="22"/>
          <w:szCs w:val="22"/>
        </w:rPr>
      </w:pPr>
    </w:p>
    <w:p w14:paraId="53C95624" w14:textId="5B614EAC" w:rsidR="00A37D7E" w:rsidRPr="009E6121" w:rsidRDefault="00F81D61" w:rsidP="000010F7">
      <w:pPr>
        <w:spacing w:line="360" w:lineRule="auto"/>
        <w:jc w:val="both"/>
        <w:rPr>
          <w:rFonts w:ascii="Arial" w:hAnsi="Arial" w:cs="Arial"/>
          <w:b/>
          <w:sz w:val="22"/>
          <w:szCs w:val="22"/>
          <w:lang w:val="de-DE"/>
        </w:rPr>
      </w:pPr>
      <w:bookmarkStart w:id="4" w:name="_Hlk102377783"/>
      <w:r w:rsidRPr="009E6121">
        <w:rPr>
          <w:rFonts w:ascii="Arial" w:hAnsi="Arial" w:cs="Arial"/>
          <w:b/>
          <w:sz w:val="22"/>
          <w:szCs w:val="22"/>
          <w:lang w:val="de-DE"/>
        </w:rPr>
        <w:t>Weinheim</w:t>
      </w:r>
      <w:r w:rsidR="006452FF" w:rsidRPr="009E6121">
        <w:rPr>
          <w:rFonts w:ascii="Arial" w:hAnsi="Arial" w:cs="Arial"/>
          <w:b/>
          <w:sz w:val="22"/>
          <w:szCs w:val="22"/>
          <w:lang w:val="de-DE"/>
        </w:rPr>
        <w:t xml:space="preserve">, </w:t>
      </w:r>
      <w:r w:rsidR="00706002">
        <w:rPr>
          <w:rFonts w:ascii="Arial" w:hAnsi="Arial" w:cs="Arial"/>
          <w:b/>
          <w:sz w:val="22"/>
          <w:szCs w:val="22"/>
          <w:lang w:val="de-DE"/>
        </w:rPr>
        <w:t>10</w:t>
      </w:r>
      <w:r w:rsidR="00FD11D7" w:rsidRPr="009E6121">
        <w:rPr>
          <w:rFonts w:ascii="Arial" w:hAnsi="Arial" w:cs="Arial"/>
          <w:b/>
          <w:sz w:val="22"/>
          <w:szCs w:val="22"/>
          <w:lang w:val="de-DE"/>
        </w:rPr>
        <w:t>.</w:t>
      </w:r>
      <w:r w:rsidR="00107BE2" w:rsidRPr="009E6121">
        <w:rPr>
          <w:rFonts w:ascii="Arial" w:hAnsi="Arial" w:cs="Arial"/>
          <w:b/>
          <w:sz w:val="22"/>
          <w:szCs w:val="22"/>
          <w:lang w:val="de-DE"/>
        </w:rPr>
        <w:t xml:space="preserve"> </w:t>
      </w:r>
      <w:r w:rsidRPr="009E6121">
        <w:rPr>
          <w:rFonts w:ascii="Arial" w:hAnsi="Arial" w:cs="Arial"/>
          <w:b/>
          <w:sz w:val="22"/>
          <w:szCs w:val="22"/>
          <w:lang w:val="de-DE"/>
        </w:rPr>
        <w:t xml:space="preserve">Mai </w:t>
      </w:r>
      <w:r w:rsidR="00B14071" w:rsidRPr="009E6121">
        <w:rPr>
          <w:rFonts w:ascii="Arial" w:hAnsi="Arial" w:cs="Arial"/>
          <w:b/>
          <w:sz w:val="22"/>
          <w:szCs w:val="22"/>
          <w:lang w:val="de-DE"/>
        </w:rPr>
        <w:t>202</w:t>
      </w:r>
      <w:r w:rsidR="00005D2B" w:rsidRPr="009E6121">
        <w:rPr>
          <w:rFonts w:ascii="Arial" w:hAnsi="Arial" w:cs="Arial"/>
          <w:b/>
          <w:sz w:val="22"/>
          <w:szCs w:val="22"/>
          <w:lang w:val="de-DE"/>
        </w:rPr>
        <w:t>2</w:t>
      </w:r>
      <w:r w:rsidR="006452FF" w:rsidRPr="009E6121">
        <w:rPr>
          <w:rFonts w:ascii="Arial" w:hAnsi="Arial" w:cs="Arial"/>
          <w:b/>
          <w:sz w:val="22"/>
          <w:szCs w:val="22"/>
          <w:lang w:val="de-DE"/>
        </w:rPr>
        <w:t xml:space="preserve">. </w:t>
      </w:r>
      <w:bookmarkStart w:id="5" w:name="_Hlk75182103"/>
      <w:bookmarkStart w:id="6" w:name="_Hlk75182181"/>
      <w:r w:rsidRPr="009E6121">
        <w:rPr>
          <w:rFonts w:ascii="Arial" w:hAnsi="Arial" w:cs="Arial"/>
          <w:b/>
          <w:sz w:val="22"/>
          <w:szCs w:val="22"/>
          <w:lang w:val="de-DE"/>
        </w:rPr>
        <w:t>Freudenberg Performance Materials, Low &amp; Bonar</w:t>
      </w:r>
      <w:r w:rsidR="00122083" w:rsidRPr="009E6121">
        <w:rPr>
          <w:rFonts w:ascii="Arial" w:hAnsi="Arial" w:cs="Arial"/>
          <w:b/>
          <w:sz w:val="22"/>
          <w:szCs w:val="22"/>
          <w:lang w:val="de-DE"/>
        </w:rPr>
        <w:t>, Mehler Texnologies</w:t>
      </w:r>
      <w:r w:rsidR="009E6121" w:rsidRPr="009E6121">
        <w:rPr>
          <w:rFonts w:ascii="Arial" w:hAnsi="Arial" w:cs="Arial"/>
          <w:b/>
          <w:sz w:val="22"/>
          <w:szCs w:val="22"/>
          <w:vertAlign w:val="superscript"/>
          <w:lang w:val="de-DE"/>
        </w:rPr>
        <w:t>®</w:t>
      </w:r>
      <w:r w:rsidR="00122083" w:rsidRPr="009E6121">
        <w:rPr>
          <w:rFonts w:ascii="Arial" w:hAnsi="Arial" w:cs="Arial"/>
          <w:b/>
          <w:sz w:val="22"/>
          <w:szCs w:val="22"/>
          <w:lang w:val="de-DE"/>
        </w:rPr>
        <w:t xml:space="preserve"> </w:t>
      </w:r>
      <w:r w:rsidRPr="009E6121">
        <w:rPr>
          <w:rFonts w:ascii="Arial" w:hAnsi="Arial" w:cs="Arial"/>
          <w:b/>
          <w:sz w:val="22"/>
          <w:szCs w:val="22"/>
          <w:lang w:val="de-DE"/>
        </w:rPr>
        <w:t xml:space="preserve">und Filc </w:t>
      </w:r>
      <w:r w:rsidR="000A3CFA" w:rsidRPr="009E6121">
        <w:rPr>
          <w:rFonts w:ascii="Arial" w:hAnsi="Arial" w:cs="Arial"/>
          <w:b/>
          <w:sz w:val="22"/>
          <w:szCs w:val="22"/>
          <w:lang w:val="de-DE"/>
        </w:rPr>
        <w:t xml:space="preserve">präsentieren ihre Lösungen nach ihrem Zusammenschluss </w:t>
      </w:r>
      <w:r w:rsidRPr="009E6121">
        <w:rPr>
          <w:rFonts w:ascii="Arial" w:hAnsi="Arial" w:cs="Arial"/>
          <w:b/>
          <w:sz w:val="22"/>
          <w:szCs w:val="22"/>
          <w:lang w:val="de-DE"/>
        </w:rPr>
        <w:t xml:space="preserve">nun erstmals gemeinsam auf der </w:t>
      </w:r>
      <w:r w:rsidR="00993A46" w:rsidRPr="009E6121">
        <w:rPr>
          <w:rFonts w:ascii="Arial" w:hAnsi="Arial" w:cs="Arial"/>
          <w:b/>
          <w:sz w:val="22"/>
          <w:szCs w:val="22"/>
          <w:lang w:val="de-DE"/>
        </w:rPr>
        <w:t>t</w:t>
      </w:r>
      <w:r w:rsidRPr="009E6121">
        <w:rPr>
          <w:rFonts w:ascii="Arial" w:hAnsi="Arial" w:cs="Arial"/>
          <w:b/>
          <w:sz w:val="22"/>
          <w:szCs w:val="22"/>
          <w:lang w:val="de-DE"/>
        </w:rPr>
        <w:t xml:space="preserve">echtextil in Frankfurt. Nachhaltigkeit steht dabei im Mittelpunkt. </w:t>
      </w:r>
      <w:r w:rsidR="00993A46" w:rsidRPr="009E6121">
        <w:rPr>
          <w:rFonts w:ascii="Arial" w:hAnsi="Arial" w:cs="Arial"/>
          <w:b/>
          <w:sz w:val="22"/>
          <w:szCs w:val="22"/>
          <w:lang w:val="de-DE"/>
        </w:rPr>
        <w:t xml:space="preserve">Zu den </w:t>
      </w:r>
      <w:r w:rsidRPr="009E6121">
        <w:rPr>
          <w:rFonts w:ascii="Arial" w:hAnsi="Arial" w:cs="Arial"/>
          <w:b/>
          <w:sz w:val="22"/>
          <w:szCs w:val="22"/>
          <w:lang w:val="de-DE"/>
        </w:rPr>
        <w:t xml:space="preserve">Highlights </w:t>
      </w:r>
      <w:r w:rsidR="00993A46" w:rsidRPr="009E6121">
        <w:rPr>
          <w:rFonts w:ascii="Arial" w:hAnsi="Arial" w:cs="Arial"/>
          <w:b/>
          <w:sz w:val="22"/>
          <w:szCs w:val="22"/>
          <w:lang w:val="de-DE"/>
        </w:rPr>
        <w:t xml:space="preserve">gehören </w:t>
      </w:r>
      <w:r w:rsidR="00D9591F" w:rsidRPr="009E6121">
        <w:rPr>
          <w:rFonts w:ascii="Arial" w:hAnsi="Arial" w:cs="Arial"/>
          <w:b/>
          <w:sz w:val="22"/>
          <w:szCs w:val="22"/>
          <w:lang w:val="de-DE"/>
        </w:rPr>
        <w:t xml:space="preserve">das Mikrofilament-Textil </w:t>
      </w:r>
      <w:r w:rsidRPr="009E6121">
        <w:rPr>
          <w:rFonts w:ascii="Arial" w:hAnsi="Arial" w:cs="Arial"/>
          <w:b/>
          <w:sz w:val="22"/>
          <w:szCs w:val="22"/>
          <w:lang w:val="de-DE"/>
        </w:rPr>
        <w:t>Evolon</w:t>
      </w:r>
      <w:r w:rsidR="00F5693D" w:rsidRPr="009E6121">
        <w:rPr>
          <w:rFonts w:ascii="Arial" w:hAnsi="Arial" w:cs="Arial"/>
          <w:b/>
          <w:sz w:val="22"/>
          <w:szCs w:val="22"/>
          <w:vertAlign w:val="superscript"/>
          <w:lang w:val="de-DE"/>
        </w:rPr>
        <w:t>®</w:t>
      </w:r>
      <w:r w:rsidRPr="009E6121">
        <w:rPr>
          <w:rFonts w:ascii="Arial" w:hAnsi="Arial" w:cs="Arial"/>
          <w:b/>
          <w:sz w:val="22"/>
          <w:szCs w:val="22"/>
          <w:lang w:val="de-DE"/>
        </w:rPr>
        <w:t xml:space="preserve"> R</w:t>
      </w:r>
      <w:r w:rsidR="00122083" w:rsidRPr="009E6121">
        <w:rPr>
          <w:rFonts w:ascii="Arial" w:hAnsi="Arial" w:cs="Arial"/>
          <w:b/>
          <w:sz w:val="22"/>
          <w:szCs w:val="22"/>
          <w:lang w:val="de-DE"/>
        </w:rPr>
        <w:t>E</w:t>
      </w:r>
      <w:r w:rsidRPr="009E6121">
        <w:rPr>
          <w:rFonts w:ascii="Arial" w:hAnsi="Arial" w:cs="Arial"/>
          <w:b/>
          <w:sz w:val="22"/>
          <w:szCs w:val="22"/>
          <w:lang w:val="de-DE"/>
        </w:rPr>
        <w:t xml:space="preserve"> für unterschiedlichste Anwendungen und Märkte</w:t>
      </w:r>
      <w:r w:rsidR="00FD11D7" w:rsidRPr="009E6121">
        <w:rPr>
          <w:rFonts w:ascii="Arial" w:hAnsi="Arial" w:cs="Arial"/>
          <w:b/>
          <w:sz w:val="22"/>
          <w:szCs w:val="22"/>
          <w:lang w:val="de-DE"/>
        </w:rPr>
        <w:t xml:space="preserve">, </w:t>
      </w:r>
      <w:r w:rsidR="00D9591F" w:rsidRPr="009E6121">
        <w:rPr>
          <w:rFonts w:ascii="Arial" w:hAnsi="Arial" w:cs="Arial"/>
          <w:b/>
          <w:sz w:val="22"/>
          <w:szCs w:val="22"/>
          <w:lang w:val="de-DE"/>
        </w:rPr>
        <w:t>das Polstermaterial für Sitzbezüge in Autos, FILFLEX, und die LKW-Plane POLYMAR</w:t>
      </w:r>
      <w:r w:rsidR="00D9591F" w:rsidRPr="009E6121">
        <w:rPr>
          <w:rFonts w:ascii="Arial" w:hAnsi="Arial" w:cs="Arial"/>
          <w:b/>
          <w:sz w:val="22"/>
          <w:szCs w:val="22"/>
          <w:vertAlign w:val="superscript"/>
          <w:lang w:val="de-DE"/>
        </w:rPr>
        <w:t>®</w:t>
      </w:r>
      <w:r w:rsidR="00D9591F" w:rsidRPr="009E6121">
        <w:rPr>
          <w:rFonts w:ascii="Arial" w:hAnsi="Arial" w:cs="Arial"/>
          <w:b/>
          <w:sz w:val="22"/>
          <w:szCs w:val="22"/>
          <w:lang w:val="de-DE"/>
        </w:rPr>
        <w:t xml:space="preserve"> 8556 ECO CF</w:t>
      </w:r>
      <w:r w:rsidR="000010F7" w:rsidRPr="009E6121">
        <w:rPr>
          <w:rFonts w:ascii="Arial" w:hAnsi="Arial" w:cs="Arial"/>
          <w:b/>
          <w:sz w:val="22"/>
          <w:szCs w:val="22"/>
          <w:lang w:val="de-DE"/>
        </w:rPr>
        <w:t xml:space="preserve">. Kunden finden den weltweit führenden Hersteller technische Textilien in Halle </w:t>
      </w:r>
      <w:bookmarkStart w:id="7" w:name="_Hlk102551586"/>
      <w:r w:rsidR="00D9591F" w:rsidRPr="009E6121">
        <w:rPr>
          <w:rFonts w:ascii="Arial" w:hAnsi="Arial" w:cs="Arial"/>
          <w:b/>
          <w:sz w:val="22"/>
          <w:szCs w:val="22"/>
          <w:lang w:val="de-DE"/>
        </w:rPr>
        <w:t>12.1</w:t>
      </w:r>
      <w:r w:rsidR="000010F7" w:rsidRPr="009E6121">
        <w:rPr>
          <w:rFonts w:ascii="Arial" w:hAnsi="Arial" w:cs="Arial"/>
          <w:b/>
          <w:sz w:val="22"/>
          <w:szCs w:val="22"/>
          <w:lang w:val="de-DE"/>
        </w:rPr>
        <w:t xml:space="preserve"> auf Stand </w:t>
      </w:r>
      <w:r w:rsidR="00D9591F" w:rsidRPr="009E6121">
        <w:rPr>
          <w:rFonts w:ascii="Arial" w:hAnsi="Arial" w:cs="Arial"/>
          <w:b/>
          <w:sz w:val="22"/>
          <w:szCs w:val="22"/>
          <w:lang w:val="de-DE"/>
        </w:rPr>
        <w:t>C51</w:t>
      </w:r>
      <w:bookmarkEnd w:id="7"/>
      <w:r w:rsidR="000010F7" w:rsidRPr="009E6121">
        <w:rPr>
          <w:rFonts w:ascii="Arial" w:hAnsi="Arial" w:cs="Arial"/>
          <w:b/>
          <w:sz w:val="22"/>
          <w:szCs w:val="22"/>
          <w:lang w:val="de-DE"/>
        </w:rPr>
        <w:t>.</w:t>
      </w:r>
    </w:p>
    <w:bookmarkEnd w:id="3"/>
    <w:bookmarkEnd w:id="4"/>
    <w:p w14:paraId="70AB49D6" w14:textId="05AC6AAB" w:rsidR="00BE7470" w:rsidRPr="009E6121" w:rsidRDefault="00BE7470" w:rsidP="002F7AC0">
      <w:pPr>
        <w:pStyle w:val="KeinAbsatzformat"/>
        <w:spacing w:line="360" w:lineRule="auto"/>
        <w:jc w:val="both"/>
        <w:rPr>
          <w:rFonts w:ascii="Arial" w:hAnsi="Arial" w:cs="Arial"/>
          <w:sz w:val="22"/>
          <w:szCs w:val="22"/>
          <w:lang w:val="de-DE"/>
        </w:rPr>
      </w:pPr>
    </w:p>
    <w:bookmarkEnd w:id="5"/>
    <w:bookmarkEnd w:id="6"/>
    <w:p w14:paraId="460574AB" w14:textId="7C6CEEAB" w:rsidR="00FD11D7" w:rsidRPr="009E6121" w:rsidRDefault="00FD11D7" w:rsidP="00FD11D7">
      <w:pPr>
        <w:pStyle w:val="KeinAbsatzformat"/>
        <w:spacing w:line="360" w:lineRule="auto"/>
        <w:jc w:val="both"/>
        <w:rPr>
          <w:rFonts w:ascii="Arial" w:hAnsi="Arial" w:cs="Arial"/>
          <w:b/>
          <w:color w:val="auto"/>
          <w:sz w:val="22"/>
          <w:szCs w:val="22"/>
          <w:lang w:val="de-DE"/>
        </w:rPr>
      </w:pPr>
      <w:r w:rsidRPr="009E6121">
        <w:rPr>
          <w:rFonts w:ascii="Arial" w:hAnsi="Arial" w:cs="Arial"/>
          <w:b/>
          <w:color w:val="auto"/>
          <w:sz w:val="22"/>
          <w:szCs w:val="22"/>
          <w:lang w:val="de-DE"/>
        </w:rPr>
        <w:t>Evolon</w:t>
      </w:r>
      <w:r w:rsidRPr="009E6121">
        <w:rPr>
          <w:rFonts w:ascii="Arial" w:hAnsi="Arial" w:cs="Arial"/>
          <w:b/>
          <w:color w:val="auto"/>
          <w:sz w:val="22"/>
          <w:szCs w:val="22"/>
          <w:vertAlign w:val="superscript"/>
          <w:lang w:val="de-DE"/>
        </w:rPr>
        <w:t>®</w:t>
      </w:r>
      <w:r w:rsidRPr="009E6121">
        <w:rPr>
          <w:rFonts w:ascii="Arial" w:hAnsi="Arial" w:cs="Arial"/>
          <w:b/>
          <w:color w:val="auto"/>
          <w:sz w:val="22"/>
          <w:szCs w:val="22"/>
          <w:lang w:val="de-DE"/>
        </w:rPr>
        <w:t>-Textilien aus recyceltem PET</w:t>
      </w:r>
    </w:p>
    <w:p w14:paraId="5A59A560" w14:textId="4F51D694" w:rsidR="00FD11D7" w:rsidRPr="009E6121" w:rsidRDefault="00FD11D7" w:rsidP="00813691">
      <w:pPr>
        <w:spacing w:line="360" w:lineRule="auto"/>
        <w:jc w:val="both"/>
        <w:textAlignment w:val="baseline"/>
        <w:rPr>
          <w:rFonts w:ascii="Arial" w:hAnsi="Arial" w:cs="Arial"/>
          <w:sz w:val="22"/>
          <w:szCs w:val="22"/>
          <w:lang w:val="de-DE"/>
        </w:rPr>
      </w:pPr>
      <w:r w:rsidRPr="009E6121">
        <w:rPr>
          <w:rFonts w:ascii="Arial" w:hAnsi="Arial" w:cs="Arial"/>
          <w:sz w:val="22"/>
          <w:szCs w:val="22"/>
          <w:lang w:val="de-DE"/>
        </w:rPr>
        <w:t>Mit Evolon</w:t>
      </w:r>
      <w:r w:rsidRPr="009E6121">
        <w:rPr>
          <w:rFonts w:ascii="Arial" w:hAnsi="Arial" w:cs="Arial"/>
          <w:b/>
          <w:sz w:val="22"/>
          <w:szCs w:val="22"/>
          <w:vertAlign w:val="superscript"/>
          <w:lang w:val="de-DE"/>
        </w:rPr>
        <w:t>®</w:t>
      </w:r>
      <w:r w:rsidRPr="009E6121">
        <w:rPr>
          <w:rFonts w:ascii="Arial" w:hAnsi="Arial" w:cs="Arial"/>
          <w:sz w:val="22"/>
          <w:szCs w:val="22"/>
          <w:lang w:val="de-DE"/>
        </w:rPr>
        <w:t xml:space="preserve"> RE präsentiert Freudenberg Performance Materials eine noch nachhaltigere Variante seiner hochleistungsfähigen Mikrofilament-Textilen. Evolon</w:t>
      </w:r>
      <w:r w:rsidRPr="009E6121">
        <w:rPr>
          <w:rFonts w:ascii="Arial" w:hAnsi="Arial" w:cs="Arial"/>
          <w:b/>
          <w:sz w:val="22"/>
          <w:szCs w:val="22"/>
          <w:vertAlign w:val="superscript"/>
          <w:lang w:val="de-DE"/>
        </w:rPr>
        <w:t>®</w:t>
      </w:r>
      <w:r w:rsidRPr="009E6121">
        <w:rPr>
          <w:rFonts w:ascii="Arial" w:hAnsi="Arial" w:cs="Arial"/>
          <w:sz w:val="22"/>
          <w:szCs w:val="22"/>
          <w:lang w:val="de-DE"/>
        </w:rPr>
        <w:t xml:space="preserve"> RE enthält </w:t>
      </w:r>
      <w:r w:rsidR="00AD4A7F" w:rsidRPr="009E6121">
        <w:rPr>
          <w:rFonts w:ascii="Arial" w:hAnsi="Arial" w:cs="Arial"/>
          <w:sz w:val="22"/>
          <w:szCs w:val="22"/>
          <w:lang w:val="de-DE"/>
        </w:rPr>
        <w:t xml:space="preserve">durchschnittlich 70 Prozent </w:t>
      </w:r>
      <w:r w:rsidR="002622BD" w:rsidRPr="009E6121">
        <w:rPr>
          <w:rFonts w:ascii="Arial" w:hAnsi="Arial" w:cs="Arial"/>
          <w:sz w:val="22"/>
          <w:szCs w:val="22"/>
          <w:lang w:val="de-DE"/>
        </w:rPr>
        <w:t>recycelte</w:t>
      </w:r>
      <w:r w:rsidR="00AD4A7F" w:rsidRPr="009E6121">
        <w:rPr>
          <w:rFonts w:ascii="Arial" w:hAnsi="Arial" w:cs="Arial"/>
          <w:sz w:val="22"/>
          <w:szCs w:val="22"/>
          <w:lang w:val="de-DE"/>
        </w:rPr>
        <w:t>s</w:t>
      </w:r>
      <w:r w:rsidR="002622BD" w:rsidRPr="009E6121">
        <w:rPr>
          <w:rFonts w:ascii="Arial" w:hAnsi="Arial" w:cs="Arial"/>
          <w:sz w:val="22"/>
          <w:szCs w:val="22"/>
          <w:lang w:val="de-DE"/>
        </w:rPr>
        <w:t xml:space="preserve"> Polyester</w:t>
      </w:r>
      <w:r w:rsidRPr="009E6121">
        <w:rPr>
          <w:rFonts w:ascii="Arial" w:hAnsi="Arial" w:cs="Arial"/>
          <w:sz w:val="22"/>
          <w:szCs w:val="22"/>
          <w:lang w:val="de-DE"/>
        </w:rPr>
        <w:t>, das das Unternehmen selb</w:t>
      </w:r>
      <w:r w:rsidR="00993A46" w:rsidRPr="009E6121">
        <w:rPr>
          <w:rFonts w:ascii="Arial" w:hAnsi="Arial" w:cs="Arial"/>
          <w:sz w:val="22"/>
          <w:szCs w:val="22"/>
          <w:lang w:val="de-DE"/>
        </w:rPr>
        <w:t xml:space="preserve">st </w:t>
      </w:r>
      <w:r w:rsidRPr="009E6121">
        <w:rPr>
          <w:rFonts w:ascii="Arial" w:hAnsi="Arial" w:cs="Arial"/>
          <w:sz w:val="22"/>
          <w:szCs w:val="22"/>
          <w:lang w:val="de-DE"/>
        </w:rPr>
        <w:t>aus gebrauchten PET-Flaschen gewinnt. Evolon</w:t>
      </w:r>
      <w:r w:rsidRPr="009E6121">
        <w:rPr>
          <w:rFonts w:ascii="Arial" w:hAnsi="Arial" w:cs="Arial"/>
          <w:b/>
          <w:sz w:val="22"/>
          <w:szCs w:val="22"/>
          <w:vertAlign w:val="superscript"/>
          <w:lang w:val="de-DE"/>
        </w:rPr>
        <w:t>®</w:t>
      </w:r>
      <w:r w:rsidRPr="009E6121">
        <w:rPr>
          <w:rFonts w:ascii="Arial" w:hAnsi="Arial" w:cs="Arial"/>
          <w:sz w:val="22"/>
          <w:szCs w:val="22"/>
          <w:lang w:val="de-DE"/>
        </w:rPr>
        <w:t xml:space="preserve"> RE-Produkte sind für verschiedene Anwendungen verfügbar, </w:t>
      </w:r>
      <w:r w:rsidR="00813691" w:rsidRPr="009E6121">
        <w:rPr>
          <w:rFonts w:ascii="Arial" w:hAnsi="Arial" w:cs="Arial"/>
          <w:sz w:val="22"/>
          <w:szCs w:val="22"/>
          <w:lang w:val="de-DE"/>
        </w:rPr>
        <w:t xml:space="preserve">z.B. </w:t>
      </w:r>
      <w:r w:rsidR="00442FD9" w:rsidRPr="009E6121">
        <w:rPr>
          <w:rFonts w:ascii="Arial" w:hAnsi="Arial" w:cs="Arial"/>
          <w:sz w:val="22"/>
          <w:szCs w:val="22"/>
          <w:lang w:val="de-DE"/>
        </w:rPr>
        <w:t xml:space="preserve">für </w:t>
      </w:r>
      <w:r w:rsidRPr="009E6121">
        <w:rPr>
          <w:rFonts w:ascii="Arial" w:hAnsi="Arial" w:cs="Arial"/>
          <w:sz w:val="22"/>
          <w:szCs w:val="22"/>
          <w:lang w:val="de-DE"/>
        </w:rPr>
        <w:t>technische Verpackungen</w:t>
      </w:r>
      <w:r w:rsidR="00813691" w:rsidRPr="009E6121">
        <w:rPr>
          <w:rFonts w:ascii="Arial" w:hAnsi="Arial" w:cs="Arial"/>
          <w:sz w:val="22"/>
          <w:szCs w:val="22"/>
          <w:lang w:val="de-DE"/>
        </w:rPr>
        <w:t xml:space="preserve"> mit Gewichten von </w:t>
      </w:r>
      <w:r w:rsidRPr="009E6121">
        <w:rPr>
          <w:rFonts w:ascii="Arial" w:hAnsi="Arial" w:cs="Arial"/>
          <w:sz w:val="22"/>
          <w:szCs w:val="22"/>
          <w:lang w:val="de-DE"/>
        </w:rPr>
        <w:t>80g/m</w:t>
      </w:r>
      <w:r w:rsidRPr="009E6121">
        <w:rPr>
          <w:rFonts w:ascii="Arial" w:hAnsi="Arial" w:cs="Arial"/>
          <w:sz w:val="22"/>
          <w:szCs w:val="22"/>
          <w:vertAlign w:val="superscript"/>
          <w:lang w:val="de-DE"/>
        </w:rPr>
        <w:t>2</w:t>
      </w:r>
      <w:r w:rsidRPr="009E6121">
        <w:rPr>
          <w:rFonts w:ascii="Arial" w:hAnsi="Arial" w:cs="Arial"/>
          <w:sz w:val="22"/>
          <w:szCs w:val="22"/>
          <w:lang w:val="de-DE"/>
        </w:rPr>
        <w:t xml:space="preserve"> bis 300 g/m</w:t>
      </w:r>
      <w:r w:rsidRPr="009E6121">
        <w:rPr>
          <w:rFonts w:ascii="Arial" w:hAnsi="Arial" w:cs="Arial"/>
          <w:sz w:val="22"/>
          <w:szCs w:val="22"/>
          <w:vertAlign w:val="superscript"/>
          <w:lang w:val="de-DE"/>
        </w:rPr>
        <w:t>2</w:t>
      </w:r>
      <w:r w:rsidRPr="009E6121">
        <w:rPr>
          <w:rFonts w:ascii="Arial" w:hAnsi="Arial" w:cs="Arial"/>
          <w:sz w:val="22"/>
          <w:szCs w:val="22"/>
          <w:lang w:val="de-DE"/>
        </w:rPr>
        <w:t xml:space="preserve">. </w:t>
      </w:r>
      <w:r w:rsidR="00813691" w:rsidRPr="009E6121">
        <w:rPr>
          <w:rFonts w:ascii="Arial" w:hAnsi="Arial" w:cs="Arial"/>
          <w:sz w:val="22"/>
          <w:szCs w:val="22"/>
          <w:lang w:val="de-DE"/>
        </w:rPr>
        <w:t xml:space="preserve">Für High-Tech-Reinigungstücher ist </w:t>
      </w:r>
      <w:r w:rsidR="00993A46" w:rsidRPr="009E6121">
        <w:rPr>
          <w:rFonts w:ascii="Arial" w:hAnsi="Arial" w:cs="Arial"/>
          <w:sz w:val="22"/>
          <w:szCs w:val="22"/>
          <w:lang w:val="de-DE"/>
        </w:rPr>
        <w:t xml:space="preserve">jetzt </w:t>
      </w:r>
      <w:r w:rsidR="00813691" w:rsidRPr="009E6121">
        <w:rPr>
          <w:rFonts w:ascii="Arial" w:hAnsi="Arial" w:cs="Arial"/>
          <w:sz w:val="22"/>
          <w:szCs w:val="22"/>
          <w:lang w:val="de-DE"/>
        </w:rPr>
        <w:t>das leicht</w:t>
      </w:r>
      <w:r w:rsidR="00442FD9" w:rsidRPr="009E6121">
        <w:rPr>
          <w:rFonts w:ascii="Arial" w:hAnsi="Arial" w:cs="Arial"/>
          <w:sz w:val="22"/>
          <w:szCs w:val="22"/>
          <w:lang w:val="de-DE"/>
        </w:rPr>
        <w:t xml:space="preserve">gewichtige </w:t>
      </w:r>
      <w:r w:rsidR="00813691" w:rsidRPr="009E6121">
        <w:rPr>
          <w:rFonts w:ascii="Arial" w:hAnsi="Arial" w:cs="Arial"/>
          <w:sz w:val="22"/>
          <w:szCs w:val="22"/>
          <w:lang w:val="de-DE"/>
        </w:rPr>
        <w:t>Evolon</w:t>
      </w:r>
      <w:r w:rsidR="00813691" w:rsidRPr="009E6121">
        <w:rPr>
          <w:rFonts w:ascii="Arial" w:hAnsi="Arial" w:cs="Arial"/>
          <w:b/>
          <w:sz w:val="22"/>
          <w:szCs w:val="22"/>
          <w:vertAlign w:val="superscript"/>
          <w:lang w:val="de-DE"/>
        </w:rPr>
        <w:t>®</w:t>
      </w:r>
      <w:r w:rsidR="00813691" w:rsidRPr="009E6121">
        <w:rPr>
          <w:rFonts w:ascii="Arial" w:hAnsi="Arial" w:cs="Arial"/>
          <w:sz w:val="22"/>
          <w:szCs w:val="22"/>
          <w:lang w:val="de-DE"/>
        </w:rPr>
        <w:t xml:space="preserve"> RE ab 30 g/m² erhältlich. Es erfüllt die Anforderungen an nachhaltigere Lösungen von Reinigungsspezialisten. </w:t>
      </w:r>
      <w:r w:rsidRPr="009E6121">
        <w:rPr>
          <w:rFonts w:ascii="Arial" w:hAnsi="Arial" w:cs="Arial"/>
          <w:sz w:val="22"/>
          <w:szCs w:val="22"/>
          <w:lang w:val="de-DE"/>
        </w:rPr>
        <w:t>Evolon</w:t>
      </w:r>
      <w:r w:rsidRPr="009E6121">
        <w:rPr>
          <w:rFonts w:ascii="Arial" w:hAnsi="Arial" w:cs="Arial"/>
          <w:b/>
          <w:sz w:val="22"/>
          <w:szCs w:val="22"/>
          <w:vertAlign w:val="superscript"/>
          <w:lang w:val="de-DE"/>
        </w:rPr>
        <w:t>®</w:t>
      </w:r>
      <w:r w:rsidRPr="009E6121">
        <w:rPr>
          <w:rFonts w:ascii="Arial" w:hAnsi="Arial" w:cs="Arial"/>
          <w:sz w:val="22"/>
          <w:szCs w:val="22"/>
          <w:lang w:val="de-DE"/>
        </w:rPr>
        <w:t xml:space="preserve"> RE bietet die gleich hohe und konstante Qualität wie alle anderen Evolon</w:t>
      </w:r>
      <w:r w:rsidR="00442FD9" w:rsidRPr="009E6121">
        <w:rPr>
          <w:rFonts w:ascii="Arial" w:hAnsi="Arial" w:cs="Arial"/>
          <w:b/>
          <w:sz w:val="22"/>
          <w:szCs w:val="22"/>
          <w:vertAlign w:val="superscript"/>
          <w:lang w:val="de-DE"/>
        </w:rPr>
        <w:t>®</w:t>
      </w:r>
      <w:r w:rsidRPr="009E6121">
        <w:rPr>
          <w:rFonts w:ascii="Arial" w:hAnsi="Arial" w:cs="Arial"/>
          <w:sz w:val="22"/>
          <w:szCs w:val="22"/>
          <w:lang w:val="de-DE"/>
        </w:rPr>
        <w:t xml:space="preserve">-Textilien. </w:t>
      </w:r>
    </w:p>
    <w:p w14:paraId="590423E8" w14:textId="77777777" w:rsidR="004B5C26" w:rsidRPr="009E6121" w:rsidRDefault="004B5C26" w:rsidP="00E14F4D">
      <w:pPr>
        <w:spacing w:line="360" w:lineRule="auto"/>
        <w:jc w:val="both"/>
        <w:rPr>
          <w:rFonts w:ascii="Arial" w:hAnsi="Arial" w:cs="Arial"/>
          <w:b/>
          <w:bCs/>
          <w:color w:val="000000"/>
          <w:sz w:val="22"/>
          <w:szCs w:val="22"/>
          <w:lang w:val="de-DE"/>
        </w:rPr>
      </w:pPr>
    </w:p>
    <w:p w14:paraId="5187FBFB" w14:textId="7114FE1C" w:rsidR="004B5C26" w:rsidRPr="009E6121" w:rsidRDefault="004B5C26" w:rsidP="004B5C26">
      <w:pPr>
        <w:pStyle w:val="KeinAbsatzformat"/>
        <w:spacing w:line="360" w:lineRule="auto"/>
        <w:jc w:val="both"/>
        <w:rPr>
          <w:rFonts w:ascii="Arial" w:hAnsi="Arial" w:cs="Arial"/>
          <w:b/>
          <w:color w:val="auto"/>
          <w:sz w:val="22"/>
          <w:szCs w:val="22"/>
          <w:lang w:val="de-DE"/>
        </w:rPr>
      </w:pPr>
      <w:r w:rsidRPr="009E6121">
        <w:rPr>
          <w:rFonts w:ascii="Arial" w:hAnsi="Arial" w:cs="Arial"/>
          <w:b/>
          <w:color w:val="auto"/>
          <w:sz w:val="22"/>
          <w:szCs w:val="22"/>
          <w:lang w:val="de-DE"/>
        </w:rPr>
        <w:t xml:space="preserve">LKW-Planen aus recycelten Rohstoffen von </w:t>
      </w:r>
      <w:r w:rsidR="009E6121" w:rsidRPr="009E6121">
        <w:rPr>
          <w:rFonts w:ascii="Arial" w:hAnsi="Arial" w:cs="Arial"/>
          <w:b/>
          <w:sz w:val="22"/>
          <w:szCs w:val="22"/>
          <w:lang w:val="de-DE"/>
        </w:rPr>
        <w:t>Mehler Texnologies</w:t>
      </w:r>
      <w:r w:rsidR="009E6121" w:rsidRPr="009E6121">
        <w:rPr>
          <w:rFonts w:ascii="Arial" w:hAnsi="Arial" w:cs="Arial"/>
          <w:b/>
          <w:sz w:val="22"/>
          <w:szCs w:val="22"/>
          <w:vertAlign w:val="superscript"/>
          <w:lang w:val="de-DE"/>
        </w:rPr>
        <w:t>®</w:t>
      </w:r>
    </w:p>
    <w:p w14:paraId="23D69CD0" w14:textId="0709CFFC" w:rsidR="004B5C26" w:rsidRPr="009E6121" w:rsidRDefault="004B5C26" w:rsidP="004B5C26">
      <w:pPr>
        <w:spacing w:line="360" w:lineRule="auto"/>
        <w:jc w:val="both"/>
        <w:rPr>
          <w:rFonts w:ascii="Arial" w:hAnsi="Arial" w:cs="Arial"/>
          <w:sz w:val="22"/>
          <w:szCs w:val="22"/>
          <w:lang w:val="de-DE"/>
        </w:rPr>
      </w:pPr>
      <w:r w:rsidRPr="009E6121">
        <w:rPr>
          <w:rFonts w:ascii="Arial" w:hAnsi="Arial" w:cs="Arial"/>
          <w:sz w:val="22"/>
          <w:szCs w:val="22"/>
          <w:lang w:val="de-DE"/>
        </w:rPr>
        <w:t xml:space="preserve">Sowohl der Schutz des Transportgutes als auch Werbung für das Unternehmen stellen hohe Anforderungen an </w:t>
      </w:r>
      <w:r w:rsidR="00442FD9" w:rsidRPr="009E6121">
        <w:rPr>
          <w:rFonts w:ascii="Arial" w:hAnsi="Arial" w:cs="Arial"/>
          <w:sz w:val="22"/>
          <w:szCs w:val="22"/>
          <w:lang w:val="de-DE"/>
        </w:rPr>
        <w:t>Lkw-Planen</w:t>
      </w:r>
      <w:r w:rsidRPr="009E6121">
        <w:rPr>
          <w:rFonts w:ascii="Arial" w:hAnsi="Arial" w:cs="Arial"/>
          <w:sz w:val="22"/>
          <w:szCs w:val="22"/>
          <w:lang w:val="de-DE"/>
        </w:rPr>
        <w:t xml:space="preserve">. Planenmaterial </w:t>
      </w:r>
      <w:r w:rsidR="00993A46" w:rsidRPr="009E6121">
        <w:rPr>
          <w:rFonts w:ascii="Arial" w:hAnsi="Arial" w:cs="Arial"/>
          <w:sz w:val="22"/>
          <w:szCs w:val="22"/>
          <w:lang w:val="de-DE"/>
        </w:rPr>
        <w:t xml:space="preserve">von </w:t>
      </w:r>
      <w:r w:rsidR="009E6121" w:rsidRPr="009E6121">
        <w:rPr>
          <w:rFonts w:ascii="Arial" w:hAnsi="Arial" w:cs="Arial"/>
          <w:sz w:val="22"/>
          <w:szCs w:val="22"/>
          <w:lang w:val="de-DE"/>
        </w:rPr>
        <w:t>Mehler Texnologies</w:t>
      </w:r>
      <w:r w:rsidR="009E6121" w:rsidRPr="009E6121">
        <w:rPr>
          <w:rFonts w:ascii="Arial" w:hAnsi="Arial" w:cs="Arial"/>
          <w:sz w:val="22"/>
          <w:szCs w:val="22"/>
          <w:vertAlign w:val="superscript"/>
          <w:lang w:val="de-DE"/>
        </w:rPr>
        <w:t>®</w:t>
      </w:r>
      <w:r w:rsidR="009E6121">
        <w:rPr>
          <w:rFonts w:ascii="Arial" w:hAnsi="Arial" w:cs="Arial"/>
          <w:sz w:val="22"/>
          <w:szCs w:val="22"/>
          <w:lang w:val="de-DE"/>
        </w:rPr>
        <w:t xml:space="preserve"> </w:t>
      </w:r>
      <w:r w:rsidRPr="009E6121">
        <w:rPr>
          <w:rFonts w:ascii="Arial" w:hAnsi="Arial" w:cs="Arial"/>
          <w:sz w:val="22"/>
          <w:szCs w:val="22"/>
          <w:lang w:val="de-DE"/>
        </w:rPr>
        <w:t xml:space="preserve">zählt zu den Spitzenprodukten </w:t>
      </w:r>
      <w:r w:rsidR="00442FD9" w:rsidRPr="009E6121">
        <w:rPr>
          <w:rFonts w:ascii="Arial" w:hAnsi="Arial" w:cs="Arial"/>
          <w:sz w:val="22"/>
          <w:szCs w:val="22"/>
          <w:lang w:val="de-DE"/>
        </w:rPr>
        <w:t>in diesem Segment</w:t>
      </w:r>
      <w:r w:rsidRPr="009E6121">
        <w:rPr>
          <w:rFonts w:ascii="Arial" w:hAnsi="Arial" w:cs="Arial"/>
          <w:sz w:val="22"/>
          <w:szCs w:val="22"/>
          <w:lang w:val="de-DE"/>
        </w:rPr>
        <w:t xml:space="preserve">. Das Unternehmen ist </w:t>
      </w:r>
      <w:r w:rsidR="00442FD9" w:rsidRPr="009E6121">
        <w:rPr>
          <w:rFonts w:ascii="Arial" w:hAnsi="Arial" w:cs="Arial"/>
          <w:sz w:val="22"/>
          <w:szCs w:val="22"/>
          <w:lang w:val="de-DE"/>
        </w:rPr>
        <w:t xml:space="preserve">zudem </w:t>
      </w:r>
      <w:r w:rsidRPr="009E6121">
        <w:rPr>
          <w:rFonts w:ascii="Arial" w:hAnsi="Arial" w:cs="Arial"/>
          <w:sz w:val="22"/>
          <w:szCs w:val="22"/>
          <w:lang w:val="de-DE"/>
        </w:rPr>
        <w:t>Vorreiter bei der nachhaltigen Entwicklung und präsentiert POLYMAR</w:t>
      </w:r>
      <w:r w:rsidRPr="009E6121">
        <w:rPr>
          <w:rFonts w:ascii="Arial" w:hAnsi="Arial" w:cs="Arial"/>
          <w:sz w:val="22"/>
          <w:szCs w:val="22"/>
          <w:vertAlign w:val="superscript"/>
          <w:lang w:val="de-DE"/>
        </w:rPr>
        <w:t>®</w:t>
      </w:r>
      <w:r w:rsidRPr="009E6121">
        <w:rPr>
          <w:rFonts w:ascii="Arial" w:hAnsi="Arial" w:cs="Arial"/>
          <w:sz w:val="22"/>
          <w:szCs w:val="22"/>
          <w:lang w:val="de-DE"/>
        </w:rPr>
        <w:t xml:space="preserve"> 8556 ECO CF. Das Material erhält seine Einzigartigkeit durch einen Anteil von 25 Prozent recycelter Rohstoffe in der Beschichtungsmasse. Zusätzlich ist das Material mit 100 Prozent R-PES-Garnen hergestellt. Dazu werden in einem aufwändigen Separierungs- und Filterungsprozess die Eingangsmaterialien aufbereitet.</w:t>
      </w:r>
    </w:p>
    <w:p w14:paraId="594FB516" w14:textId="77777777" w:rsidR="004B5C26" w:rsidRPr="009E6121" w:rsidRDefault="004B5C26" w:rsidP="00E14F4D">
      <w:pPr>
        <w:spacing w:line="360" w:lineRule="auto"/>
        <w:jc w:val="both"/>
        <w:rPr>
          <w:rFonts w:ascii="Arial" w:hAnsi="Arial" w:cs="Arial"/>
          <w:b/>
          <w:bCs/>
          <w:color w:val="000000"/>
          <w:sz w:val="22"/>
          <w:szCs w:val="22"/>
          <w:lang w:val="de-DE"/>
        </w:rPr>
      </w:pPr>
    </w:p>
    <w:p w14:paraId="49DB5A0D" w14:textId="012752C8" w:rsidR="002622BD" w:rsidRPr="009E6121" w:rsidRDefault="002622BD" w:rsidP="002622BD">
      <w:pPr>
        <w:spacing w:line="360" w:lineRule="auto"/>
        <w:jc w:val="both"/>
        <w:rPr>
          <w:rFonts w:ascii="Arial" w:eastAsia="Times New Roman" w:hAnsi="Arial" w:cs="Arial"/>
          <w:b/>
          <w:sz w:val="22"/>
          <w:szCs w:val="22"/>
          <w:bdr w:val="none" w:sz="0" w:space="0" w:color="auto" w:frame="1"/>
          <w:lang w:val="de-DE"/>
        </w:rPr>
      </w:pPr>
      <w:r w:rsidRPr="009E6121">
        <w:rPr>
          <w:rFonts w:ascii="Arial" w:hAnsi="Arial" w:cs="Arial"/>
          <w:b/>
          <w:bCs/>
          <w:color w:val="000000"/>
          <w:sz w:val="22"/>
          <w:szCs w:val="22"/>
          <w:lang w:val="de-DE"/>
        </w:rPr>
        <w:t xml:space="preserve">Nachhaltiges </w:t>
      </w:r>
      <w:r w:rsidR="008E1626" w:rsidRPr="009E6121">
        <w:rPr>
          <w:rFonts w:ascii="Arial" w:hAnsi="Arial" w:cs="Arial"/>
          <w:b/>
          <w:bCs/>
          <w:color w:val="000000"/>
          <w:sz w:val="22"/>
          <w:szCs w:val="22"/>
          <w:lang w:val="de-DE"/>
        </w:rPr>
        <w:t xml:space="preserve">Polstermaterial für </w:t>
      </w:r>
      <w:r w:rsidR="00442FD9" w:rsidRPr="009E6121">
        <w:rPr>
          <w:rFonts w:ascii="Arial" w:hAnsi="Arial" w:cs="Arial"/>
          <w:b/>
          <w:sz w:val="22"/>
          <w:szCs w:val="22"/>
          <w:bdr w:val="none" w:sz="0" w:space="0" w:color="auto" w:frame="1"/>
          <w:lang w:val="de-DE"/>
        </w:rPr>
        <w:t>Bezüge von Autositzen und Sitzmöbeln</w:t>
      </w:r>
      <w:r w:rsidR="00442FD9" w:rsidRPr="009E6121">
        <w:rPr>
          <w:rFonts w:ascii="Arial" w:hAnsi="Arial" w:cs="Arial"/>
          <w:b/>
          <w:bCs/>
          <w:color w:val="000000"/>
          <w:sz w:val="22"/>
          <w:szCs w:val="22"/>
          <w:lang w:val="de-DE"/>
        </w:rPr>
        <w:t xml:space="preserve"> </w:t>
      </w:r>
      <w:r w:rsidRPr="009E6121">
        <w:rPr>
          <w:rFonts w:ascii="Arial" w:hAnsi="Arial" w:cs="Arial"/>
          <w:b/>
          <w:bCs/>
          <w:color w:val="000000"/>
          <w:sz w:val="22"/>
          <w:szCs w:val="22"/>
          <w:lang w:val="de-DE"/>
        </w:rPr>
        <w:t xml:space="preserve">von </w:t>
      </w:r>
      <w:r w:rsidRPr="009E6121">
        <w:rPr>
          <w:rFonts w:ascii="Arial" w:eastAsia="Times New Roman" w:hAnsi="Arial" w:cs="Arial"/>
          <w:b/>
          <w:sz w:val="22"/>
          <w:szCs w:val="22"/>
          <w:bdr w:val="none" w:sz="0" w:space="0" w:color="auto" w:frame="1"/>
          <w:lang w:val="de-DE"/>
        </w:rPr>
        <w:t>FILC</w:t>
      </w:r>
    </w:p>
    <w:p w14:paraId="60F7F6D8" w14:textId="390BDF1E" w:rsidR="002622BD" w:rsidRPr="009E6121" w:rsidRDefault="002622BD" w:rsidP="00993A46">
      <w:pPr>
        <w:spacing w:line="360" w:lineRule="auto"/>
        <w:jc w:val="both"/>
        <w:rPr>
          <w:rFonts w:ascii="Arial" w:hAnsi="Arial" w:cs="Arial"/>
          <w:sz w:val="22"/>
          <w:szCs w:val="22"/>
          <w:bdr w:val="none" w:sz="0" w:space="0" w:color="auto" w:frame="1"/>
          <w:lang w:val="de-DE"/>
        </w:rPr>
      </w:pPr>
      <w:r w:rsidRPr="009E6121">
        <w:rPr>
          <w:rFonts w:ascii="Arial" w:hAnsi="Arial" w:cs="Arial"/>
          <w:sz w:val="22"/>
          <w:szCs w:val="22"/>
          <w:bdr w:val="none" w:sz="0" w:space="0" w:color="auto" w:frame="1"/>
          <w:lang w:val="de-DE"/>
        </w:rPr>
        <w:t xml:space="preserve">FILFLEX ist eine weiche und flexible Polsterlage aus Vliesstoffen für </w:t>
      </w:r>
      <w:r w:rsidR="008C215C" w:rsidRPr="009E6121">
        <w:rPr>
          <w:rFonts w:ascii="Arial" w:hAnsi="Arial" w:cs="Arial"/>
          <w:sz w:val="22"/>
          <w:szCs w:val="22"/>
          <w:bdr w:val="none" w:sz="0" w:space="0" w:color="auto" w:frame="1"/>
          <w:lang w:val="de-DE"/>
        </w:rPr>
        <w:t xml:space="preserve">Bezüge von </w:t>
      </w:r>
      <w:r w:rsidRPr="009E6121">
        <w:rPr>
          <w:rFonts w:ascii="Arial" w:hAnsi="Arial" w:cs="Arial"/>
          <w:sz w:val="22"/>
          <w:szCs w:val="22"/>
          <w:bdr w:val="none" w:sz="0" w:space="0" w:color="auto" w:frame="1"/>
          <w:lang w:val="de-DE"/>
        </w:rPr>
        <w:t>Auto</w:t>
      </w:r>
      <w:r w:rsidR="008C215C" w:rsidRPr="009E6121">
        <w:rPr>
          <w:rFonts w:ascii="Arial" w:hAnsi="Arial" w:cs="Arial"/>
          <w:sz w:val="22"/>
          <w:szCs w:val="22"/>
          <w:bdr w:val="none" w:sz="0" w:space="0" w:color="auto" w:frame="1"/>
          <w:lang w:val="de-DE"/>
        </w:rPr>
        <w:t>sitzen</w:t>
      </w:r>
      <w:r w:rsidRPr="009E6121">
        <w:rPr>
          <w:rFonts w:ascii="Arial" w:hAnsi="Arial" w:cs="Arial"/>
          <w:sz w:val="22"/>
          <w:szCs w:val="22"/>
          <w:bdr w:val="none" w:sz="0" w:space="0" w:color="auto" w:frame="1"/>
          <w:lang w:val="de-DE"/>
        </w:rPr>
        <w:t xml:space="preserve"> und Sitzmöbeln. Sie verhindert Falten</w:t>
      </w:r>
      <w:r w:rsidR="00F5693D" w:rsidRPr="009E6121">
        <w:rPr>
          <w:rFonts w:ascii="Arial" w:hAnsi="Arial" w:cs="Arial"/>
          <w:sz w:val="22"/>
          <w:szCs w:val="22"/>
          <w:bdr w:val="none" w:sz="0" w:space="0" w:color="auto" w:frame="1"/>
          <w:lang w:val="de-DE"/>
        </w:rPr>
        <w:t xml:space="preserve">bildung auf </w:t>
      </w:r>
      <w:r w:rsidRPr="009E6121">
        <w:rPr>
          <w:rFonts w:ascii="Arial" w:hAnsi="Arial" w:cs="Arial"/>
          <w:sz w:val="22"/>
          <w:szCs w:val="22"/>
          <w:bdr w:val="none" w:sz="0" w:space="0" w:color="auto" w:frame="1"/>
          <w:lang w:val="de-DE"/>
        </w:rPr>
        <w:t>Leder</w:t>
      </w:r>
      <w:r w:rsidR="00F5693D" w:rsidRPr="009E6121">
        <w:rPr>
          <w:rFonts w:ascii="Arial" w:hAnsi="Arial" w:cs="Arial"/>
          <w:sz w:val="22"/>
          <w:szCs w:val="22"/>
          <w:bdr w:val="none" w:sz="0" w:space="0" w:color="auto" w:frame="1"/>
          <w:lang w:val="de-DE"/>
        </w:rPr>
        <w:t>bezügen</w:t>
      </w:r>
      <w:r w:rsidRPr="009E6121">
        <w:rPr>
          <w:rFonts w:ascii="Arial" w:hAnsi="Arial" w:cs="Arial"/>
          <w:sz w:val="22"/>
          <w:szCs w:val="22"/>
          <w:bdr w:val="none" w:sz="0" w:space="0" w:color="auto" w:frame="1"/>
          <w:lang w:val="de-DE"/>
        </w:rPr>
        <w:t xml:space="preserve"> und verbessert die Dimensionsstabilität </w:t>
      </w:r>
      <w:r w:rsidR="00F5693D" w:rsidRPr="009E6121">
        <w:rPr>
          <w:rFonts w:ascii="Arial" w:hAnsi="Arial" w:cs="Arial"/>
          <w:sz w:val="22"/>
          <w:szCs w:val="22"/>
          <w:bdr w:val="none" w:sz="0" w:space="0" w:color="auto" w:frame="1"/>
          <w:lang w:val="de-DE"/>
        </w:rPr>
        <w:t xml:space="preserve">der </w:t>
      </w:r>
      <w:r w:rsidR="00993A46" w:rsidRPr="009E6121">
        <w:rPr>
          <w:rFonts w:ascii="Arial" w:hAnsi="Arial" w:cs="Arial"/>
          <w:sz w:val="22"/>
          <w:szCs w:val="22"/>
          <w:bdr w:val="none" w:sz="0" w:space="0" w:color="auto" w:frame="1"/>
          <w:lang w:val="de-DE"/>
        </w:rPr>
        <w:t>B</w:t>
      </w:r>
      <w:r w:rsidRPr="009E6121">
        <w:rPr>
          <w:rFonts w:ascii="Arial" w:hAnsi="Arial" w:cs="Arial"/>
          <w:sz w:val="22"/>
          <w:szCs w:val="22"/>
          <w:bdr w:val="none" w:sz="0" w:space="0" w:color="auto" w:frame="1"/>
          <w:lang w:val="de-DE"/>
        </w:rPr>
        <w:t>ez</w:t>
      </w:r>
      <w:r w:rsidR="00F5693D" w:rsidRPr="009E6121">
        <w:rPr>
          <w:rFonts w:ascii="Arial" w:hAnsi="Arial" w:cs="Arial"/>
          <w:sz w:val="22"/>
          <w:szCs w:val="22"/>
          <w:bdr w:val="none" w:sz="0" w:space="0" w:color="auto" w:frame="1"/>
          <w:lang w:val="de-DE"/>
        </w:rPr>
        <w:t>üge</w:t>
      </w:r>
      <w:r w:rsidRPr="009E6121">
        <w:rPr>
          <w:rFonts w:ascii="Arial" w:hAnsi="Arial" w:cs="Arial"/>
          <w:sz w:val="22"/>
          <w:szCs w:val="22"/>
          <w:bdr w:val="none" w:sz="0" w:space="0" w:color="auto" w:frame="1"/>
          <w:lang w:val="de-DE"/>
        </w:rPr>
        <w:t xml:space="preserve">.  </w:t>
      </w:r>
      <w:r w:rsidR="00993A46" w:rsidRPr="009E6121">
        <w:rPr>
          <w:rFonts w:ascii="Arial" w:hAnsi="Arial" w:cs="Arial"/>
          <w:sz w:val="22"/>
          <w:szCs w:val="22"/>
          <w:bdr w:val="none" w:sz="0" w:space="0" w:color="auto" w:frame="1"/>
          <w:lang w:val="de-DE"/>
        </w:rPr>
        <w:t xml:space="preserve">Der </w:t>
      </w:r>
      <w:r w:rsidR="00EA0923" w:rsidRPr="009E6121">
        <w:rPr>
          <w:rFonts w:ascii="Arial" w:hAnsi="Arial" w:cs="Arial"/>
          <w:sz w:val="22"/>
          <w:szCs w:val="22"/>
          <w:bdr w:val="none" w:sz="0" w:space="0" w:color="auto" w:frame="1"/>
          <w:lang w:val="de-DE"/>
        </w:rPr>
        <w:t>nachhaltige Vorteil</w:t>
      </w:r>
      <w:r w:rsidR="00993A46" w:rsidRPr="009E6121">
        <w:rPr>
          <w:rFonts w:ascii="Arial" w:hAnsi="Arial" w:cs="Arial"/>
          <w:sz w:val="22"/>
          <w:szCs w:val="22"/>
          <w:bdr w:val="none" w:sz="0" w:space="0" w:color="auto" w:frame="1"/>
          <w:lang w:val="de-DE"/>
        </w:rPr>
        <w:t>: FILFLEX lässt sich einfach recyceln,</w:t>
      </w:r>
      <w:r w:rsidR="00EA0923" w:rsidRPr="009E6121">
        <w:rPr>
          <w:rFonts w:ascii="Arial" w:hAnsi="Arial" w:cs="Arial"/>
          <w:sz w:val="22"/>
          <w:szCs w:val="22"/>
          <w:bdr w:val="none" w:sz="0" w:space="0" w:color="auto" w:frame="1"/>
          <w:lang w:val="de-DE"/>
        </w:rPr>
        <w:t xml:space="preserve"> da es aus 100 Prozent PET besteht. Kunden ermöglicht </w:t>
      </w:r>
      <w:r w:rsidRPr="009E6121">
        <w:rPr>
          <w:rFonts w:ascii="Arial" w:hAnsi="Arial" w:cs="Arial"/>
          <w:sz w:val="22"/>
          <w:szCs w:val="22"/>
          <w:bdr w:val="none" w:sz="0" w:space="0" w:color="auto" w:frame="1"/>
          <w:lang w:val="de-DE"/>
        </w:rPr>
        <w:t xml:space="preserve">FILFLEX </w:t>
      </w:r>
      <w:r w:rsidR="00993A46" w:rsidRPr="009E6121">
        <w:rPr>
          <w:rFonts w:ascii="Arial" w:hAnsi="Arial" w:cs="Arial"/>
          <w:sz w:val="22"/>
          <w:szCs w:val="22"/>
          <w:bdr w:val="none" w:sz="0" w:space="0" w:color="auto" w:frame="1"/>
          <w:lang w:val="de-DE"/>
        </w:rPr>
        <w:t xml:space="preserve">zudem </w:t>
      </w:r>
      <w:r w:rsidRPr="009E6121">
        <w:rPr>
          <w:rFonts w:ascii="Arial" w:hAnsi="Arial" w:cs="Arial"/>
          <w:sz w:val="22"/>
          <w:szCs w:val="22"/>
          <w:bdr w:val="none" w:sz="0" w:space="0" w:color="auto" w:frame="1"/>
          <w:lang w:val="de-DE"/>
        </w:rPr>
        <w:t xml:space="preserve">eine </w:t>
      </w:r>
      <w:r w:rsidR="00EA0923" w:rsidRPr="009E6121">
        <w:rPr>
          <w:rFonts w:ascii="Arial" w:hAnsi="Arial" w:cs="Arial"/>
          <w:sz w:val="22"/>
          <w:szCs w:val="22"/>
          <w:bdr w:val="none" w:sz="0" w:space="0" w:color="auto" w:frame="1"/>
          <w:lang w:val="de-DE"/>
        </w:rPr>
        <w:t xml:space="preserve">einfachere Verarbeitung </w:t>
      </w:r>
      <w:r w:rsidRPr="009E6121">
        <w:rPr>
          <w:rFonts w:ascii="Arial" w:hAnsi="Arial" w:cs="Arial"/>
          <w:sz w:val="22"/>
          <w:szCs w:val="22"/>
          <w:bdr w:val="none" w:sz="0" w:space="0" w:color="auto" w:frame="1"/>
          <w:lang w:val="de-DE"/>
        </w:rPr>
        <w:t>während des Nähens der Bezüge und des Beziehens der Sitze</w:t>
      </w:r>
      <w:r w:rsidR="00F5693D" w:rsidRPr="009E6121">
        <w:rPr>
          <w:rFonts w:ascii="Arial" w:hAnsi="Arial" w:cs="Arial"/>
          <w:sz w:val="22"/>
          <w:szCs w:val="22"/>
          <w:bdr w:val="none" w:sz="0" w:space="0" w:color="auto" w:frame="1"/>
          <w:lang w:val="de-DE"/>
        </w:rPr>
        <w:t xml:space="preserve">. </w:t>
      </w:r>
      <w:r w:rsidR="00EA0923" w:rsidRPr="009E6121">
        <w:rPr>
          <w:rFonts w:ascii="Arial" w:hAnsi="Arial" w:cs="Arial"/>
          <w:sz w:val="22"/>
          <w:szCs w:val="22"/>
          <w:bdr w:val="none" w:sz="0" w:space="0" w:color="auto" w:frame="1"/>
          <w:lang w:val="de-DE"/>
        </w:rPr>
        <w:t xml:space="preserve">Endverbraucher profitieren von einem </w:t>
      </w:r>
      <w:r w:rsidRPr="009E6121">
        <w:rPr>
          <w:rFonts w:ascii="Arial" w:hAnsi="Arial" w:cs="Arial"/>
          <w:sz w:val="22"/>
          <w:szCs w:val="22"/>
          <w:bdr w:val="none" w:sz="0" w:space="0" w:color="auto" w:frame="1"/>
          <w:lang w:val="de-DE"/>
        </w:rPr>
        <w:t>hohen Sitzkomfort</w:t>
      </w:r>
      <w:r w:rsidR="00EA0923" w:rsidRPr="009E6121">
        <w:rPr>
          <w:rFonts w:ascii="Arial" w:hAnsi="Arial" w:cs="Arial"/>
          <w:sz w:val="22"/>
          <w:szCs w:val="22"/>
          <w:bdr w:val="none" w:sz="0" w:space="0" w:color="auto" w:frame="1"/>
          <w:lang w:val="de-DE"/>
        </w:rPr>
        <w:t>.</w:t>
      </w:r>
      <w:r w:rsidRPr="009E6121">
        <w:rPr>
          <w:rFonts w:ascii="Arial" w:hAnsi="Arial" w:cs="Arial"/>
          <w:sz w:val="22"/>
          <w:szCs w:val="22"/>
          <w:bdr w:val="none" w:sz="0" w:space="0" w:color="auto" w:frame="1"/>
          <w:lang w:val="de-DE"/>
        </w:rPr>
        <w:t xml:space="preserve"> </w:t>
      </w:r>
    </w:p>
    <w:p w14:paraId="77134777" w14:textId="77777777" w:rsidR="002622BD" w:rsidRPr="009E6121" w:rsidRDefault="002622BD" w:rsidP="002622BD">
      <w:pPr>
        <w:pStyle w:val="KeinAbsatzformat"/>
        <w:rPr>
          <w:lang w:val="de-DE"/>
        </w:rPr>
      </w:pPr>
    </w:p>
    <w:p w14:paraId="184B4922" w14:textId="0196A23B" w:rsidR="00835680" w:rsidRPr="001177B7" w:rsidRDefault="00E01F45" w:rsidP="00835680">
      <w:pPr>
        <w:spacing w:line="360" w:lineRule="auto"/>
        <w:jc w:val="both"/>
        <w:rPr>
          <w:rFonts w:ascii="Arial" w:hAnsi="Arial" w:cs="Arial"/>
          <w:b/>
          <w:sz w:val="22"/>
          <w:szCs w:val="22"/>
          <w:u w:val="single"/>
          <w:bdr w:val="none" w:sz="0" w:space="0" w:color="auto" w:frame="1"/>
          <w:lang w:val="de-DE" w:eastAsia="zh-CN"/>
        </w:rPr>
      </w:pPr>
      <w:r w:rsidRPr="001177B7">
        <w:rPr>
          <w:rFonts w:ascii="Arial" w:hAnsi="Arial" w:cs="Arial"/>
          <w:b/>
          <w:sz w:val="22"/>
          <w:szCs w:val="22"/>
          <w:u w:val="single"/>
          <w:bdr w:val="none" w:sz="0" w:space="0" w:color="auto" w:frame="1"/>
          <w:lang w:val="de-DE" w:eastAsia="zh-CN"/>
        </w:rPr>
        <w:t>Fotomaterial</w:t>
      </w:r>
    </w:p>
    <w:p w14:paraId="1B414D29" w14:textId="77777777" w:rsidR="00835680" w:rsidRPr="001177B7" w:rsidRDefault="00835680" w:rsidP="00835680">
      <w:pPr>
        <w:jc w:val="both"/>
        <w:rPr>
          <w:rFonts w:ascii="Arial" w:hAnsi="Arial" w:cs="Arial"/>
          <w:lang w:val="de-DE"/>
        </w:rPr>
      </w:pPr>
      <w:r>
        <w:rPr>
          <w:noProof/>
        </w:rPr>
        <w:drawing>
          <wp:anchor distT="0" distB="0" distL="114300" distR="114300" simplePos="0" relativeHeight="251659264" behindDoc="0" locked="0" layoutInCell="1" allowOverlap="1" wp14:anchorId="49155A00" wp14:editId="532A9547">
            <wp:simplePos x="0" y="0"/>
            <wp:positionH relativeFrom="column">
              <wp:posOffset>-8255</wp:posOffset>
            </wp:positionH>
            <wp:positionV relativeFrom="paragraph">
              <wp:posOffset>16510</wp:posOffset>
            </wp:positionV>
            <wp:extent cx="1630800" cy="1080000"/>
            <wp:effectExtent l="0" t="0" r="762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0800" cy="1080000"/>
                    </a:xfrm>
                    <a:prstGeom prst="rect">
                      <a:avLst/>
                    </a:prstGeom>
                  </pic:spPr>
                </pic:pic>
              </a:graphicData>
            </a:graphic>
            <wp14:sizeRelH relativeFrom="page">
              <wp14:pctWidth>0</wp14:pctWidth>
            </wp14:sizeRelH>
            <wp14:sizeRelV relativeFrom="page">
              <wp14:pctHeight>0</wp14:pctHeight>
            </wp14:sizeRelV>
          </wp:anchor>
        </w:drawing>
      </w:r>
      <w:r w:rsidRPr="001177B7">
        <w:rPr>
          <w:rFonts w:ascii="Arial" w:hAnsi="Arial" w:cs="Arial"/>
          <w:lang w:val="de-DE"/>
        </w:rPr>
        <w:br/>
      </w:r>
    </w:p>
    <w:p w14:paraId="3339CD07" w14:textId="77777777" w:rsidR="00835680" w:rsidRPr="001177B7" w:rsidRDefault="00835680" w:rsidP="00835680">
      <w:pPr>
        <w:jc w:val="both"/>
        <w:rPr>
          <w:rFonts w:ascii="Arial" w:hAnsi="Arial" w:cs="Arial"/>
          <w:lang w:val="de-DE"/>
        </w:rPr>
      </w:pPr>
    </w:p>
    <w:p w14:paraId="4B7B42AF" w14:textId="77777777" w:rsidR="00835680" w:rsidRPr="001177B7" w:rsidRDefault="00835680" w:rsidP="00835680">
      <w:pPr>
        <w:jc w:val="both"/>
        <w:rPr>
          <w:rFonts w:ascii="Arial" w:hAnsi="Arial" w:cs="Arial"/>
          <w:lang w:val="de-DE"/>
        </w:rPr>
      </w:pPr>
    </w:p>
    <w:p w14:paraId="52BA15CE" w14:textId="77777777" w:rsidR="00835680" w:rsidRPr="001177B7" w:rsidRDefault="00835680" w:rsidP="00835680">
      <w:pPr>
        <w:jc w:val="both"/>
        <w:rPr>
          <w:rFonts w:ascii="Arial" w:hAnsi="Arial" w:cs="Arial"/>
          <w:lang w:val="de-DE"/>
        </w:rPr>
      </w:pPr>
    </w:p>
    <w:p w14:paraId="47E35EB2" w14:textId="77777777" w:rsidR="00835680" w:rsidRPr="001177B7" w:rsidRDefault="00835680" w:rsidP="00835680">
      <w:pPr>
        <w:jc w:val="both"/>
        <w:rPr>
          <w:rFonts w:ascii="Arial" w:hAnsi="Arial" w:cs="Arial"/>
          <w:lang w:val="de-DE"/>
        </w:rPr>
      </w:pPr>
    </w:p>
    <w:p w14:paraId="78B4AADA" w14:textId="77777777" w:rsidR="00835680" w:rsidRPr="001177B7" w:rsidRDefault="00835680" w:rsidP="00835680">
      <w:pPr>
        <w:jc w:val="both"/>
        <w:rPr>
          <w:rFonts w:ascii="Arial" w:hAnsi="Arial" w:cs="Arial"/>
          <w:lang w:val="de-DE"/>
        </w:rPr>
      </w:pPr>
    </w:p>
    <w:p w14:paraId="460B6561" w14:textId="345CF5F5" w:rsidR="00835680" w:rsidRPr="00835680" w:rsidRDefault="00835680" w:rsidP="00835680">
      <w:pPr>
        <w:jc w:val="both"/>
        <w:rPr>
          <w:rFonts w:ascii="Arial" w:hAnsi="Arial" w:cs="Arial"/>
          <w:i/>
          <w:lang w:val="de-DE"/>
        </w:rPr>
      </w:pPr>
      <w:r w:rsidRPr="00835680">
        <w:rPr>
          <w:rFonts w:ascii="Arial" w:hAnsi="Arial" w:cs="Arial"/>
          <w:i/>
          <w:lang w:val="de-DE"/>
        </w:rPr>
        <w:t>Evolon</w:t>
      </w:r>
      <w:r w:rsidRPr="00835680">
        <w:rPr>
          <w:rFonts w:ascii="Arial" w:eastAsia="Times New Roman" w:hAnsi="Arial" w:cs="Arial"/>
          <w:i/>
          <w:bdr w:val="none" w:sz="0" w:space="0" w:color="auto" w:frame="1"/>
          <w:vertAlign w:val="superscript"/>
          <w:lang w:val="de-DE"/>
        </w:rPr>
        <w:t xml:space="preserve"> ®</w:t>
      </w:r>
      <w:r w:rsidRPr="00835680">
        <w:rPr>
          <w:rFonts w:ascii="Arial" w:hAnsi="Arial" w:cs="Arial"/>
          <w:i/>
          <w:lang w:val="de-DE"/>
        </w:rPr>
        <w:t xml:space="preserve"> RE</w:t>
      </w:r>
      <w:r>
        <w:rPr>
          <w:rFonts w:ascii="Arial" w:hAnsi="Arial" w:cs="Arial"/>
          <w:i/>
          <w:lang w:val="de-DE"/>
        </w:rPr>
        <w:t xml:space="preserve"> enthält recyceltes </w:t>
      </w:r>
      <w:r w:rsidRPr="00835680">
        <w:rPr>
          <w:rFonts w:ascii="Arial" w:hAnsi="Arial" w:cs="Arial"/>
          <w:i/>
          <w:lang w:val="de-DE"/>
        </w:rPr>
        <w:t>PET</w:t>
      </w:r>
      <w:r>
        <w:rPr>
          <w:rFonts w:ascii="Arial" w:hAnsi="Arial" w:cs="Arial"/>
          <w:i/>
          <w:lang w:val="de-DE"/>
        </w:rPr>
        <w:t xml:space="preserve"> aus gebrauchten Flaschen</w:t>
      </w:r>
      <w:r w:rsidRPr="00835680">
        <w:rPr>
          <w:rFonts w:ascii="Arial" w:hAnsi="Arial" w:cs="Arial"/>
          <w:i/>
          <w:lang w:val="de-DE"/>
        </w:rPr>
        <w:t xml:space="preserve">. </w:t>
      </w:r>
    </w:p>
    <w:p w14:paraId="3E3D2191" w14:textId="77777777" w:rsidR="00835680" w:rsidRPr="00835680" w:rsidRDefault="00835680" w:rsidP="00835680">
      <w:pPr>
        <w:jc w:val="both"/>
        <w:rPr>
          <w:rFonts w:ascii="Arial" w:hAnsi="Arial" w:cs="Arial"/>
          <w:i/>
          <w:lang w:val="de-DE"/>
        </w:rPr>
      </w:pPr>
    </w:p>
    <w:p w14:paraId="340A88E6" w14:textId="1D5E62C9" w:rsidR="00835680" w:rsidRPr="00835680" w:rsidRDefault="00835680" w:rsidP="00835680">
      <w:pPr>
        <w:rPr>
          <w:rFonts w:ascii="Arial" w:hAnsi="Arial" w:cs="Arial"/>
          <w:i/>
          <w:sz w:val="22"/>
          <w:szCs w:val="22"/>
          <w:lang w:val="de-DE" w:eastAsia="zh-CN"/>
        </w:rPr>
      </w:pPr>
      <w:r>
        <w:rPr>
          <w:noProof/>
        </w:rPr>
        <w:drawing>
          <wp:inline distT="0" distB="0" distL="0" distR="0" wp14:anchorId="23ADB87C" wp14:editId="5A8B31E8">
            <wp:extent cx="1630800" cy="1080000"/>
            <wp:effectExtent l="0" t="0" r="762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0800" cy="1080000"/>
                    </a:xfrm>
                    <a:prstGeom prst="rect">
                      <a:avLst/>
                    </a:prstGeom>
                  </pic:spPr>
                </pic:pic>
              </a:graphicData>
            </a:graphic>
          </wp:inline>
        </w:drawing>
      </w:r>
      <w:r w:rsidRPr="00835680">
        <w:rPr>
          <w:rFonts w:ascii="Arial" w:hAnsi="Arial" w:cs="Arial"/>
          <w:lang w:val="de-DE"/>
        </w:rPr>
        <w:br/>
      </w:r>
      <w:r w:rsidRPr="00835680">
        <w:rPr>
          <w:rFonts w:ascii="Arial" w:hAnsi="Arial" w:cs="Arial"/>
          <w:i/>
          <w:lang w:val="de-DE"/>
        </w:rPr>
        <w:t>Nachhaltige Lkw-Plane von Mehler Texnologies</w:t>
      </w:r>
      <w:r w:rsidRPr="00835680">
        <w:rPr>
          <w:rFonts w:ascii="Arial" w:eastAsia="Times New Roman" w:hAnsi="Arial" w:cs="Arial"/>
          <w:i/>
          <w:bdr w:val="none" w:sz="0" w:space="0" w:color="auto" w:frame="1"/>
          <w:vertAlign w:val="superscript"/>
          <w:lang w:val="de-DE"/>
        </w:rPr>
        <w:t>®</w:t>
      </w:r>
    </w:p>
    <w:p w14:paraId="1332A47E" w14:textId="77777777" w:rsidR="00835680" w:rsidRPr="00835680" w:rsidRDefault="00835680" w:rsidP="00835680">
      <w:pPr>
        <w:rPr>
          <w:rFonts w:ascii="Arial" w:hAnsi="Arial" w:cs="Arial"/>
          <w:lang w:val="de-DE"/>
        </w:rPr>
      </w:pPr>
    </w:p>
    <w:p w14:paraId="18DD2D73" w14:textId="77777777" w:rsidR="00835680" w:rsidRDefault="00835680" w:rsidP="00835680">
      <w:pPr>
        <w:rPr>
          <w:rFonts w:ascii="Arial" w:hAnsi="Arial" w:cs="Arial"/>
        </w:rPr>
      </w:pPr>
      <w:r>
        <w:rPr>
          <w:noProof/>
        </w:rPr>
        <w:drawing>
          <wp:inline distT="0" distB="0" distL="0" distR="0" wp14:anchorId="2906685A" wp14:editId="75DDFAB7">
            <wp:extent cx="1648788" cy="1088190"/>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2563" cy="1117082"/>
                    </a:xfrm>
                    <a:prstGeom prst="rect">
                      <a:avLst/>
                    </a:prstGeom>
                  </pic:spPr>
                </pic:pic>
              </a:graphicData>
            </a:graphic>
          </wp:inline>
        </w:drawing>
      </w:r>
    </w:p>
    <w:p w14:paraId="782546AD" w14:textId="4F7CA118" w:rsidR="00835680" w:rsidRPr="00835680" w:rsidRDefault="00835680" w:rsidP="00835680">
      <w:pPr>
        <w:rPr>
          <w:rFonts w:ascii="Arial" w:hAnsi="Arial" w:cs="Arial"/>
          <w:i/>
          <w:sz w:val="22"/>
          <w:szCs w:val="22"/>
          <w:bdr w:val="none" w:sz="0" w:space="0" w:color="auto" w:frame="1"/>
          <w:lang w:val="de-DE"/>
        </w:rPr>
      </w:pPr>
      <w:r w:rsidRPr="00835680">
        <w:rPr>
          <w:rFonts w:ascii="Arial" w:hAnsi="Arial" w:cs="Arial"/>
          <w:i/>
          <w:sz w:val="22"/>
          <w:szCs w:val="22"/>
          <w:bdr w:val="none" w:sz="0" w:space="0" w:color="auto" w:frame="1"/>
          <w:lang w:val="de-DE"/>
        </w:rPr>
        <w:t>Nachhaltige Polsterlage für Bezüge von Autositzen und Sitzmöbeln von FILC</w:t>
      </w:r>
    </w:p>
    <w:p w14:paraId="3529A32E" w14:textId="1965F9D3" w:rsidR="00835680" w:rsidRPr="00835680" w:rsidRDefault="00835680" w:rsidP="00107BE2">
      <w:pPr>
        <w:pStyle w:val="Headline0"/>
        <w:spacing w:line="360" w:lineRule="auto"/>
        <w:ind w:right="-36"/>
        <w:jc w:val="both"/>
        <w:rPr>
          <w:rFonts w:ascii="Arial" w:hAnsi="Arial" w:cs="Arial"/>
          <w:bCs w:val="0"/>
          <w:caps w:val="0"/>
          <w:color w:val="auto"/>
          <w:sz w:val="24"/>
          <w:szCs w:val="24"/>
          <w:lang w:val="de-DE"/>
        </w:rPr>
      </w:pPr>
    </w:p>
    <w:p w14:paraId="5F5DA58C" w14:textId="4F060639" w:rsidR="00107BE2" w:rsidRPr="009E6121" w:rsidRDefault="00107BE2" w:rsidP="00107BE2">
      <w:pPr>
        <w:pStyle w:val="Headline0"/>
        <w:spacing w:line="360" w:lineRule="auto"/>
        <w:ind w:right="-36"/>
        <w:jc w:val="both"/>
        <w:rPr>
          <w:rFonts w:ascii="Arial" w:hAnsi="Arial" w:cs="Arial"/>
          <w:bCs w:val="0"/>
          <w:caps w:val="0"/>
          <w:color w:val="auto"/>
          <w:sz w:val="24"/>
          <w:szCs w:val="24"/>
          <w:lang w:val="de-DE"/>
        </w:rPr>
      </w:pPr>
      <w:r w:rsidRPr="009E6121">
        <w:rPr>
          <w:rFonts w:ascii="Arial" w:hAnsi="Arial" w:cs="Arial"/>
          <w:bCs w:val="0"/>
          <w:caps w:val="0"/>
          <w:color w:val="auto"/>
          <w:sz w:val="24"/>
          <w:szCs w:val="24"/>
          <w:lang w:val="de-DE"/>
        </w:rPr>
        <w:t>Kontakt für Medienanfragen</w:t>
      </w:r>
    </w:p>
    <w:p w14:paraId="26A4C780" w14:textId="77777777" w:rsidR="00107BE2" w:rsidRPr="009E6121" w:rsidRDefault="00107BE2" w:rsidP="00107BE2">
      <w:pPr>
        <w:pStyle w:val="Headline0"/>
        <w:spacing w:line="240" w:lineRule="auto"/>
        <w:ind w:right="-1737"/>
        <w:jc w:val="both"/>
        <w:rPr>
          <w:rFonts w:ascii="Arial" w:hAnsi="Arial" w:cs="Arial"/>
          <w:bCs w:val="0"/>
          <w:caps w:val="0"/>
          <w:color w:val="000000"/>
          <w:sz w:val="20"/>
          <w:szCs w:val="20"/>
          <w:lang w:val="de-DE"/>
        </w:rPr>
      </w:pPr>
      <w:r w:rsidRPr="009E6121">
        <w:rPr>
          <w:rFonts w:ascii="Arial" w:hAnsi="Arial" w:cs="Arial"/>
          <w:bCs w:val="0"/>
          <w:caps w:val="0"/>
          <w:color w:val="000000"/>
          <w:sz w:val="20"/>
          <w:szCs w:val="20"/>
          <w:lang w:val="de-DE"/>
        </w:rPr>
        <w:t>Freudenberg Performance Materials Holding SE &amp; Co. KG</w:t>
      </w:r>
    </w:p>
    <w:p w14:paraId="1A863299"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Holger Steingraeber, SVP Global Marketing &amp; Communications</w:t>
      </w:r>
    </w:p>
    <w:p w14:paraId="294FDACB"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Höhnerweg 2-4 / 69469 Weinheim / Germany</w:t>
      </w:r>
    </w:p>
    <w:p w14:paraId="778974F6"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 xml:space="preserve">Tel.  +49 6201 80 6503 </w:t>
      </w:r>
    </w:p>
    <w:p w14:paraId="6F58EBB0"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Holger.Steingraeber@freudenberg-pm.com</w:t>
      </w:r>
    </w:p>
    <w:p w14:paraId="4156B58D" w14:textId="77777777" w:rsidR="00107BE2" w:rsidRPr="009E6121" w:rsidRDefault="00107BE2" w:rsidP="00107BE2">
      <w:pPr>
        <w:pStyle w:val="KeinAbsatzformat"/>
        <w:spacing w:line="240" w:lineRule="auto"/>
        <w:ind w:right="-1737"/>
        <w:jc w:val="both"/>
        <w:rPr>
          <w:rFonts w:ascii="Arial" w:hAnsi="Arial" w:cs="Arial"/>
          <w:sz w:val="20"/>
          <w:szCs w:val="20"/>
          <w:lang w:val="de-DE"/>
        </w:rPr>
      </w:pPr>
      <w:r w:rsidRPr="009E6121">
        <w:rPr>
          <w:rFonts w:ascii="Arial" w:hAnsi="Arial" w:cs="Arial"/>
          <w:sz w:val="20"/>
          <w:szCs w:val="20"/>
          <w:lang w:val="de-DE"/>
        </w:rPr>
        <w:t>www.freudenberg-pm.com</w:t>
      </w:r>
    </w:p>
    <w:p w14:paraId="367FAA61" w14:textId="77777777" w:rsidR="00107BE2" w:rsidRPr="009E6121" w:rsidRDefault="00107BE2" w:rsidP="00107BE2">
      <w:pPr>
        <w:pStyle w:val="KeinAbsatzformat"/>
        <w:spacing w:line="240" w:lineRule="auto"/>
        <w:ind w:right="-1737"/>
        <w:jc w:val="both"/>
        <w:rPr>
          <w:rFonts w:ascii="Arial" w:hAnsi="Arial" w:cs="Arial"/>
          <w:sz w:val="20"/>
          <w:szCs w:val="20"/>
          <w:lang w:val="de-DE"/>
        </w:rPr>
      </w:pPr>
    </w:p>
    <w:p w14:paraId="5AB82201"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Katrin Böttcher, Manager Global Media Relations</w:t>
      </w:r>
    </w:p>
    <w:p w14:paraId="64FD673D"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Höhnerweg 2-4 / 69469 Weinheim / Germany</w:t>
      </w:r>
    </w:p>
    <w:p w14:paraId="686E780F"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Tel.  +49 6201 80 5977</w:t>
      </w:r>
    </w:p>
    <w:p w14:paraId="7100BCAD" w14:textId="77777777" w:rsidR="00107BE2" w:rsidRPr="009E6121" w:rsidRDefault="00107BE2" w:rsidP="00107BE2">
      <w:pPr>
        <w:pStyle w:val="Headline0"/>
        <w:spacing w:line="240" w:lineRule="auto"/>
        <w:ind w:right="-1737"/>
        <w:jc w:val="both"/>
        <w:rPr>
          <w:rFonts w:ascii="Arial" w:hAnsi="Arial" w:cs="Arial"/>
          <w:b w:val="0"/>
          <w:caps w:val="0"/>
          <w:color w:val="000000"/>
          <w:sz w:val="20"/>
          <w:szCs w:val="20"/>
          <w:lang w:val="de-DE"/>
        </w:rPr>
      </w:pPr>
      <w:r w:rsidRPr="009E6121">
        <w:rPr>
          <w:rFonts w:ascii="Arial" w:hAnsi="Arial" w:cs="Arial"/>
          <w:b w:val="0"/>
          <w:caps w:val="0"/>
          <w:color w:val="000000"/>
          <w:sz w:val="20"/>
          <w:szCs w:val="20"/>
          <w:lang w:val="de-DE"/>
        </w:rPr>
        <w:t>Katrin.Boettcher@freudenberg-pm.com</w:t>
      </w:r>
    </w:p>
    <w:p w14:paraId="445321E6" w14:textId="77777777" w:rsidR="00107BE2" w:rsidRPr="009E6121" w:rsidRDefault="00107BE2" w:rsidP="00107BE2">
      <w:pPr>
        <w:pStyle w:val="KeinAbsatzformat"/>
        <w:spacing w:line="240" w:lineRule="auto"/>
        <w:ind w:right="-1737"/>
        <w:jc w:val="both"/>
        <w:rPr>
          <w:rFonts w:ascii="Arial" w:hAnsi="Arial" w:cs="Arial"/>
          <w:sz w:val="20"/>
          <w:szCs w:val="20"/>
          <w:lang w:val="de-DE"/>
        </w:rPr>
      </w:pPr>
      <w:r w:rsidRPr="009E6121">
        <w:rPr>
          <w:rFonts w:ascii="Arial" w:hAnsi="Arial" w:cs="Arial"/>
          <w:sz w:val="20"/>
          <w:szCs w:val="20"/>
          <w:lang w:val="de-DE"/>
        </w:rPr>
        <w:t>www.freudenberg-pm.com</w:t>
      </w:r>
    </w:p>
    <w:p w14:paraId="44484182" w14:textId="77777777" w:rsidR="00107BE2" w:rsidRPr="009E6121" w:rsidRDefault="00107BE2" w:rsidP="00107BE2">
      <w:pPr>
        <w:pStyle w:val="KeinAbsatzformat"/>
        <w:spacing w:line="240" w:lineRule="auto"/>
        <w:ind w:right="-1737"/>
        <w:jc w:val="both"/>
        <w:rPr>
          <w:rFonts w:ascii="Arial" w:hAnsi="Arial" w:cs="Arial"/>
          <w:sz w:val="20"/>
          <w:szCs w:val="20"/>
          <w:lang w:val="de-DE"/>
        </w:rPr>
      </w:pPr>
    </w:p>
    <w:p w14:paraId="2DC0342C" w14:textId="77777777" w:rsidR="0039410C" w:rsidRPr="009E6121" w:rsidRDefault="0039410C" w:rsidP="00107BE2">
      <w:pPr>
        <w:pStyle w:val="Headline0"/>
        <w:spacing w:line="288" w:lineRule="auto"/>
        <w:jc w:val="both"/>
        <w:rPr>
          <w:rFonts w:ascii="Arial" w:hAnsi="Arial" w:cs="Arial"/>
          <w:caps w:val="0"/>
          <w:color w:val="000000"/>
          <w:sz w:val="20"/>
          <w:szCs w:val="20"/>
          <w:lang w:val="de-DE"/>
        </w:rPr>
      </w:pPr>
    </w:p>
    <w:p w14:paraId="2305E09C" w14:textId="1A89A65E" w:rsidR="00107BE2" w:rsidRPr="009E6121" w:rsidRDefault="00107BE2" w:rsidP="00107BE2">
      <w:pPr>
        <w:pStyle w:val="Headline0"/>
        <w:spacing w:line="288" w:lineRule="auto"/>
        <w:jc w:val="both"/>
        <w:rPr>
          <w:rFonts w:ascii="Arial" w:hAnsi="Arial" w:cs="Arial"/>
          <w:caps w:val="0"/>
          <w:color w:val="000000"/>
          <w:sz w:val="20"/>
          <w:szCs w:val="20"/>
          <w:lang w:val="de-DE"/>
        </w:rPr>
      </w:pPr>
      <w:r w:rsidRPr="009E6121">
        <w:rPr>
          <w:rFonts w:ascii="Arial" w:hAnsi="Arial" w:cs="Arial"/>
          <w:caps w:val="0"/>
          <w:color w:val="000000"/>
          <w:sz w:val="20"/>
          <w:szCs w:val="20"/>
          <w:lang w:val="de-DE"/>
        </w:rPr>
        <w:t>Über Freudenberg Performance Materials</w:t>
      </w:r>
    </w:p>
    <w:p w14:paraId="019B328E" w14:textId="77777777" w:rsidR="001A49E7" w:rsidRPr="009E6121" w:rsidRDefault="001A49E7" w:rsidP="001A49E7">
      <w:pPr>
        <w:jc w:val="both"/>
        <w:rPr>
          <w:rFonts w:ascii="Arial" w:hAnsi="Arial" w:cs="Arial"/>
          <w:bCs/>
          <w:color w:val="000000"/>
          <w:sz w:val="20"/>
          <w:szCs w:val="20"/>
          <w:lang w:val="de-DE"/>
        </w:rPr>
      </w:pPr>
      <w:bookmarkStart w:id="8" w:name="_Hlk99458460"/>
      <w:r w:rsidRPr="009E6121">
        <w:rPr>
          <w:rFonts w:ascii="Arial" w:hAnsi="Arial" w:cs="Arial"/>
          <w:bCs/>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2021 einen Umsatz von mehr als 1,3 Milliarden Euro, hat weltweit 33 Produktionsstandorte in 14 Ländern und beschäftigt rund 5.000 Mitarbeiter. Freudenberg Performance Materials bekennt sich zu seiner sozialen und ökologischen Verantwortung als Grundlage seines unternehmerischen Erfolgs. Weitere Informationen unter </w:t>
      </w:r>
      <w:hyperlink r:id="rId14" w:history="1">
        <w:r w:rsidRPr="009E6121">
          <w:rPr>
            <w:rFonts w:ascii="Arial" w:hAnsi="Arial" w:cs="Arial"/>
            <w:bCs/>
            <w:color w:val="000000"/>
            <w:sz w:val="20"/>
            <w:szCs w:val="20"/>
            <w:lang w:val="de-DE"/>
          </w:rPr>
          <w:t>www.freudenberg-pm.com</w:t>
        </w:r>
      </w:hyperlink>
    </w:p>
    <w:p w14:paraId="39EF2F7A" w14:textId="77777777" w:rsidR="001A49E7" w:rsidRPr="009E6121" w:rsidRDefault="001A49E7" w:rsidP="001A49E7">
      <w:pPr>
        <w:jc w:val="both"/>
        <w:rPr>
          <w:rFonts w:ascii="Arial" w:hAnsi="Arial" w:cs="Arial"/>
          <w:bCs/>
          <w:color w:val="000000"/>
          <w:sz w:val="20"/>
          <w:szCs w:val="20"/>
          <w:lang w:val="de-DE"/>
        </w:rPr>
      </w:pPr>
      <w:r w:rsidRPr="009E6121">
        <w:rPr>
          <w:rFonts w:ascii="Arial" w:hAnsi="Arial" w:cs="Arial"/>
          <w:bCs/>
          <w:color w:val="000000"/>
          <w:sz w:val="20"/>
          <w:szCs w:val="20"/>
          <w:lang w:val="de-DE"/>
        </w:rPr>
        <w:t xml:space="preserve">Das Unternehmen ist eine Geschäftsgruppe der Freudenberg Gruppe. Im Jahr 2021 beschäftigte die Freudenberg-Gruppe rund 50.000 Mitarbeitende in rund 60 Ländern weltweit und erwirtschaftete einen Umsatz von mehr als 10 Milliarden Euro. Weitere Informationen unter: </w:t>
      </w:r>
      <w:hyperlink r:id="rId15" w:history="1">
        <w:r w:rsidRPr="009E6121">
          <w:rPr>
            <w:rFonts w:ascii="Arial" w:hAnsi="Arial" w:cs="Arial"/>
            <w:bCs/>
            <w:color w:val="000000"/>
            <w:sz w:val="20"/>
            <w:szCs w:val="20"/>
            <w:lang w:val="de-DE"/>
          </w:rPr>
          <w:t>www.freudenberg.com</w:t>
        </w:r>
      </w:hyperlink>
    </w:p>
    <w:bookmarkEnd w:id="8"/>
    <w:p w14:paraId="4ACEC8B2" w14:textId="3EDFAD16" w:rsidR="00107BE2" w:rsidRPr="009E6121" w:rsidRDefault="00107BE2" w:rsidP="00005D2B">
      <w:pPr>
        <w:jc w:val="both"/>
        <w:rPr>
          <w:rFonts w:ascii="Arial" w:hAnsi="Arial" w:cs="Arial"/>
          <w:sz w:val="20"/>
          <w:szCs w:val="20"/>
          <w:lang w:val="de-DE"/>
        </w:rPr>
      </w:pPr>
    </w:p>
    <w:sectPr w:rsidR="00107BE2" w:rsidRPr="009E6121" w:rsidSect="004B3526">
      <w:headerReference w:type="default" r:id="rId16"/>
      <w:footerReference w:type="default" r:id="rId17"/>
      <w:headerReference w:type="first" r:id="rId18"/>
      <w:footerReference w:type="first" r:id="rId19"/>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83AD3" w14:textId="77777777" w:rsidR="00993A46" w:rsidRDefault="00993A46" w:rsidP="000D6FD1">
      <w:r>
        <w:separator/>
      </w:r>
    </w:p>
  </w:endnote>
  <w:endnote w:type="continuationSeparator" w:id="0">
    <w:p w14:paraId="433046A1" w14:textId="77777777" w:rsidR="00993A46" w:rsidRDefault="00993A46" w:rsidP="000D6FD1">
      <w:r>
        <w:continuationSeparator/>
      </w:r>
    </w:p>
  </w:endnote>
  <w:endnote w:type="continuationNotice" w:id="1">
    <w:p w14:paraId="12C0759F" w14:textId="77777777" w:rsidR="00993A46" w:rsidRDefault="00993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C900" w14:textId="3E458206" w:rsidR="00993A46" w:rsidRDefault="00993A46"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65408" behindDoc="0" locked="0" layoutInCell="0" allowOverlap="1" wp14:anchorId="0B9A0842" wp14:editId="401C7B02">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D2307" w14:textId="40D92372" w:rsidR="00993A46" w:rsidRPr="00005D2B" w:rsidRDefault="00993A46"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9A0842"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rX20AhYDAAA2BgAADgAAAAAAAAAAAAAAAAAu&#10;AgAAZHJzL2Uyb0RvYy54bWxQSwECLQAUAAYACAAAACEA5EOO594AAAALAQAADwAAAAAAAAAAAAAA&#10;AABwBQAAZHJzL2Rvd25yZXYueG1sUEsFBgAAAAAEAAQA8wAAAHsGAAAAAA==&#10;" o:allowincell="f" filled="f" stroked="f" strokeweight=".5pt">
              <v:textbox inset=",0,,0">
                <w:txbxContent>
                  <w:p w14:paraId="1A4D2307" w14:textId="40D92372" w:rsidR="00993A46" w:rsidRPr="00005D2B" w:rsidRDefault="00993A46"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r>
      <w:rPr>
        <w:rFonts w:ascii="Arial" w:hAnsi="Arial"/>
        <w:i/>
        <w:sz w:val="18"/>
        <w:szCs w:val="18"/>
      </w:rPr>
      <w:tab/>
    </w:r>
    <w:r>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75B73" w14:textId="060EFDF6" w:rsidR="00993A46" w:rsidRDefault="00993A46">
    <w:pPr>
      <w:pStyle w:val="Fuzeile"/>
    </w:pPr>
    <w:r>
      <w:rPr>
        <w:noProof/>
      </w:rPr>
      <mc:AlternateContent>
        <mc:Choice Requires="wps">
          <w:drawing>
            <wp:anchor distT="0" distB="0" distL="114300" distR="114300" simplePos="0" relativeHeight="251673600" behindDoc="0" locked="0" layoutInCell="0" allowOverlap="1" wp14:anchorId="083181B7" wp14:editId="0C52B2C3">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B1DFD" w14:textId="7037715E" w:rsidR="00993A46" w:rsidRPr="00005D2B" w:rsidRDefault="00993A46"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3181B7"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" o:allowincell="f" filled="f" stroked="f" strokeweight=".5pt">
              <v:textbox inset=",0,,0">
                <w:txbxContent>
                  <w:p w14:paraId="26AB1DFD" w14:textId="7037715E" w:rsidR="00993A46" w:rsidRPr="00005D2B" w:rsidRDefault="00993A46"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595A7" w14:textId="77777777" w:rsidR="00993A46" w:rsidRDefault="00993A46" w:rsidP="000D6FD1">
      <w:r>
        <w:separator/>
      </w:r>
    </w:p>
  </w:footnote>
  <w:footnote w:type="continuationSeparator" w:id="0">
    <w:p w14:paraId="6FA0DEA9" w14:textId="77777777" w:rsidR="00993A46" w:rsidRDefault="00993A46" w:rsidP="000D6FD1">
      <w:r>
        <w:continuationSeparator/>
      </w:r>
    </w:p>
  </w:footnote>
  <w:footnote w:type="continuationNotice" w:id="1">
    <w:p w14:paraId="328DC03A" w14:textId="77777777" w:rsidR="00993A46" w:rsidRDefault="00993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29D1" w14:textId="3D33F7BA" w:rsidR="00993A46" w:rsidRDefault="00993A46">
    <w:pPr>
      <w:pStyle w:val="Kopfzeile"/>
    </w:pPr>
    <w:r>
      <w:rPr>
        <w:noProof/>
        <w:lang w:val="de-DE" w:eastAsia="zh-CN"/>
      </w:rPr>
      <w:drawing>
        <wp:anchor distT="0" distB="0" distL="114300" distR="114300" simplePos="0" relativeHeight="251649024" behindDoc="0" locked="0" layoutInCell="1" allowOverlap="1" wp14:anchorId="3A76D2CE" wp14:editId="7B820BBD">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E671616" w14:textId="77777777" w:rsidR="00993A46" w:rsidRDefault="00993A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5EA" w14:textId="5ECD07D9" w:rsidR="00993A46" w:rsidRPr="00502589" w:rsidRDefault="00993A46">
    <w:pPr>
      <w:pStyle w:val="Kopfzeile"/>
      <w:rPr>
        <w:sz w:val="16"/>
        <w:szCs w:val="16"/>
      </w:rPr>
    </w:pPr>
    <w:r>
      <w:rPr>
        <w:noProof/>
        <w:sz w:val="16"/>
        <w:szCs w:val="16"/>
        <w:lang w:val="de-DE" w:eastAsia="zh-CN"/>
      </w:rPr>
      <w:drawing>
        <wp:anchor distT="0" distB="0" distL="114300" distR="114300" simplePos="0" relativeHeight="251657216" behindDoc="0" locked="0" layoutInCell="1" allowOverlap="1" wp14:anchorId="470948DF" wp14:editId="4A3D6C8D">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defaultTabStop w:val="709"/>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10F7"/>
    <w:rsid w:val="000031D0"/>
    <w:rsid w:val="00005D2B"/>
    <w:rsid w:val="000111E9"/>
    <w:rsid w:val="00011519"/>
    <w:rsid w:val="00016518"/>
    <w:rsid w:val="00020D98"/>
    <w:rsid w:val="00021D7B"/>
    <w:rsid w:val="00023E80"/>
    <w:rsid w:val="00025E87"/>
    <w:rsid w:val="00033192"/>
    <w:rsid w:val="000337D8"/>
    <w:rsid w:val="00033A4F"/>
    <w:rsid w:val="00044511"/>
    <w:rsid w:val="000551EE"/>
    <w:rsid w:val="00062CD9"/>
    <w:rsid w:val="000766AF"/>
    <w:rsid w:val="00076DBF"/>
    <w:rsid w:val="000777DD"/>
    <w:rsid w:val="0008131C"/>
    <w:rsid w:val="00084018"/>
    <w:rsid w:val="00085844"/>
    <w:rsid w:val="000859D8"/>
    <w:rsid w:val="0008714A"/>
    <w:rsid w:val="000916F3"/>
    <w:rsid w:val="00097138"/>
    <w:rsid w:val="000A1C3A"/>
    <w:rsid w:val="000A3CFA"/>
    <w:rsid w:val="000B0BAB"/>
    <w:rsid w:val="000B2018"/>
    <w:rsid w:val="000C449B"/>
    <w:rsid w:val="000C4548"/>
    <w:rsid w:val="000D051D"/>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07BE2"/>
    <w:rsid w:val="001101DB"/>
    <w:rsid w:val="00111922"/>
    <w:rsid w:val="00116C2A"/>
    <w:rsid w:val="001177B7"/>
    <w:rsid w:val="00122083"/>
    <w:rsid w:val="0012680D"/>
    <w:rsid w:val="0013089B"/>
    <w:rsid w:val="00131120"/>
    <w:rsid w:val="00131808"/>
    <w:rsid w:val="00131C41"/>
    <w:rsid w:val="00132002"/>
    <w:rsid w:val="00132EF4"/>
    <w:rsid w:val="00133BA0"/>
    <w:rsid w:val="001374EB"/>
    <w:rsid w:val="0014355F"/>
    <w:rsid w:val="00143DF5"/>
    <w:rsid w:val="00144C06"/>
    <w:rsid w:val="001454D5"/>
    <w:rsid w:val="00147428"/>
    <w:rsid w:val="001533A3"/>
    <w:rsid w:val="00162DB7"/>
    <w:rsid w:val="00164A1D"/>
    <w:rsid w:val="001661E9"/>
    <w:rsid w:val="00166B24"/>
    <w:rsid w:val="001722B4"/>
    <w:rsid w:val="00173CFD"/>
    <w:rsid w:val="0018319E"/>
    <w:rsid w:val="001833DF"/>
    <w:rsid w:val="00184311"/>
    <w:rsid w:val="00187C75"/>
    <w:rsid w:val="00196898"/>
    <w:rsid w:val="001A239A"/>
    <w:rsid w:val="001A49E7"/>
    <w:rsid w:val="001A7E91"/>
    <w:rsid w:val="001B4201"/>
    <w:rsid w:val="001B7065"/>
    <w:rsid w:val="001C04AE"/>
    <w:rsid w:val="001C1D18"/>
    <w:rsid w:val="001C22AC"/>
    <w:rsid w:val="001C4EA4"/>
    <w:rsid w:val="001C53B3"/>
    <w:rsid w:val="001C54C7"/>
    <w:rsid w:val="001C579B"/>
    <w:rsid w:val="001C66E9"/>
    <w:rsid w:val="001D0596"/>
    <w:rsid w:val="001D0C1A"/>
    <w:rsid w:val="001F03C7"/>
    <w:rsid w:val="001F184E"/>
    <w:rsid w:val="001F6FE9"/>
    <w:rsid w:val="0020252C"/>
    <w:rsid w:val="0020259F"/>
    <w:rsid w:val="00210D03"/>
    <w:rsid w:val="00213F38"/>
    <w:rsid w:val="0021596D"/>
    <w:rsid w:val="00225373"/>
    <w:rsid w:val="002301A1"/>
    <w:rsid w:val="002323AE"/>
    <w:rsid w:val="002351ED"/>
    <w:rsid w:val="0024243B"/>
    <w:rsid w:val="0024478C"/>
    <w:rsid w:val="002448AB"/>
    <w:rsid w:val="002460E6"/>
    <w:rsid w:val="0024672B"/>
    <w:rsid w:val="00252EF1"/>
    <w:rsid w:val="00253371"/>
    <w:rsid w:val="00253D01"/>
    <w:rsid w:val="002554BA"/>
    <w:rsid w:val="00262069"/>
    <w:rsid w:val="002622BD"/>
    <w:rsid w:val="00264B93"/>
    <w:rsid w:val="002651A8"/>
    <w:rsid w:val="00267E70"/>
    <w:rsid w:val="00270E92"/>
    <w:rsid w:val="002729CB"/>
    <w:rsid w:val="00276608"/>
    <w:rsid w:val="00277200"/>
    <w:rsid w:val="00282006"/>
    <w:rsid w:val="00283F1F"/>
    <w:rsid w:val="00291254"/>
    <w:rsid w:val="002916E4"/>
    <w:rsid w:val="002957BA"/>
    <w:rsid w:val="002A09BC"/>
    <w:rsid w:val="002A5DE4"/>
    <w:rsid w:val="002B1C2C"/>
    <w:rsid w:val="002B7290"/>
    <w:rsid w:val="002C08E4"/>
    <w:rsid w:val="002C4240"/>
    <w:rsid w:val="002C61F0"/>
    <w:rsid w:val="002D0CD0"/>
    <w:rsid w:val="002E0731"/>
    <w:rsid w:val="002E0D93"/>
    <w:rsid w:val="002E104E"/>
    <w:rsid w:val="002E1532"/>
    <w:rsid w:val="002F1ADB"/>
    <w:rsid w:val="002F289F"/>
    <w:rsid w:val="002F73BC"/>
    <w:rsid w:val="002F7AC0"/>
    <w:rsid w:val="0030174F"/>
    <w:rsid w:val="00306AEE"/>
    <w:rsid w:val="00313644"/>
    <w:rsid w:val="00314277"/>
    <w:rsid w:val="0031471F"/>
    <w:rsid w:val="00316AF1"/>
    <w:rsid w:val="00321BC5"/>
    <w:rsid w:val="003347F1"/>
    <w:rsid w:val="0033574D"/>
    <w:rsid w:val="00335776"/>
    <w:rsid w:val="00335F50"/>
    <w:rsid w:val="0033796E"/>
    <w:rsid w:val="00341482"/>
    <w:rsid w:val="003421CE"/>
    <w:rsid w:val="00344479"/>
    <w:rsid w:val="00347D21"/>
    <w:rsid w:val="00352BAA"/>
    <w:rsid w:val="003531BD"/>
    <w:rsid w:val="00353B2A"/>
    <w:rsid w:val="003647A7"/>
    <w:rsid w:val="00373549"/>
    <w:rsid w:val="0037464C"/>
    <w:rsid w:val="003750BB"/>
    <w:rsid w:val="00382811"/>
    <w:rsid w:val="003854B9"/>
    <w:rsid w:val="003856D9"/>
    <w:rsid w:val="0039410C"/>
    <w:rsid w:val="0039661C"/>
    <w:rsid w:val="003A2943"/>
    <w:rsid w:val="003A6A97"/>
    <w:rsid w:val="003B1EEB"/>
    <w:rsid w:val="003B4BDE"/>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40178C"/>
    <w:rsid w:val="004063A0"/>
    <w:rsid w:val="00412945"/>
    <w:rsid w:val="00414264"/>
    <w:rsid w:val="0041462E"/>
    <w:rsid w:val="004201EC"/>
    <w:rsid w:val="00420B42"/>
    <w:rsid w:val="0042155C"/>
    <w:rsid w:val="00421871"/>
    <w:rsid w:val="00422ADE"/>
    <w:rsid w:val="0043485B"/>
    <w:rsid w:val="00436EC6"/>
    <w:rsid w:val="00437220"/>
    <w:rsid w:val="00442FD9"/>
    <w:rsid w:val="00444CC0"/>
    <w:rsid w:val="00445398"/>
    <w:rsid w:val="00450597"/>
    <w:rsid w:val="004515AD"/>
    <w:rsid w:val="00455152"/>
    <w:rsid w:val="0045612B"/>
    <w:rsid w:val="0045654F"/>
    <w:rsid w:val="00461DFB"/>
    <w:rsid w:val="0046382C"/>
    <w:rsid w:val="00464F40"/>
    <w:rsid w:val="00465E45"/>
    <w:rsid w:val="00467C96"/>
    <w:rsid w:val="00472877"/>
    <w:rsid w:val="004827F3"/>
    <w:rsid w:val="00482853"/>
    <w:rsid w:val="004842CE"/>
    <w:rsid w:val="00496A2B"/>
    <w:rsid w:val="00497267"/>
    <w:rsid w:val="00497B5D"/>
    <w:rsid w:val="00497FCB"/>
    <w:rsid w:val="004A039C"/>
    <w:rsid w:val="004A1196"/>
    <w:rsid w:val="004A200E"/>
    <w:rsid w:val="004A4B47"/>
    <w:rsid w:val="004A7952"/>
    <w:rsid w:val="004B05CA"/>
    <w:rsid w:val="004B29C9"/>
    <w:rsid w:val="004B3526"/>
    <w:rsid w:val="004B5C26"/>
    <w:rsid w:val="004C3C30"/>
    <w:rsid w:val="004C63EE"/>
    <w:rsid w:val="004C6978"/>
    <w:rsid w:val="004C741E"/>
    <w:rsid w:val="004D11E1"/>
    <w:rsid w:val="004D27C6"/>
    <w:rsid w:val="004D54DC"/>
    <w:rsid w:val="004D5EEA"/>
    <w:rsid w:val="004D6628"/>
    <w:rsid w:val="004D7AA0"/>
    <w:rsid w:val="004E4AD3"/>
    <w:rsid w:val="004F48DD"/>
    <w:rsid w:val="004F5FE3"/>
    <w:rsid w:val="005001D1"/>
    <w:rsid w:val="00502589"/>
    <w:rsid w:val="005041C8"/>
    <w:rsid w:val="00520A15"/>
    <w:rsid w:val="0052399A"/>
    <w:rsid w:val="00524F64"/>
    <w:rsid w:val="005266DC"/>
    <w:rsid w:val="005276F5"/>
    <w:rsid w:val="00530A6B"/>
    <w:rsid w:val="00531A67"/>
    <w:rsid w:val="005323E1"/>
    <w:rsid w:val="005328B6"/>
    <w:rsid w:val="00536941"/>
    <w:rsid w:val="00540C1E"/>
    <w:rsid w:val="00541879"/>
    <w:rsid w:val="00545E26"/>
    <w:rsid w:val="005463FA"/>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E8F"/>
    <w:rsid w:val="00591958"/>
    <w:rsid w:val="00592318"/>
    <w:rsid w:val="00595878"/>
    <w:rsid w:val="005A0250"/>
    <w:rsid w:val="005A20D8"/>
    <w:rsid w:val="005A2344"/>
    <w:rsid w:val="005B2BCA"/>
    <w:rsid w:val="005B3114"/>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5F231C"/>
    <w:rsid w:val="00602312"/>
    <w:rsid w:val="00602983"/>
    <w:rsid w:val="006039D6"/>
    <w:rsid w:val="00604DDE"/>
    <w:rsid w:val="006069E9"/>
    <w:rsid w:val="00611D1D"/>
    <w:rsid w:val="00615F48"/>
    <w:rsid w:val="00617240"/>
    <w:rsid w:val="006246C7"/>
    <w:rsid w:val="00630C80"/>
    <w:rsid w:val="006310C0"/>
    <w:rsid w:val="00632693"/>
    <w:rsid w:val="006364BA"/>
    <w:rsid w:val="00636504"/>
    <w:rsid w:val="00637C54"/>
    <w:rsid w:val="00637E19"/>
    <w:rsid w:val="00642784"/>
    <w:rsid w:val="006435FF"/>
    <w:rsid w:val="00643FAC"/>
    <w:rsid w:val="006452FF"/>
    <w:rsid w:val="00650C6E"/>
    <w:rsid w:val="00665CD8"/>
    <w:rsid w:val="00672618"/>
    <w:rsid w:val="00673589"/>
    <w:rsid w:val="0068201E"/>
    <w:rsid w:val="00683CF1"/>
    <w:rsid w:val="00684A4F"/>
    <w:rsid w:val="00694384"/>
    <w:rsid w:val="006971BE"/>
    <w:rsid w:val="006A1D49"/>
    <w:rsid w:val="006A30DC"/>
    <w:rsid w:val="006A4752"/>
    <w:rsid w:val="006A785B"/>
    <w:rsid w:val="006B3D80"/>
    <w:rsid w:val="006B5830"/>
    <w:rsid w:val="006B6E7F"/>
    <w:rsid w:val="006C0AC3"/>
    <w:rsid w:val="006C0EE4"/>
    <w:rsid w:val="006C1117"/>
    <w:rsid w:val="006C52D2"/>
    <w:rsid w:val="006C533B"/>
    <w:rsid w:val="006C76D9"/>
    <w:rsid w:val="006D0D9C"/>
    <w:rsid w:val="006D0F73"/>
    <w:rsid w:val="006D20AC"/>
    <w:rsid w:val="006D5C0C"/>
    <w:rsid w:val="006D621A"/>
    <w:rsid w:val="006E5F7E"/>
    <w:rsid w:val="006E74F9"/>
    <w:rsid w:val="006F1E53"/>
    <w:rsid w:val="006F2738"/>
    <w:rsid w:val="006F3365"/>
    <w:rsid w:val="00704B1D"/>
    <w:rsid w:val="00705B07"/>
    <w:rsid w:val="00706002"/>
    <w:rsid w:val="00710DD6"/>
    <w:rsid w:val="007132CD"/>
    <w:rsid w:val="00720D58"/>
    <w:rsid w:val="007330D6"/>
    <w:rsid w:val="00733B43"/>
    <w:rsid w:val="00734CC4"/>
    <w:rsid w:val="00736E5C"/>
    <w:rsid w:val="007402E6"/>
    <w:rsid w:val="00741FF6"/>
    <w:rsid w:val="0074238C"/>
    <w:rsid w:val="00743782"/>
    <w:rsid w:val="007510CA"/>
    <w:rsid w:val="007531DB"/>
    <w:rsid w:val="00763ECC"/>
    <w:rsid w:val="00765E9B"/>
    <w:rsid w:val="00766EC7"/>
    <w:rsid w:val="00767AF1"/>
    <w:rsid w:val="00774629"/>
    <w:rsid w:val="0077761F"/>
    <w:rsid w:val="00782516"/>
    <w:rsid w:val="00783487"/>
    <w:rsid w:val="00783783"/>
    <w:rsid w:val="00784B29"/>
    <w:rsid w:val="0078632A"/>
    <w:rsid w:val="00786A82"/>
    <w:rsid w:val="007931DB"/>
    <w:rsid w:val="00793430"/>
    <w:rsid w:val="00795B45"/>
    <w:rsid w:val="00797D28"/>
    <w:rsid w:val="007A0F6A"/>
    <w:rsid w:val="007A113D"/>
    <w:rsid w:val="007A5C70"/>
    <w:rsid w:val="007B1CEE"/>
    <w:rsid w:val="007B25D4"/>
    <w:rsid w:val="007B43F7"/>
    <w:rsid w:val="007B5A95"/>
    <w:rsid w:val="007C2C6A"/>
    <w:rsid w:val="007C6A7E"/>
    <w:rsid w:val="007C7415"/>
    <w:rsid w:val="007D120C"/>
    <w:rsid w:val="007D5024"/>
    <w:rsid w:val="007D5E0A"/>
    <w:rsid w:val="007D63AA"/>
    <w:rsid w:val="007E5330"/>
    <w:rsid w:val="007E7B6E"/>
    <w:rsid w:val="007E7CEF"/>
    <w:rsid w:val="007F04E3"/>
    <w:rsid w:val="007F3042"/>
    <w:rsid w:val="00810246"/>
    <w:rsid w:val="0081300A"/>
    <w:rsid w:val="0081330A"/>
    <w:rsid w:val="00813691"/>
    <w:rsid w:val="00833CCC"/>
    <w:rsid w:val="00835680"/>
    <w:rsid w:val="0083758A"/>
    <w:rsid w:val="00837922"/>
    <w:rsid w:val="008536F7"/>
    <w:rsid w:val="00854752"/>
    <w:rsid w:val="00855C69"/>
    <w:rsid w:val="00865AC6"/>
    <w:rsid w:val="00865F6D"/>
    <w:rsid w:val="00870798"/>
    <w:rsid w:val="008737FB"/>
    <w:rsid w:val="00885142"/>
    <w:rsid w:val="008933A3"/>
    <w:rsid w:val="00893584"/>
    <w:rsid w:val="008960D6"/>
    <w:rsid w:val="008A4241"/>
    <w:rsid w:val="008A7042"/>
    <w:rsid w:val="008C215C"/>
    <w:rsid w:val="008C5999"/>
    <w:rsid w:val="008D3408"/>
    <w:rsid w:val="008E1626"/>
    <w:rsid w:val="008E3C99"/>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AA5"/>
    <w:rsid w:val="00944D74"/>
    <w:rsid w:val="00950FE6"/>
    <w:rsid w:val="00951433"/>
    <w:rsid w:val="0095467F"/>
    <w:rsid w:val="00956E74"/>
    <w:rsid w:val="00960C2D"/>
    <w:rsid w:val="0097035E"/>
    <w:rsid w:val="00971ABB"/>
    <w:rsid w:val="00976D7A"/>
    <w:rsid w:val="0098114C"/>
    <w:rsid w:val="00993A46"/>
    <w:rsid w:val="00993EDF"/>
    <w:rsid w:val="009945ED"/>
    <w:rsid w:val="00994C7C"/>
    <w:rsid w:val="009952A1"/>
    <w:rsid w:val="00997D7C"/>
    <w:rsid w:val="009A67F7"/>
    <w:rsid w:val="009B1A06"/>
    <w:rsid w:val="009C091E"/>
    <w:rsid w:val="009C0A69"/>
    <w:rsid w:val="009C2AD4"/>
    <w:rsid w:val="009C2F6B"/>
    <w:rsid w:val="009C4C37"/>
    <w:rsid w:val="009D105F"/>
    <w:rsid w:val="009D24E3"/>
    <w:rsid w:val="009D2DA1"/>
    <w:rsid w:val="009D52E3"/>
    <w:rsid w:val="009E27BC"/>
    <w:rsid w:val="009E6121"/>
    <w:rsid w:val="009E668A"/>
    <w:rsid w:val="009F4D41"/>
    <w:rsid w:val="00A01895"/>
    <w:rsid w:val="00A04960"/>
    <w:rsid w:val="00A162CF"/>
    <w:rsid w:val="00A17A6F"/>
    <w:rsid w:val="00A31FB7"/>
    <w:rsid w:val="00A37D7E"/>
    <w:rsid w:val="00A40B25"/>
    <w:rsid w:val="00A51020"/>
    <w:rsid w:val="00A53D3B"/>
    <w:rsid w:val="00A55AF0"/>
    <w:rsid w:val="00A57130"/>
    <w:rsid w:val="00A573B5"/>
    <w:rsid w:val="00A64796"/>
    <w:rsid w:val="00A65924"/>
    <w:rsid w:val="00A67884"/>
    <w:rsid w:val="00A67DC1"/>
    <w:rsid w:val="00A702C0"/>
    <w:rsid w:val="00A7174F"/>
    <w:rsid w:val="00A7485A"/>
    <w:rsid w:val="00A76598"/>
    <w:rsid w:val="00A7668C"/>
    <w:rsid w:val="00A779EF"/>
    <w:rsid w:val="00A81244"/>
    <w:rsid w:val="00A8216F"/>
    <w:rsid w:val="00A85506"/>
    <w:rsid w:val="00A855A4"/>
    <w:rsid w:val="00A856B0"/>
    <w:rsid w:val="00A87455"/>
    <w:rsid w:val="00A902BA"/>
    <w:rsid w:val="00A914B2"/>
    <w:rsid w:val="00A92CCB"/>
    <w:rsid w:val="00A94573"/>
    <w:rsid w:val="00A95379"/>
    <w:rsid w:val="00A953A1"/>
    <w:rsid w:val="00AA10C2"/>
    <w:rsid w:val="00AB019A"/>
    <w:rsid w:val="00AB251B"/>
    <w:rsid w:val="00AB6ED7"/>
    <w:rsid w:val="00AB760C"/>
    <w:rsid w:val="00AC5103"/>
    <w:rsid w:val="00AC5C2A"/>
    <w:rsid w:val="00AD4A7F"/>
    <w:rsid w:val="00AD5B28"/>
    <w:rsid w:val="00AE3135"/>
    <w:rsid w:val="00AE6FD9"/>
    <w:rsid w:val="00AF286D"/>
    <w:rsid w:val="00AF4AD2"/>
    <w:rsid w:val="00AF7C20"/>
    <w:rsid w:val="00B01100"/>
    <w:rsid w:val="00B023A4"/>
    <w:rsid w:val="00B07AE9"/>
    <w:rsid w:val="00B102CE"/>
    <w:rsid w:val="00B14071"/>
    <w:rsid w:val="00B16D31"/>
    <w:rsid w:val="00B1750F"/>
    <w:rsid w:val="00B2426D"/>
    <w:rsid w:val="00B26EDE"/>
    <w:rsid w:val="00B3021E"/>
    <w:rsid w:val="00B328E9"/>
    <w:rsid w:val="00B35156"/>
    <w:rsid w:val="00B447B8"/>
    <w:rsid w:val="00B47187"/>
    <w:rsid w:val="00B50453"/>
    <w:rsid w:val="00B5220B"/>
    <w:rsid w:val="00B52BB9"/>
    <w:rsid w:val="00B54558"/>
    <w:rsid w:val="00B57DE7"/>
    <w:rsid w:val="00B61A4F"/>
    <w:rsid w:val="00B62D6A"/>
    <w:rsid w:val="00B65930"/>
    <w:rsid w:val="00B7009B"/>
    <w:rsid w:val="00B710F5"/>
    <w:rsid w:val="00B731AA"/>
    <w:rsid w:val="00B76559"/>
    <w:rsid w:val="00B82A18"/>
    <w:rsid w:val="00B82B6C"/>
    <w:rsid w:val="00B8373D"/>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87E"/>
    <w:rsid w:val="00BC2A7D"/>
    <w:rsid w:val="00BC66E5"/>
    <w:rsid w:val="00BD0F08"/>
    <w:rsid w:val="00BD2209"/>
    <w:rsid w:val="00BD2819"/>
    <w:rsid w:val="00BE39A4"/>
    <w:rsid w:val="00BE4E99"/>
    <w:rsid w:val="00BE747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B5C"/>
    <w:rsid w:val="00C745F4"/>
    <w:rsid w:val="00C74EF1"/>
    <w:rsid w:val="00C8082F"/>
    <w:rsid w:val="00C80A8F"/>
    <w:rsid w:val="00C8492E"/>
    <w:rsid w:val="00CA1BC1"/>
    <w:rsid w:val="00CA2FBE"/>
    <w:rsid w:val="00CA41F3"/>
    <w:rsid w:val="00CA7222"/>
    <w:rsid w:val="00CA7D2F"/>
    <w:rsid w:val="00CB4867"/>
    <w:rsid w:val="00CC1CAA"/>
    <w:rsid w:val="00CC44A6"/>
    <w:rsid w:val="00CC4D10"/>
    <w:rsid w:val="00CC5C92"/>
    <w:rsid w:val="00CD0E4E"/>
    <w:rsid w:val="00CD47E2"/>
    <w:rsid w:val="00CD4D6E"/>
    <w:rsid w:val="00CD785D"/>
    <w:rsid w:val="00CE6EE6"/>
    <w:rsid w:val="00CF059C"/>
    <w:rsid w:val="00CF5438"/>
    <w:rsid w:val="00D01C1A"/>
    <w:rsid w:val="00D07AB9"/>
    <w:rsid w:val="00D1111C"/>
    <w:rsid w:val="00D13127"/>
    <w:rsid w:val="00D17EAB"/>
    <w:rsid w:val="00D22720"/>
    <w:rsid w:val="00D2785C"/>
    <w:rsid w:val="00D316D0"/>
    <w:rsid w:val="00D32854"/>
    <w:rsid w:val="00D37E4F"/>
    <w:rsid w:val="00D40335"/>
    <w:rsid w:val="00D40E56"/>
    <w:rsid w:val="00D453A3"/>
    <w:rsid w:val="00D455C5"/>
    <w:rsid w:val="00D5210C"/>
    <w:rsid w:val="00D525F3"/>
    <w:rsid w:val="00D60663"/>
    <w:rsid w:val="00D6135F"/>
    <w:rsid w:val="00D732C1"/>
    <w:rsid w:val="00D76AF5"/>
    <w:rsid w:val="00D808F2"/>
    <w:rsid w:val="00D81AD9"/>
    <w:rsid w:val="00D83B2E"/>
    <w:rsid w:val="00D90CB6"/>
    <w:rsid w:val="00D91D10"/>
    <w:rsid w:val="00D9591F"/>
    <w:rsid w:val="00D96A82"/>
    <w:rsid w:val="00D9706A"/>
    <w:rsid w:val="00D97092"/>
    <w:rsid w:val="00DA2BA4"/>
    <w:rsid w:val="00DA46DC"/>
    <w:rsid w:val="00DA4A03"/>
    <w:rsid w:val="00DA719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F45"/>
    <w:rsid w:val="00E01F7B"/>
    <w:rsid w:val="00E02BA2"/>
    <w:rsid w:val="00E13CB0"/>
    <w:rsid w:val="00E14F0B"/>
    <w:rsid w:val="00E14F4D"/>
    <w:rsid w:val="00E15DE0"/>
    <w:rsid w:val="00E161B8"/>
    <w:rsid w:val="00E17056"/>
    <w:rsid w:val="00E20ADD"/>
    <w:rsid w:val="00E2329A"/>
    <w:rsid w:val="00E2436D"/>
    <w:rsid w:val="00E26564"/>
    <w:rsid w:val="00E26FFE"/>
    <w:rsid w:val="00E30FB0"/>
    <w:rsid w:val="00E31238"/>
    <w:rsid w:val="00E36F07"/>
    <w:rsid w:val="00E5012C"/>
    <w:rsid w:val="00E51CDF"/>
    <w:rsid w:val="00E5585F"/>
    <w:rsid w:val="00E5586F"/>
    <w:rsid w:val="00E57EE1"/>
    <w:rsid w:val="00E60359"/>
    <w:rsid w:val="00E63B63"/>
    <w:rsid w:val="00E6462E"/>
    <w:rsid w:val="00E65655"/>
    <w:rsid w:val="00E7023B"/>
    <w:rsid w:val="00E753E3"/>
    <w:rsid w:val="00E81D44"/>
    <w:rsid w:val="00E85B8A"/>
    <w:rsid w:val="00E92089"/>
    <w:rsid w:val="00E93FFB"/>
    <w:rsid w:val="00E942D0"/>
    <w:rsid w:val="00E9438E"/>
    <w:rsid w:val="00EA0923"/>
    <w:rsid w:val="00EB0CD1"/>
    <w:rsid w:val="00EB123D"/>
    <w:rsid w:val="00EB632B"/>
    <w:rsid w:val="00EC2317"/>
    <w:rsid w:val="00EC70A8"/>
    <w:rsid w:val="00EC7ECB"/>
    <w:rsid w:val="00ED0F3A"/>
    <w:rsid w:val="00ED3F48"/>
    <w:rsid w:val="00EE24E7"/>
    <w:rsid w:val="00EE2AF1"/>
    <w:rsid w:val="00EE3096"/>
    <w:rsid w:val="00EF2284"/>
    <w:rsid w:val="00EF4FAE"/>
    <w:rsid w:val="00EF6C6D"/>
    <w:rsid w:val="00F010D0"/>
    <w:rsid w:val="00F205C3"/>
    <w:rsid w:val="00F26DD1"/>
    <w:rsid w:val="00F32E7A"/>
    <w:rsid w:val="00F346DD"/>
    <w:rsid w:val="00F3675B"/>
    <w:rsid w:val="00F37481"/>
    <w:rsid w:val="00F404DB"/>
    <w:rsid w:val="00F41A74"/>
    <w:rsid w:val="00F43820"/>
    <w:rsid w:val="00F4453B"/>
    <w:rsid w:val="00F4533E"/>
    <w:rsid w:val="00F516C9"/>
    <w:rsid w:val="00F54BE0"/>
    <w:rsid w:val="00F567AB"/>
    <w:rsid w:val="00F5693D"/>
    <w:rsid w:val="00F62663"/>
    <w:rsid w:val="00F62AE4"/>
    <w:rsid w:val="00F65685"/>
    <w:rsid w:val="00F6757A"/>
    <w:rsid w:val="00F761CF"/>
    <w:rsid w:val="00F7693E"/>
    <w:rsid w:val="00F7775B"/>
    <w:rsid w:val="00F81D61"/>
    <w:rsid w:val="00F85E55"/>
    <w:rsid w:val="00F932AD"/>
    <w:rsid w:val="00F94940"/>
    <w:rsid w:val="00FA05D5"/>
    <w:rsid w:val="00FB2627"/>
    <w:rsid w:val="00FB3721"/>
    <w:rsid w:val="00FB4EF8"/>
    <w:rsid w:val="00FD11D7"/>
    <w:rsid w:val="00FD15C9"/>
    <w:rsid w:val="00FD218D"/>
    <w:rsid w:val="00FD6B75"/>
    <w:rsid w:val="00FE0914"/>
    <w:rsid w:val="00FE0C18"/>
    <w:rsid w:val="00FE2373"/>
    <w:rsid w:val="00FE4CFE"/>
    <w:rsid w:val="00FE51D2"/>
    <w:rsid w:val="00FF0795"/>
    <w:rsid w:val="00FF2154"/>
    <w:rsid w:val="00FF37A5"/>
    <w:rsid w:val="00FF433C"/>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8F84E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MediaLengthInSeconds xmlns="a7ed23eb-128b-4ad1-b5ee-d369d0a41abc" xsi:nil="true"/>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0EB0-87EB-4AFB-BD86-459BBE6E8E9B}">
  <ds:schemaRefs>
    <ds:schemaRef ds:uri="http://schemas.microsoft.com/office/2006/documentManagement/types"/>
    <ds:schemaRef ds:uri="http://purl.org/dc/elements/1.1/"/>
    <ds:schemaRef ds:uri="a7ed23eb-128b-4ad1-b5ee-d369d0a41abc"/>
    <ds:schemaRef ds:uri="7189ad72-6166-4d2d-b776-1d414a3dd114"/>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3.xml><?xml version="1.0" encoding="utf-8"?>
<ds:datastoreItem xmlns:ds="http://schemas.openxmlformats.org/officeDocument/2006/customXml" ds:itemID="{5D054374-37C4-4A95-8BB3-797C050CB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9D8E8-6787-4352-AE95-A526BA115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4064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freudenberg pm</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8</cp:revision>
  <cp:lastPrinted>2022-05-04T07:44:00Z</cp:lastPrinted>
  <dcterms:created xsi:type="dcterms:W3CDTF">2022-05-09T12:39:00Z</dcterms:created>
  <dcterms:modified xsi:type="dcterms:W3CDTF">2022-05-10T08:29:00Z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2022-05-10T08:29:20Z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e140587a-e944-4ab2-b830-8222880e9c45</vt:lpwstr>
  </property>
  <property fmtid="{D5CDD505-2E9C-101B-9397-08002B2CF9AE}" pid="16" name="MSIP_Label_fe6f9336-3278-4b9c-a8a2-227a9f27a0b0_ContentBits">
    <vt:lpwstr>2</vt:lpwstr>
  </property>
</Properties>
</file>