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6E4D" w14:textId="654A4687" w:rsidR="00FD218D" w:rsidRPr="000F2004"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0F2004">
        <w:rPr>
          <w:rFonts w:cs="Arial"/>
          <w:b/>
          <w:noProof w:val="0"/>
          <w:sz w:val="32"/>
          <w:szCs w:val="32"/>
          <w:lang w:val="de-DE"/>
        </w:rPr>
        <w:t>PRESS</w:t>
      </w:r>
      <w:r w:rsidR="002B61DE" w:rsidRPr="000F2004">
        <w:rPr>
          <w:rFonts w:cs="Arial"/>
          <w:b/>
          <w:noProof w:val="0"/>
          <w:sz w:val="32"/>
          <w:szCs w:val="32"/>
          <w:lang w:val="de-DE"/>
        </w:rPr>
        <w:t>EVERÖFFENTLICHUNG</w:t>
      </w:r>
    </w:p>
    <w:p w14:paraId="002F6235" w14:textId="77777777" w:rsidR="005848F2" w:rsidRPr="000F2004"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108F6AFA" w14:textId="6B20D37E" w:rsidR="00C11CCF" w:rsidRPr="00161792" w:rsidRDefault="00C11CCF" w:rsidP="00C11CCF">
      <w:pPr>
        <w:spacing w:line="360" w:lineRule="auto"/>
        <w:jc w:val="both"/>
        <w:rPr>
          <w:rFonts w:ascii="Arial" w:hAnsi="Arial" w:cs="Arial"/>
          <w:b/>
          <w:sz w:val="30"/>
          <w:szCs w:val="30"/>
          <w:lang w:val="de-DE"/>
        </w:rPr>
      </w:pPr>
      <w:r w:rsidRPr="00161792">
        <w:rPr>
          <w:rFonts w:ascii="Arial" w:hAnsi="Arial" w:cs="Arial"/>
          <w:b/>
          <w:sz w:val="30"/>
          <w:szCs w:val="30"/>
          <w:lang w:val="de-DE"/>
        </w:rPr>
        <w:t xml:space="preserve">Freudenberg </w:t>
      </w:r>
      <w:r w:rsidR="000F2004">
        <w:rPr>
          <w:rFonts w:ascii="Arial" w:hAnsi="Arial" w:cs="Arial"/>
          <w:b/>
          <w:sz w:val="30"/>
          <w:szCs w:val="30"/>
          <w:lang w:val="de-DE"/>
        </w:rPr>
        <w:t xml:space="preserve">erweitert die Kapazitäten für die </w:t>
      </w:r>
      <w:r w:rsidR="00F95580" w:rsidRPr="00F95580">
        <w:rPr>
          <w:rFonts w:ascii="Arial" w:hAnsi="Arial" w:cs="Arial"/>
          <w:b/>
          <w:bCs/>
          <w:sz w:val="30"/>
          <w:szCs w:val="30"/>
          <w:lang w:val="de-DE"/>
        </w:rPr>
        <w:t>3D-Polymermatten</w:t>
      </w:r>
      <w:r w:rsidR="00F95580">
        <w:rPr>
          <w:rFonts w:ascii="Arial" w:hAnsi="Arial" w:cs="Arial"/>
          <w:b/>
          <w:bCs/>
          <w:sz w:val="30"/>
          <w:szCs w:val="30"/>
          <w:lang w:val="de-DE"/>
        </w:rPr>
        <w:t xml:space="preserve"> </w:t>
      </w:r>
      <w:r w:rsidR="00F95580" w:rsidRPr="00F95580">
        <w:rPr>
          <w:rFonts w:ascii="Arial" w:hAnsi="Arial" w:cs="Arial"/>
          <w:b/>
          <w:bCs/>
          <w:sz w:val="30"/>
          <w:szCs w:val="30"/>
          <w:lang w:val="de-DE"/>
        </w:rPr>
        <w:t>Produktion</w:t>
      </w:r>
      <w:r w:rsidR="000F2004">
        <w:rPr>
          <w:rFonts w:ascii="Arial" w:hAnsi="Arial" w:cs="Arial"/>
          <w:b/>
          <w:sz w:val="30"/>
          <w:szCs w:val="30"/>
          <w:lang w:val="de-DE"/>
        </w:rPr>
        <w:t xml:space="preserve"> mit neuer Anlage in China </w:t>
      </w:r>
    </w:p>
    <w:p w14:paraId="6907B00A" w14:textId="77777777" w:rsidR="00C11CCF" w:rsidRPr="00C11CCF" w:rsidRDefault="00C11CCF" w:rsidP="00C11CCF">
      <w:pPr>
        <w:spacing w:line="360" w:lineRule="auto"/>
        <w:jc w:val="both"/>
        <w:rPr>
          <w:rFonts w:ascii="Arial" w:hAnsi="Arial" w:cs="Arial"/>
          <w:b/>
          <w:lang w:val="de-DE"/>
        </w:rPr>
      </w:pPr>
    </w:p>
    <w:p w14:paraId="2D268830" w14:textId="5269568F" w:rsidR="00934D30" w:rsidRPr="00C11CCF" w:rsidRDefault="00C11CCF" w:rsidP="00C11CCF">
      <w:pPr>
        <w:spacing w:line="360" w:lineRule="auto"/>
        <w:jc w:val="both"/>
        <w:rPr>
          <w:rFonts w:ascii="Arial" w:hAnsi="Arial" w:cs="Arial"/>
          <w:b/>
          <w:lang w:val="de-DE"/>
        </w:rPr>
      </w:pPr>
      <w:r w:rsidRPr="00C11CCF">
        <w:rPr>
          <w:rFonts w:ascii="Arial" w:hAnsi="Arial" w:cs="Arial"/>
          <w:b/>
          <w:lang w:val="de-DE"/>
        </w:rPr>
        <w:t>Weinheim, 1</w:t>
      </w:r>
      <w:r w:rsidR="007C462C">
        <w:rPr>
          <w:rFonts w:ascii="Arial" w:hAnsi="Arial" w:cs="Arial"/>
          <w:b/>
          <w:lang w:val="de-DE"/>
        </w:rPr>
        <w:t>3</w:t>
      </w:r>
      <w:r w:rsidRPr="00C11CCF">
        <w:rPr>
          <w:rFonts w:ascii="Arial" w:hAnsi="Arial" w:cs="Arial"/>
          <w:b/>
          <w:lang w:val="de-DE"/>
        </w:rPr>
        <w:t xml:space="preserve">. Juli 2023. Freudenberg Performance Materials (Freudenberg), ein weltweit führender Anbieter von technischen </w:t>
      </w:r>
      <w:r w:rsidR="000F2004">
        <w:rPr>
          <w:rFonts w:ascii="Arial" w:hAnsi="Arial" w:cs="Arial"/>
          <w:b/>
          <w:lang w:val="de-DE"/>
        </w:rPr>
        <w:t>High-Performance-Te</w:t>
      </w:r>
      <w:r w:rsidRPr="00C11CCF">
        <w:rPr>
          <w:rFonts w:ascii="Arial" w:hAnsi="Arial" w:cs="Arial"/>
          <w:b/>
          <w:lang w:val="de-DE"/>
        </w:rPr>
        <w:t xml:space="preserve">xtilien, hat in Changzhou (China) </w:t>
      </w:r>
      <w:r w:rsidR="000C5E01" w:rsidRPr="00C11CCF">
        <w:rPr>
          <w:rFonts w:ascii="Arial" w:hAnsi="Arial" w:cs="Arial"/>
          <w:b/>
          <w:lang w:val="de-DE"/>
        </w:rPr>
        <w:t xml:space="preserve">eine neue Produktionslinie für </w:t>
      </w:r>
      <w:r w:rsidR="00F95580" w:rsidRPr="00F95580">
        <w:rPr>
          <w:rFonts w:ascii="Arial" w:hAnsi="Arial" w:cs="Arial"/>
          <w:b/>
          <w:bCs/>
          <w:lang w:val="de-DE"/>
        </w:rPr>
        <w:t>3D-Polymermatten</w:t>
      </w:r>
      <w:r w:rsidR="000C5E01" w:rsidRPr="00C11CCF">
        <w:rPr>
          <w:rFonts w:ascii="Arial" w:hAnsi="Arial" w:cs="Arial"/>
          <w:b/>
          <w:lang w:val="de-DE"/>
        </w:rPr>
        <w:t xml:space="preserve"> </w:t>
      </w:r>
      <w:r w:rsidRPr="00C11CCF">
        <w:rPr>
          <w:rFonts w:ascii="Arial" w:hAnsi="Arial" w:cs="Arial"/>
          <w:b/>
          <w:lang w:val="de-DE"/>
        </w:rPr>
        <w:t xml:space="preserve">in Betrieb genommen. </w:t>
      </w:r>
      <w:r w:rsidR="000C5E01">
        <w:rPr>
          <w:rFonts w:ascii="Arial" w:hAnsi="Arial" w:cs="Arial"/>
          <w:b/>
          <w:lang w:val="de-DE"/>
        </w:rPr>
        <w:t>Mit</w:t>
      </w:r>
      <w:r w:rsidR="00161792">
        <w:rPr>
          <w:rFonts w:ascii="Arial" w:hAnsi="Arial" w:cs="Arial"/>
          <w:b/>
          <w:lang w:val="de-DE"/>
        </w:rPr>
        <w:t xml:space="preserve"> dieser Anlage kann </w:t>
      </w:r>
      <w:r w:rsidRPr="00C11CCF">
        <w:rPr>
          <w:rFonts w:ascii="Arial" w:hAnsi="Arial" w:cs="Arial"/>
          <w:b/>
          <w:lang w:val="de-DE"/>
        </w:rPr>
        <w:t xml:space="preserve">Freudenberg Kunden in der APAC-Region mit </w:t>
      </w:r>
      <w:proofErr w:type="spellStart"/>
      <w:r w:rsidRPr="00C11CCF">
        <w:rPr>
          <w:rFonts w:ascii="Arial" w:hAnsi="Arial" w:cs="Arial"/>
          <w:b/>
          <w:lang w:val="de-DE"/>
        </w:rPr>
        <w:t>Enka</w:t>
      </w:r>
      <w:proofErr w:type="spellEnd"/>
      <w:r w:rsidR="00F95580" w:rsidRPr="00B85E5B">
        <w:rPr>
          <w:rFonts w:ascii="Arial" w:hAnsi="Arial" w:cs="Arial"/>
          <w:vertAlign w:val="superscript"/>
          <w:lang w:val="de-DE"/>
        </w:rPr>
        <w:t>®</w:t>
      </w:r>
      <w:r w:rsidR="00F95580">
        <w:rPr>
          <w:rFonts w:ascii="Arial" w:hAnsi="Arial" w:cs="Arial"/>
          <w:b/>
          <w:lang w:val="de-DE"/>
        </w:rPr>
        <w:t xml:space="preserve"> </w:t>
      </w:r>
      <w:r w:rsidRPr="00C11CCF">
        <w:rPr>
          <w:rFonts w:ascii="Arial" w:hAnsi="Arial" w:cs="Arial"/>
          <w:b/>
          <w:lang w:val="de-DE"/>
        </w:rPr>
        <w:t>Solutions</w:t>
      </w:r>
      <w:r w:rsidR="00F95580">
        <w:rPr>
          <w:rFonts w:ascii="Arial" w:hAnsi="Arial" w:cs="Arial"/>
          <w:b/>
          <w:lang w:val="de-DE"/>
        </w:rPr>
        <w:t xml:space="preserve"> </w:t>
      </w:r>
      <w:r w:rsidR="00161792">
        <w:rPr>
          <w:rFonts w:ascii="Arial" w:hAnsi="Arial" w:cs="Arial"/>
          <w:b/>
          <w:lang w:val="de-DE"/>
        </w:rPr>
        <w:t xml:space="preserve">Produkten für </w:t>
      </w:r>
      <w:r w:rsidRPr="00C11CCF">
        <w:rPr>
          <w:rFonts w:ascii="Arial" w:hAnsi="Arial" w:cs="Arial"/>
          <w:b/>
          <w:lang w:val="de-DE"/>
        </w:rPr>
        <w:t>Hoch-, Industrie- und Tiefbau</w:t>
      </w:r>
      <w:r w:rsidR="00161792">
        <w:rPr>
          <w:rFonts w:ascii="Arial" w:hAnsi="Arial" w:cs="Arial"/>
          <w:b/>
          <w:lang w:val="de-DE"/>
        </w:rPr>
        <w:t xml:space="preserve"> beliefern, die in China gefertigt werden</w:t>
      </w:r>
      <w:r w:rsidRPr="00C11CCF">
        <w:rPr>
          <w:rFonts w:ascii="Arial" w:hAnsi="Arial" w:cs="Arial"/>
          <w:b/>
          <w:lang w:val="de-DE"/>
        </w:rPr>
        <w:t xml:space="preserve">. Freudenberg ist </w:t>
      </w:r>
      <w:r w:rsidR="00161792">
        <w:rPr>
          <w:rFonts w:ascii="Arial" w:hAnsi="Arial" w:cs="Arial"/>
          <w:b/>
          <w:lang w:val="de-DE"/>
        </w:rPr>
        <w:t xml:space="preserve">damit nun </w:t>
      </w:r>
      <w:r w:rsidRPr="00C11CCF">
        <w:rPr>
          <w:rFonts w:ascii="Arial" w:hAnsi="Arial" w:cs="Arial"/>
          <w:b/>
          <w:lang w:val="de-DE"/>
        </w:rPr>
        <w:t xml:space="preserve">auch in der Lage, Kunden in </w:t>
      </w:r>
      <w:r w:rsidR="00161792">
        <w:rPr>
          <w:rFonts w:ascii="Arial" w:hAnsi="Arial" w:cs="Arial"/>
          <w:b/>
          <w:lang w:val="de-DE"/>
        </w:rPr>
        <w:t xml:space="preserve">unterschiedlichen </w:t>
      </w:r>
      <w:r w:rsidRPr="00C11CCF">
        <w:rPr>
          <w:rFonts w:ascii="Arial" w:hAnsi="Arial" w:cs="Arial"/>
          <w:b/>
          <w:lang w:val="de-DE"/>
        </w:rPr>
        <w:t>technischen Märkten mit Fertig- und Halbfertigprodukten zu bedienen.</w:t>
      </w:r>
    </w:p>
    <w:p w14:paraId="391CCAEA" w14:textId="77777777" w:rsidR="00C11CCF" w:rsidRPr="00C11CCF" w:rsidRDefault="00C11CCF" w:rsidP="004545D6">
      <w:pPr>
        <w:spacing w:line="360" w:lineRule="auto"/>
        <w:jc w:val="both"/>
        <w:rPr>
          <w:rFonts w:ascii="Arial" w:hAnsi="Arial" w:cs="Arial"/>
          <w:b/>
          <w:lang w:val="de-DE"/>
        </w:rPr>
      </w:pPr>
    </w:p>
    <w:p w14:paraId="5B7357C1" w14:textId="6538AE31" w:rsidR="00161792" w:rsidRPr="00161792" w:rsidRDefault="00170BA5" w:rsidP="00161792">
      <w:pPr>
        <w:spacing w:line="360" w:lineRule="auto"/>
        <w:jc w:val="both"/>
        <w:rPr>
          <w:rFonts w:ascii="Arial" w:hAnsi="Arial" w:cs="Arial"/>
          <w:lang w:val="de-DE"/>
        </w:rPr>
      </w:pPr>
      <w:bookmarkStart w:id="2" w:name="_Hlk139549401"/>
      <w:r>
        <w:rPr>
          <w:rFonts w:ascii="Arial" w:hAnsi="Arial" w:cs="Arial"/>
          <w:lang w:val="de-DE"/>
        </w:rPr>
        <w:t xml:space="preserve">Mit </w:t>
      </w:r>
      <w:r w:rsidR="00B34C67">
        <w:rPr>
          <w:rFonts w:ascii="Arial" w:hAnsi="Arial" w:cs="Arial"/>
          <w:lang w:val="de-DE"/>
        </w:rPr>
        <w:t>d</w:t>
      </w:r>
      <w:r w:rsidR="00161792" w:rsidRPr="00161792">
        <w:rPr>
          <w:rFonts w:ascii="Arial" w:hAnsi="Arial" w:cs="Arial"/>
          <w:lang w:val="de-DE"/>
        </w:rPr>
        <w:t>iese</w:t>
      </w:r>
      <w:r>
        <w:rPr>
          <w:rFonts w:ascii="Arial" w:hAnsi="Arial" w:cs="Arial"/>
          <w:lang w:val="de-DE"/>
        </w:rPr>
        <w:t>r</w:t>
      </w:r>
      <w:r w:rsidR="00161792" w:rsidRPr="00161792">
        <w:rPr>
          <w:rFonts w:ascii="Arial" w:hAnsi="Arial" w:cs="Arial"/>
          <w:lang w:val="de-DE"/>
        </w:rPr>
        <w:t xml:space="preserve"> Investition in China </w:t>
      </w:r>
      <w:r>
        <w:rPr>
          <w:rFonts w:ascii="Arial" w:hAnsi="Arial" w:cs="Arial"/>
          <w:lang w:val="de-DE"/>
        </w:rPr>
        <w:t>erweitert</w:t>
      </w:r>
      <w:r w:rsidR="00B34C67">
        <w:rPr>
          <w:rFonts w:ascii="Arial" w:hAnsi="Arial" w:cs="Arial"/>
          <w:lang w:val="de-DE"/>
        </w:rPr>
        <w:t xml:space="preserve"> </w:t>
      </w:r>
      <w:proofErr w:type="spellStart"/>
      <w:r w:rsidR="00B34C67" w:rsidRPr="00B34C67">
        <w:rPr>
          <w:rFonts w:ascii="Arial" w:hAnsi="Arial" w:cs="Arial"/>
          <w:lang w:val="de-DE"/>
        </w:rPr>
        <w:t>Enka</w:t>
      </w:r>
      <w:proofErr w:type="spellEnd"/>
      <w:r w:rsidR="00B34C67" w:rsidRPr="00B34C67">
        <w:rPr>
          <w:rFonts w:ascii="Arial" w:hAnsi="Arial" w:cs="Arial"/>
          <w:vertAlign w:val="superscript"/>
          <w:lang w:val="de-DE"/>
        </w:rPr>
        <w:t>®</w:t>
      </w:r>
      <w:r w:rsidR="00F95580">
        <w:rPr>
          <w:rFonts w:ascii="Arial" w:hAnsi="Arial" w:cs="Arial"/>
          <w:vertAlign w:val="superscript"/>
          <w:lang w:val="de-DE"/>
        </w:rPr>
        <w:t xml:space="preserve"> </w:t>
      </w:r>
      <w:r w:rsidR="00B34C67" w:rsidRPr="00B34C67">
        <w:rPr>
          <w:rFonts w:ascii="Arial" w:hAnsi="Arial" w:cs="Arial"/>
          <w:lang w:val="de-DE"/>
        </w:rPr>
        <w:t xml:space="preserve">Solutions </w:t>
      </w:r>
      <w:r>
        <w:rPr>
          <w:rFonts w:ascii="Arial" w:hAnsi="Arial" w:cs="Arial"/>
          <w:lang w:val="de-DE"/>
        </w:rPr>
        <w:t xml:space="preserve">seine </w:t>
      </w:r>
      <w:r w:rsidRPr="00161792">
        <w:rPr>
          <w:rFonts w:ascii="Arial" w:hAnsi="Arial" w:cs="Arial"/>
          <w:lang w:val="de-DE"/>
        </w:rPr>
        <w:t xml:space="preserve">Produktionskapazitäten </w:t>
      </w:r>
      <w:r>
        <w:rPr>
          <w:rFonts w:ascii="Arial" w:hAnsi="Arial" w:cs="Arial"/>
          <w:lang w:val="de-DE"/>
        </w:rPr>
        <w:t xml:space="preserve">entscheidend. Außerdem wird diese Anlage </w:t>
      </w:r>
      <w:r w:rsidR="000C5E01">
        <w:rPr>
          <w:rFonts w:ascii="Arial" w:hAnsi="Arial" w:cs="Arial"/>
          <w:lang w:val="de-DE"/>
        </w:rPr>
        <w:t>verstärkt d</w:t>
      </w:r>
      <w:r>
        <w:rPr>
          <w:rFonts w:ascii="Arial" w:hAnsi="Arial" w:cs="Arial"/>
          <w:lang w:val="de-DE"/>
        </w:rPr>
        <w:t xml:space="preserve">azu beitragen, das </w:t>
      </w:r>
      <w:proofErr w:type="spellStart"/>
      <w:r w:rsidR="00161792" w:rsidRPr="00161792">
        <w:rPr>
          <w:rFonts w:ascii="Arial" w:hAnsi="Arial" w:cs="Arial"/>
          <w:lang w:val="de-DE"/>
        </w:rPr>
        <w:t>Enka</w:t>
      </w:r>
      <w:proofErr w:type="spellEnd"/>
      <w:r w:rsidR="00F95580" w:rsidRPr="00B85E5B">
        <w:rPr>
          <w:rFonts w:ascii="Arial" w:hAnsi="Arial" w:cs="Arial"/>
          <w:vertAlign w:val="superscript"/>
          <w:lang w:val="de-DE"/>
        </w:rPr>
        <w:t>®</w:t>
      </w:r>
      <w:r w:rsidR="00F95580">
        <w:rPr>
          <w:rFonts w:ascii="Arial" w:hAnsi="Arial" w:cs="Arial"/>
          <w:lang w:val="de-DE"/>
        </w:rPr>
        <w:t>-</w:t>
      </w:r>
      <w:r w:rsidR="00161792" w:rsidRPr="00161792">
        <w:rPr>
          <w:rFonts w:ascii="Arial" w:hAnsi="Arial" w:cs="Arial"/>
          <w:lang w:val="de-DE"/>
        </w:rPr>
        <w:t xml:space="preserve">Geschäft in der APAC-Region </w:t>
      </w:r>
      <w:r>
        <w:rPr>
          <w:rFonts w:ascii="Arial" w:hAnsi="Arial" w:cs="Arial"/>
          <w:lang w:val="de-DE"/>
        </w:rPr>
        <w:t>auszubauen</w:t>
      </w:r>
      <w:r w:rsidR="00161792" w:rsidRPr="00161792">
        <w:rPr>
          <w:rFonts w:ascii="Arial" w:hAnsi="Arial" w:cs="Arial"/>
          <w:lang w:val="de-DE"/>
        </w:rPr>
        <w:t xml:space="preserve">. </w:t>
      </w:r>
      <w:r>
        <w:rPr>
          <w:rFonts w:ascii="Arial" w:hAnsi="Arial" w:cs="Arial"/>
          <w:lang w:val="de-DE"/>
        </w:rPr>
        <w:t xml:space="preserve">Freudenberg hat </w:t>
      </w:r>
      <w:r w:rsidR="00161792" w:rsidRPr="00161792">
        <w:rPr>
          <w:rFonts w:ascii="Arial" w:hAnsi="Arial" w:cs="Arial"/>
          <w:lang w:val="de-DE"/>
        </w:rPr>
        <w:t>die</w:t>
      </w:r>
      <w:r w:rsidR="000C5E01">
        <w:rPr>
          <w:rFonts w:ascii="Arial" w:hAnsi="Arial" w:cs="Arial"/>
          <w:lang w:val="de-DE"/>
        </w:rPr>
        <w:t>se</w:t>
      </w:r>
      <w:r w:rsidR="00161792" w:rsidRPr="00161792">
        <w:rPr>
          <w:rFonts w:ascii="Arial" w:hAnsi="Arial" w:cs="Arial"/>
          <w:lang w:val="de-DE"/>
        </w:rPr>
        <w:t xml:space="preserve"> neue </w:t>
      </w:r>
      <w:r w:rsidR="000C5E01">
        <w:rPr>
          <w:rFonts w:ascii="Arial" w:hAnsi="Arial" w:cs="Arial"/>
          <w:lang w:val="de-DE"/>
        </w:rPr>
        <w:t>Anlage</w:t>
      </w:r>
      <w:r w:rsidR="00161792" w:rsidRPr="00161792">
        <w:rPr>
          <w:rFonts w:ascii="Arial" w:hAnsi="Arial" w:cs="Arial"/>
          <w:lang w:val="de-DE"/>
        </w:rPr>
        <w:t xml:space="preserve"> in Changzhou am 13. Juli </w:t>
      </w:r>
      <w:r>
        <w:rPr>
          <w:rFonts w:ascii="Arial" w:hAnsi="Arial" w:cs="Arial"/>
          <w:lang w:val="de-DE"/>
        </w:rPr>
        <w:t xml:space="preserve">2023 </w:t>
      </w:r>
      <w:r w:rsidR="00161792" w:rsidRPr="00161792">
        <w:rPr>
          <w:rFonts w:ascii="Arial" w:hAnsi="Arial" w:cs="Arial"/>
          <w:lang w:val="de-DE"/>
        </w:rPr>
        <w:t>feierlich ein</w:t>
      </w:r>
      <w:r>
        <w:rPr>
          <w:rFonts w:ascii="Arial" w:hAnsi="Arial" w:cs="Arial"/>
          <w:lang w:val="de-DE"/>
        </w:rPr>
        <w:t>geweiht</w:t>
      </w:r>
      <w:r w:rsidR="00161792" w:rsidRPr="00161792">
        <w:rPr>
          <w:rFonts w:ascii="Arial" w:hAnsi="Arial" w:cs="Arial"/>
          <w:lang w:val="de-DE"/>
        </w:rPr>
        <w:t xml:space="preserve">. </w:t>
      </w:r>
    </w:p>
    <w:p w14:paraId="72FA6299" w14:textId="77777777" w:rsidR="00161792" w:rsidRPr="00161792" w:rsidRDefault="00161792" w:rsidP="00161792">
      <w:pPr>
        <w:spacing w:line="360" w:lineRule="auto"/>
        <w:jc w:val="both"/>
        <w:rPr>
          <w:rFonts w:ascii="Arial" w:hAnsi="Arial" w:cs="Arial"/>
          <w:lang w:val="de-DE"/>
        </w:rPr>
      </w:pPr>
    </w:p>
    <w:p w14:paraId="0AA57F79" w14:textId="60F7F882" w:rsidR="00161792" w:rsidRPr="00170BA5" w:rsidRDefault="00161792" w:rsidP="00161792">
      <w:pPr>
        <w:spacing w:line="360" w:lineRule="auto"/>
        <w:jc w:val="both"/>
        <w:rPr>
          <w:rFonts w:ascii="Arial" w:hAnsi="Arial" w:cs="Arial"/>
          <w:b/>
          <w:lang w:val="de-DE"/>
        </w:rPr>
      </w:pPr>
      <w:r w:rsidRPr="00170BA5">
        <w:rPr>
          <w:rFonts w:ascii="Arial" w:hAnsi="Arial" w:cs="Arial"/>
          <w:b/>
          <w:lang w:val="de-DE"/>
        </w:rPr>
        <w:t>Schnellere und effizientere Lieferung</w:t>
      </w:r>
    </w:p>
    <w:p w14:paraId="5539D4B2" w14:textId="19695A32" w:rsidR="00161792" w:rsidRPr="00161792" w:rsidRDefault="00161792" w:rsidP="002B61DE">
      <w:pPr>
        <w:spacing w:line="360" w:lineRule="auto"/>
        <w:jc w:val="both"/>
        <w:rPr>
          <w:rFonts w:ascii="Arial" w:hAnsi="Arial" w:cs="Arial"/>
          <w:lang w:val="de-DE"/>
        </w:rPr>
      </w:pPr>
      <w:r w:rsidRPr="00161792">
        <w:rPr>
          <w:rFonts w:ascii="Arial" w:hAnsi="Arial" w:cs="Arial"/>
          <w:lang w:val="de-DE"/>
        </w:rPr>
        <w:t xml:space="preserve">Die neue Produktionslinie in Changzhou ergänzt </w:t>
      </w:r>
      <w:r w:rsidR="000C5E01">
        <w:rPr>
          <w:rFonts w:ascii="Arial" w:hAnsi="Arial" w:cs="Arial"/>
          <w:lang w:val="de-DE"/>
        </w:rPr>
        <w:t xml:space="preserve">die </w:t>
      </w:r>
      <w:r w:rsidR="00A95DAF">
        <w:rPr>
          <w:rFonts w:ascii="Arial" w:hAnsi="Arial" w:cs="Arial"/>
          <w:lang w:val="de-DE"/>
        </w:rPr>
        <w:t>Kapazitäten der Standorte</w:t>
      </w:r>
      <w:r w:rsidRPr="00161792">
        <w:rPr>
          <w:rFonts w:ascii="Arial" w:hAnsi="Arial" w:cs="Arial"/>
          <w:lang w:val="de-DE"/>
        </w:rPr>
        <w:t xml:space="preserve"> in Obernburg (Deutschland) und </w:t>
      </w:r>
      <w:proofErr w:type="spellStart"/>
      <w:r w:rsidRPr="00161792">
        <w:rPr>
          <w:rFonts w:ascii="Arial" w:hAnsi="Arial" w:cs="Arial"/>
          <w:lang w:val="de-DE"/>
        </w:rPr>
        <w:t>Asheville</w:t>
      </w:r>
      <w:proofErr w:type="spellEnd"/>
      <w:r w:rsidRPr="00161792">
        <w:rPr>
          <w:rFonts w:ascii="Arial" w:hAnsi="Arial" w:cs="Arial"/>
          <w:lang w:val="de-DE"/>
        </w:rPr>
        <w:t xml:space="preserve"> (North Carolina, USA). </w:t>
      </w:r>
      <w:r w:rsidR="00260EFD">
        <w:rPr>
          <w:rFonts w:ascii="Arial" w:hAnsi="Arial" w:cs="Arial"/>
          <w:lang w:val="de-DE"/>
        </w:rPr>
        <w:t xml:space="preserve">Dank dieser Präsenz </w:t>
      </w:r>
      <w:r w:rsidRPr="00161792">
        <w:rPr>
          <w:rFonts w:ascii="Arial" w:hAnsi="Arial" w:cs="Arial"/>
          <w:lang w:val="de-DE"/>
        </w:rPr>
        <w:t>auf</w:t>
      </w:r>
      <w:r w:rsidR="00260EFD">
        <w:rPr>
          <w:rFonts w:ascii="Arial" w:hAnsi="Arial" w:cs="Arial"/>
          <w:lang w:val="de-DE"/>
        </w:rPr>
        <w:t xml:space="preserve"> den</w:t>
      </w:r>
      <w:r w:rsidRPr="00161792">
        <w:rPr>
          <w:rFonts w:ascii="Arial" w:hAnsi="Arial" w:cs="Arial"/>
          <w:lang w:val="de-DE"/>
        </w:rPr>
        <w:t xml:space="preserve"> drei Kontinenten Europa, Asien und Amerika kann </w:t>
      </w:r>
      <w:r w:rsidR="00260EFD">
        <w:rPr>
          <w:rFonts w:ascii="Arial" w:hAnsi="Arial" w:cs="Arial"/>
          <w:lang w:val="de-DE"/>
        </w:rPr>
        <w:t xml:space="preserve">Freudenberg </w:t>
      </w:r>
      <w:r w:rsidRPr="00161792">
        <w:rPr>
          <w:rFonts w:ascii="Arial" w:hAnsi="Arial" w:cs="Arial"/>
          <w:lang w:val="de-DE"/>
        </w:rPr>
        <w:t xml:space="preserve">die </w:t>
      </w:r>
      <w:r w:rsidR="00260EFD">
        <w:rPr>
          <w:rFonts w:ascii="Arial" w:hAnsi="Arial" w:cs="Arial"/>
          <w:lang w:val="de-DE"/>
        </w:rPr>
        <w:t xml:space="preserve">dortigen </w:t>
      </w:r>
      <w:r w:rsidRPr="00161792">
        <w:rPr>
          <w:rFonts w:ascii="Arial" w:hAnsi="Arial" w:cs="Arial"/>
          <w:lang w:val="de-DE"/>
        </w:rPr>
        <w:t>Märkte bedienen</w:t>
      </w:r>
      <w:r w:rsidR="00260EFD">
        <w:rPr>
          <w:rFonts w:ascii="Arial" w:hAnsi="Arial" w:cs="Arial"/>
          <w:lang w:val="de-DE"/>
        </w:rPr>
        <w:t xml:space="preserve"> und </w:t>
      </w:r>
      <w:proofErr w:type="spellStart"/>
      <w:r w:rsidR="00260EFD" w:rsidRPr="00B34C67">
        <w:rPr>
          <w:rFonts w:ascii="Arial" w:hAnsi="Arial" w:cs="Arial"/>
          <w:lang w:val="de-DE"/>
        </w:rPr>
        <w:t>Enka</w:t>
      </w:r>
      <w:proofErr w:type="spellEnd"/>
      <w:r w:rsidR="00260EFD" w:rsidRPr="00B34C67">
        <w:rPr>
          <w:rFonts w:ascii="Arial" w:hAnsi="Arial" w:cs="Arial"/>
          <w:vertAlign w:val="superscript"/>
          <w:lang w:val="de-DE"/>
        </w:rPr>
        <w:t>®</w:t>
      </w:r>
      <w:r w:rsidR="00F95580">
        <w:rPr>
          <w:rFonts w:ascii="Arial" w:hAnsi="Arial" w:cs="Arial"/>
          <w:vertAlign w:val="superscript"/>
          <w:lang w:val="de-DE"/>
        </w:rPr>
        <w:t xml:space="preserve"> </w:t>
      </w:r>
      <w:r w:rsidR="00260EFD" w:rsidRPr="00B34C67">
        <w:rPr>
          <w:rFonts w:ascii="Arial" w:hAnsi="Arial" w:cs="Arial"/>
          <w:lang w:val="de-DE"/>
        </w:rPr>
        <w:t>Solutions</w:t>
      </w:r>
      <w:r w:rsidR="00F95580">
        <w:rPr>
          <w:rFonts w:ascii="Arial" w:hAnsi="Arial" w:cs="Arial"/>
          <w:lang w:val="de-DE"/>
        </w:rPr>
        <w:t xml:space="preserve"> </w:t>
      </w:r>
      <w:r w:rsidRPr="00161792">
        <w:rPr>
          <w:rFonts w:ascii="Arial" w:hAnsi="Arial" w:cs="Arial"/>
          <w:lang w:val="de-DE"/>
        </w:rPr>
        <w:t xml:space="preserve">Produkte schneller und effizienter liefern. </w:t>
      </w:r>
      <w:r w:rsidR="000C5E01">
        <w:rPr>
          <w:rFonts w:ascii="Arial" w:hAnsi="Arial" w:cs="Arial"/>
          <w:lang w:val="de-DE"/>
        </w:rPr>
        <w:t xml:space="preserve">Die neue Anlage </w:t>
      </w:r>
      <w:r w:rsidR="00260EFD">
        <w:rPr>
          <w:rFonts w:ascii="Arial" w:hAnsi="Arial" w:cs="Arial"/>
          <w:lang w:val="de-DE"/>
        </w:rPr>
        <w:t xml:space="preserve">trägt </w:t>
      </w:r>
      <w:r w:rsidR="000C5E01">
        <w:rPr>
          <w:rFonts w:ascii="Arial" w:hAnsi="Arial" w:cs="Arial"/>
          <w:lang w:val="de-DE"/>
        </w:rPr>
        <w:t xml:space="preserve">darüber hinaus dazu bei, </w:t>
      </w:r>
      <w:r w:rsidR="00260EFD">
        <w:rPr>
          <w:rFonts w:ascii="Arial" w:hAnsi="Arial" w:cs="Arial"/>
          <w:lang w:val="de-DE"/>
        </w:rPr>
        <w:t>Kundenb</w:t>
      </w:r>
      <w:r w:rsidRPr="00161792">
        <w:rPr>
          <w:rFonts w:ascii="Arial" w:hAnsi="Arial" w:cs="Arial"/>
          <w:lang w:val="de-DE"/>
        </w:rPr>
        <w:t xml:space="preserve">edürfnisse </w:t>
      </w:r>
      <w:r w:rsidR="000C5E01">
        <w:rPr>
          <w:rFonts w:ascii="Arial" w:hAnsi="Arial" w:cs="Arial"/>
          <w:lang w:val="de-DE"/>
        </w:rPr>
        <w:t xml:space="preserve">noch </w:t>
      </w:r>
      <w:r w:rsidR="00260EFD">
        <w:rPr>
          <w:rFonts w:ascii="Arial" w:hAnsi="Arial" w:cs="Arial"/>
          <w:lang w:val="de-DE"/>
        </w:rPr>
        <w:t>gezielter</w:t>
      </w:r>
      <w:r w:rsidRPr="00161792">
        <w:rPr>
          <w:rFonts w:ascii="Arial" w:hAnsi="Arial" w:cs="Arial"/>
          <w:lang w:val="de-DE"/>
        </w:rPr>
        <w:t xml:space="preserve"> zu erfüllen</w:t>
      </w:r>
      <w:r w:rsidR="00260EFD">
        <w:rPr>
          <w:rFonts w:ascii="Arial" w:hAnsi="Arial" w:cs="Arial"/>
          <w:lang w:val="de-DE"/>
        </w:rPr>
        <w:t>.</w:t>
      </w:r>
      <w:r w:rsidR="000C5E01">
        <w:rPr>
          <w:rFonts w:ascii="Arial" w:hAnsi="Arial" w:cs="Arial"/>
          <w:lang w:val="de-DE"/>
        </w:rPr>
        <w:t xml:space="preserve"> Z</w:t>
      </w:r>
      <w:r w:rsidR="00260EFD">
        <w:rPr>
          <w:rFonts w:ascii="Arial" w:hAnsi="Arial" w:cs="Arial"/>
          <w:lang w:val="de-DE"/>
        </w:rPr>
        <w:t>u</w:t>
      </w:r>
      <w:r w:rsidR="000C5E01">
        <w:rPr>
          <w:rFonts w:ascii="Arial" w:hAnsi="Arial" w:cs="Arial"/>
          <w:lang w:val="de-DE"/>
        </w:rPr>
        <w:t>gleich wird verstärkt vor Ort produziert; dadurch verringert sich der ökolo</w:t>
      </w:r>
      <w:r w:rsidRPr="00161792">
        <w:rPr>
          <w:rFonts w:ascii="Arial" w:hAnsi="Arial" w:cs="Arial"/>
          <w:lang w:val="de-DE"/>
        </w:rPr>
        <w:t>gische Fußabdruck des Unternehmens.</w:t>
      </w:r>
    </w:p>
    <w:p w14:paraId="7A712325" w14:textId="61C06142" w:rsidR="00E83E92" w:rsidRDefault="00E83E92" w:rsidP="004545D6">
      <w:pPr>
        <w:spacing w:line="360" w:lineRule="auto"/>
        <w:jc w:val="both"/>
        <w:rPr>
          <w:rFonts w:ascii="Arial" w:hAnsi="Arial" w:cs="Arial"/>
          <w:lang w:val="de-DE"/>
        </w:rPr>
      </w:pPr>
    </w:p>
    <w:p w14:paraId="2C6015B7" w14:textId="77777777" w:rsidR="007C462C" w:rsidRPr="000C5E01" w:rsidRDefault="007C462C" w:rsidP="004545D6">
      <w:pPr>
        <w:spacing w:line="360" w:lineRule="auto"/>
        <w:jc w:val="both"/>
        <w:rPr>
          <w:rFonts w:ascii="Arial" w:hAnsi="Arial" w:cs="Arial"/>
          <w:lang w:val="de-DE"/>
        </w:rPr>
      </w:pPr>
    </w:p>
    <w:bookmarkEnd w:id="2"/>
    <w:p w14:paraId="7D2C3667" w14:textId="41319D45" w:rsidR="00260EFD" w:rsidRPr="00B85E5B" w:rsidRDefault="00260EFD" w:rsidP="00260EFD">
      <w:pPr>
        <w:pStyle w:val="KeinAbsatzformat"/>
        <w:rPr>
          <w:rFonts w:ascii="Arial" w:hAnsi="Arial" w:cs="Arial"/>
          <w:b/>
          <w:lang w:val="de-DE"/>
        </w:rPr>
      </w:pPr>
      <w:r w:rsidRPr="00B85E5B">
        <w:rPr>
          <w:rFonts w:ascii="Arial" w:hAnsi="Arial" w:cs="Arial"/>
          <w:b/>
          <w:lang w:val="de-DE"/>
        </w:rPr>
        <w:lastRenderedPageBreak/>
        <w:t xml:space="preserve">Über </w:t>
      </w:r>
      <w:proofErr w:type="spellStart"/>
      <w:r w:rsidRPr="00B85E5B">
        <w:rPr>
          <w:rFonts w:ascii="Arial" w:hAnsi="Arial" w:cs="Arial"/>
          <w:b/>
          <w:lang w:val="de-DE"/>
        </w:rPr>
        <w:t>Enka</w:t>
      </w:r>
      <w:proofErr w:type="spellEnd"/>
      <w:r w:rsidRPr="00B85E5B">
        <w:rPr>
          <w:rFonts w:ascii="Arial" w:hAnsi="Arial" w:cs="Arial"/>
          <w:b/>
          <w:vertAlign w:val="superscript"/>
          <w:lang w:val="de-DE"/>
        </w:rPr>
        <w:t>® </w:t>
      </w:r>
      <w:r w:rsidRPr="00B85E5B">
        <w:rPr>
          <w:rFonts w:ascii="Arial" w:hAnsi="Arial" w:cs="Arial"/>
          <w:b/>
          <w:lang w:val="de-DE"/>
        </w:rPr>
        <w:t xml:space="preserve">Solutions </w:t>
      </w:r>
    </w:p>
    <w:p w14:paraId="242FFB1D" w14:textId="6DC56BC4" w:rsidR="00260EFD" w:rsidRPr="00B85E5B" w:rsidRDefault="002A170B" w:rsidP="007C462C">
      <w:pPr>
        <w:pStyle w:val="KeinAbsatzformat"/>
        <w:spacing w:line="360" w:lineRule="auto"/>
        <w:jc w:val="both"/>
        <w:rPr>
          <w:rFonts w:ascii="Arial" w:hAnsi="Arial" w:cs="Arial"/>
          <w:lang w:val="de-DE"/>
        </w:rPr>
      </w:pPr>
      <w:proofErr w:type="spellStart"/>
      <w:r w:rsidRPr="00B85E5B">
        <w:rPr>
          <w:rFonts w:ascii="Arial" w:hAnsi="Arial" w:cs="Arial"/>
          <w:lang w:val="de-DE"/>
        </w:rPr>
        <w:t>Enka</w:t>
      </w:r>
      <w:proofErr w:type="spellEnd"/>
      <w:r w:rsidRPr="00B85E5B">
        <w:rPr>
          <w:rFonts w:ascii="Arial" w:hAnsi="Arial" w:cs="Arial"/>
          <w:vertAlign w:val="superscript"/>
          <w:lang w:val="de-DE"/>
        </w:rPr>
        <w:t>®</w:t>
      </w:r>
      <w:r w:rsidR="003F4D55">
        <w:rPr>
          <w:rFonts w:ascii="Arial" w:hAnsi="Arial" w:cs="Arial"/>
          <w:vertAlign w:val="superscript"/>
          <w:lang w:val="de-DE"/>
        </w:rPr>
        <w:t xml:space="preserve"> </w:t>
      </w:r>
      <w:r w:rsidRPr="00B85E5B">
        <w:rPr>
          <w:rFonts w:ascii="Arial" w:hAnsi="Arial" w:cs="Arial"/>
          <w:lang w:val="de-DE"/>
        </w:rPr>
        <w:t xml:space="preserve">Solutions </w:t>
      </w:r>
      <w:r w:rsidR="00260EFD" w:rsidRPr="00B85E5B">
        <w:rPr>
          <w:rFonts w:ascii="Arial" w:hAnsi="Arial" w:cs="Arial"/>
          <w:lang w:val="de-DE"/>
        </w:rPr>
        <w:t xml:space="preserve">von </w:t>
      </w:r>
      <w:r w:rsidRPr="00B85E5B">
        <w:rPr>
          <w:rFonts w:ascii="Arial" w:hAnsi="Arial" w:cs="Arial"/>
          <w:lang w:val="de-DE"/>
        </w:rPr>
        <w:t>Freudenberg</w:t>
      </w:r>
      <w:r w:rsidR="00260EFD" w:rsidRPr="00B85E5B">
        <w:rPr>
          <w:rFonts w:ascii="Arial" w:hAnsi="Arial" w:cs="Arial"/>
          <w:lang w:val="de-DE"/>
        </w:rPr>
        <w:t xml:space="preserve"> </w:t>
      </w:r>
      <w:r w:rsidRPr="00B85E5B">
        <w:rPr>
          <w:rFonts w:ascii="Arial" w:hAnsi="Arial" w:cs="Arial"/>
          <w:lang w:val="de-DE"/>
        </w:rPr>
        <w:t xml:space="preserve">ist Spezialist </w:t>
      </w:r>
      <w:r w:rsidR="00260EFD" w:rsidRPr="00B85E5B">
        <w:rPr>
          <w:rFonts w:ascii="Arial" w:hAnsi="Arial" w:cs="Arial"/>
          <w:lang w:val="de-DE"/>
        </w:rPr>
        <w:t xml:space="preserve">für </w:t>
      </w:r>
      <w:r w:rsidR="00F95580" w:rsidRPr="00F95580">
        <w:rPr>
          <w:rStyle w:val="normaltextrun"/>
          <w:rFonts w:ascii="Arial" w:hAnsi="Arial" w:cs="Arial"/>
          <w:lang w:val="de-DE"/>
        </w:rPr>
        <w:t>Hochleistungs-3D-Polymermatten</w:t>
      </w:r>
      <w:r w:rsidR="00F95580" w:rsidRPr="00B85E5B">
        <w:rPr>
          <w:rFonts w:ascii="Arial" w:hAnsi="Arial" w:cs="Arial"/>
          <w:lang w:val="de-DE"/>
        </w:rPr>
        <w:t xml:space="preserve"> </w:t>
      </w:r>
      <w:r w:rsidRPr="00B85E5B">
        <w:rPr>
          <w:rFonts w:ascii="Arial" w:hAnsi="Arial" w:cs="Arial"/>
          <w:lang w:val="de-DE"/>
        </w:rPr>
        <w:t xml:space="preserve">und bietet </w:t>
      </w:r>
      <w:r w:rsidR="000C5E01">
        <w:rPr>
          <w:rFonts w:ascii="Arial" w:hAnsi="Arial" w:cs="Arial"/>
          <w:lang w:val="de-DE"/>
        </w:rPr>
        <w:t>verschiedene</w:t>
      </w:r>
      <w:r w:rsidRPr="00B85E5B">
        <w:rPr>
          <w:rFonts w:ascii="Arial" w:hAnsi="Arial" w:cs="Arial"/>
          <w:lang w:val="de-DE"/>
        </w:rPr>
        <w:t xml:space="preserve"> </w:t>
      </w:r>
      <w:r w:rsidR="00260EFD" w:rsidRPr="00B85E5B">
        <w:rPr>
          <w:rFonts w:ascii="Arial" w:hAnsi="Arial" w:cs="Arial"/>
          <w:lang w:val="de-DE"/>
        </w:rPr>
        <w:t>Lösungen für d</w:t>
      </w:r>
      <w:r w:rsidR="00B85E5B">
        <w:rPr>
          <w:rFonts w:ascii="Arial" w:hAnsi="Arial" w:cs="Arial"/>
          <w:lang w:val="de-DE"/>
        </w:rPr>
        <w:t>ie</w:t>
      </w:r>
      <w:r w:rsidR="00260EFD" w:rsidRPr="00B85E5B">
        <w:rPr>
          <w:rFonts w:ascii="Arial" w:hAnsi="Arial" w:cs="Arial"/>
          <w:lang w:val="de-DE"/>
        </w:rPr>
        <w:t xml:space="preserve"> Bau</w:t>
      </w:r>
      <w:r w:rsidR="00B85E5B">
        <w:rPr>
          <w:rFonts w:ascii="Arial" w:hAnsi="Arial" w:cs="Arial"/>
          <w:lang w:val="de-DE"/>
        </w:rPr>
        <w:t>wirtschaft</w:t>
      </w:r>
      <w:r w:rsidR="00260EFD" w:rsidRPr="00B85E5B">
        <w:rPr>
          <w:rFonts w:ascii="Arial" w:hAnsi="Arial" w:cs="Arial"/>
          <w:lang w:val="de-DE"/>
        </w:rPr>
        <w:t>, die Industrie und den Hoch- und Tiefbau</w:t>
      </w:r>
      <w:r w:rsidRPr="00B85E5B">
        <w:rPr>
          <w:rFonts w:ascii="Arial" w:hAnsi="Arial" w:cs="Arial"/>
          <w:lang w:val="de-DE"/>
        </w:rPr>
        <w:t xml:space="preserve">. Damit trägt das Unternehmen zu einer </w:t>
      </w:r>
      <w:r w:rsidR="00260EFD" w:rsidRPr="00B85E5B">
        <w:rPr>
          <w:rFonts w:ascii="Arial" w:hAnsi="Arial" w:cs="Arial"/>
          <w:lang w:val="de-DE"/>
        </w:rPr>
        <w:t>nachhaltige</w:t>
      </w:r>
      <w:r w:rsidRPr="00B85E5B">
        <w:rPr>
          <w:rFonts w:ascii="Arial" w:hAnsi="Arial" w:cs="Arial"/>
          <w:lang w:val="de-DE"/>
        </w:rPr>
        <w:t>n, umweltfreundlichen</w:t>
      </w:r>
      <w:r w:rsidR="00260EFD" w:rsidRPr="00B85E5B">
        <w:rPr>
          <w:rFonts w:ascii="Arial" w:hAnsi="Arial" w:cs="Arial"/>
          <w:lang w:val="de-DE"/>
        </w:rPr>
        <w:t xml:space="preserve"> Entwicklung </w:t>
      </w:r>
      <w:r w:rsidR="00B85E5B">
        <w:rPr>
          <w:rFonts w:ascii="Arial" w:hAnsi="Arial" w:cs="Arial"/>
          <w:lang w:val="de-DE"/>
        </w:rPr>
        <w:t>im</w:t>
      </w:r>
      <w:r w:rsidR="00260EFD" w:rsidRPr="00B85E5B">
        <w:rPr>
          <w:rFonts w:ascii="Arial" w:hAnsi="Arial" w:cs="Arial"/>
          <w:lang w:val="de-DE"/>
        </w:rPr>
        <w:t xml:space="preserve"> Städtebau bei.</w:t>
      </w:r>
    </w:p>
    <w:p w14:paraId="030EDAEE" w14:textId="12D451F0" w:rsidR="00260EFD" w:rsidRPr="00B85E5B" w:rsidRDefault="00B85E5B" w:rsidP="007C462C">
      <w:pPr>
        <w:pStyle w:val="KeinAbsatzformat"/>
        <w:spacing w:line="360" w:lineRule="auto"/>
        <w:jc w:val="both"/>
        <w:rPr>
          <w:rFonts w:ascii="Arial" w:hAnsi="Arial" w:cs="Arial"/>
          <w:lang w:val="de-DE"/>
        </w:rPr>
      </w:pPr>
      <w:r>
        <w:rPr>
          <w:rFonts w:ascii="Arial" w:hAnsi="Arial" w:cs="Arial"/>
          <w:lang w:val="de-DE"/>
        </w:rPr>
        <w:t>D</w:t>
      </w:r>
      <w:r w:rsidRPr="00B85E5B">
        <w:rPr>
          <w:rFonts w:ascii="Arial" w:hAnsi="Arial" w:cs="Arial"/>
          <w:lang w:val="de-DE"/>
        </w:rPr>
        <w:t xml:space="preserve">ie Produkte von </w:t>
      </w:r>
      <w:proofErr w:type="spellStart"/>
      <w:r w:rsidRPr="00B85E5B">
        <w:rPr>
          <w:rFonts w:ascii="Arial" w:hAnsi="Arial" w:cs="Arial"/>
          <w:lang w:val="de-DE"/>
        </w:rPr>
        <w:t>Enka</w:t>
      </w:r>
      <w:proofErr w:type="spellEnd"/>
      <w:r w:rsidR="00F95580" w:rsidRPr="00B85E5B">
        <w:rPr>
          <w:rFonts w:ascii="Arial" w:hAnsi="Arial" w:cs="Arial"/>
          <w:vertAlign w:val="superscript"/>
          <w:lang w:val="de-DE"/>
        </w:rPr>
        <w:t>®</w:t>
      </w:r>
      <w:r w:rsidRPr="00B85E5B">
        <w:rPr>
          <w:rFonts w:ascii="Arial" w:hAnsi="Arial" w:cs="Arial"/>
          <w:lang w:val="de-DE"/>
        </w:rPr>
        <w:t xml:space="preserve"> Solutions </w:t>
      </w:r>
      <w:r>
        <w:rPr>
          <w:rFonts w:ascii="Arial" w:hAnsi="Arial" w:cs="Arial"/>
          <w:lang w:val="de-DE"/>
        </w:rPr>
        <w:t>sind d</w:t>
      </w:r>
      <w:r w:rsidR="00260EFD" w:rsidRPr="00B85E5B">
        <w:rPr>
          <w:rFonts w:ascii="Arial" w:hAnsi="Arial" w:cs="Arial"/>
          <w:lang w:val="de-DE"/>
        </w:rPr>
        <w:t xml:space="preserve">ank ihrer einzigartigen </w:t>
      </w:r>
      <w:r w:rsidR="007C462C" w:rsidRPr="007C462C">
        <w:rPr>
          <w:rFonts w:ascii="Arial" w:hAnsi="Arial" w:cs="Arial"/>
          <w:lang w:val="de-DE"/>
        </w:rPr>
        <w:t>3D-Struktur aus verzweigten Polymerfilamenten</w:t>
      </w:r>
      <w:r w:rsidR="00260EFD" w:rsidRPr="00B85E5B">
        <w:rPr>
          <w:rFonts w:ascii="Arial" w:hAnsi="Arial" w:cs="Arial"/>
          <w:lang w:val="de-DE"/>
        </w:rPr>
        <w:t xml:space="preserve"> eine effiziente </w:t>
      </w:r>
      <w:r w:rsidRPr="00B85E5B">
        <w:rPr>
          <w:rFonts w:ascii="Arial" w:hAnsi="Arial" w:cs="Arial"/>
          <w:lang w:val="de-DE"/>
        </w:rPr>
        <w:t xml:space="preserve">Lösung, um </w:t>
      </w:r>
      <w:r w:rsidR="007C462C">
        <w:rPr>
          <w:rFonts w:ascii="Arial" w:hAnsi="Arial" w:cs="Arial"/>
          <w:lang w:val="de-DE"/>
        </w:rPr>
        <w:t xml:space="preserve">die </w:t>
      </w:r>
      <w:r w:rsidR="007C462C" w:rsidRPr="00B85E5B">
        <w:rPr>
          <w:rFonts w:ascii="Arial" w:hAnsi="Arial" w:cs="Arial"/>
          <w:lang w:val="de-DE"/>
        </w:rPr>
        <w:t>Anforderungen</w:t>
      </w:r>
      <w:r w:rsidRPr="00B85E5B">
        <w:rPr>
          <w:rFonts w:ascii="Arial" w:hAnsi="Arial" w:cs="Arial"/>
          <w:lang w:val="de-DE"/>
        </w:rPr>
        <w:t xml:space="preserve"> </w:t>
      </w:r>
      <w:r>
        <w:rPr>
          <w:rFonts w:ascii="Arial" w:hAnsi="Arial" w:cs="Arial"/>
          <w:lang w:val="de-DE"/>
        </w:rPr>
        <w:t xml:space="preserve">in </w:t>
      </w:r>
      <w:r w:rsidR="000C5E01">
        <w:rPr>
          <w:rFonts w:ascii="Arial" w:hAnsi="Arial" w:cs="Arial"/>
          <w:lang w:val="de-DE"/>
        </w:rPr>
        <w:t xml:space="preserve">unterschiedlichsten </w:t>
      </w:r>
      <w:r>
        <w:rPr>
          <w:rFonts w:ascii="Arial" w:hAnsi="Arial" w:cs="Arial"/>
          <w:lang w:val="de-DE"/>
        </w:rPr>
        <w:t xml:space="preserve">Bereichen zu erfüllen. Dazu zählen </w:t>
      </w:r>
      <w:r w:rsidR="00260EFD" w:rsidRPr="00B85E5B">
        <w:rPr>
          <w:rFonts w:ascii="Arial" w:hAnsi="Arial" w:cs="Arial"/>
          <w:lang w:val="de-DE"/>
        </w:rPr>
        <w:t>Akustik, Belüftung, Entwässerung, Erosionsschutz, Sport</w:t>
      </w:r>
      <w:r>
        <w:rPr>
          <w:rFonts w:ascii="Arial" w:hAnsi="Arial" w:cs="Arial"/>
          <w:lang w:val="de-DE"/>
        </w:rPr>
        <w:t xml:space="preserve"> &amp; Freizeit</w:t>
      </w:r>
      <w:r w:rsidR="00260EFD" w:rsidRPr="00B85E5B">
        <w:rPr>
          <w:rFonts w:ascii="Arial" w:hAnsi="Arial" w:cs="Arial"/>
          <w:lang w:val="de-DE"/>
        </w:rPr>
        <w:t>, Schwingungsdämpfung, Boden</w:t>
      </w:r>
      <w:r>
        <w:rPr>
          <w:rFonts w:ascii="Arial" w:hAnsi="Arial" w:cs="Arial"/>
          <w:lang w:val="de-DE"/>
        </w:rPr>
        <w:t>stabilisierung</w:t>
      </w:r>
      <w:r w:rsidR="00260EFD" w:rsidRPr="00B85E5B">
        <w:rPr>
          <w:rFonts w:ascii="Arial" w:hAnsi="Arial" w:cs="Arial"/>
          <w:lang w:val="de-DE"/>
        </w:rPr>
        <w:t>, Biofiltration und mehr.</w:t>
      </w:r>
    </w:p>
    <w:p w14:paraId="2C2067E4" w14:textId="77777777" w:rsidR="00260EFD" w:rsidRPr="00260EFD" w:rsidRDefault="00260EFD" w:rsidP="002B61DE">
      <w:pPr>
        <w:pStyle w:val="KeinAbsatzformat"/>
        <w:spacing w:line="360" w:lineRule="auto"/>
        <w:rPr>
          <w:lang w:val="de-DE"/>
        </w:rPr>
      </w:pPr>
    </w:p>
    <w:p w14:paraId="6DFFD7B4" w14:textId="77777777" w:rsidR="00B85E5B" w:rsidRPr="00C318A7" w:rsidRDefault="00B85E5B" w:rsidP="00B85E5B">
      <w:pPr>
        <w:pStyle w:val="Headline0"/>
        <w:spacing w:line="360" w:lineRule="auto"/>
        <w:ind w:right="-36"/>
        <w:jc w:val="both"/>
        <w:rPr>
          <w:rFonts w:ascii="Arial" w:hAnsi="Arial" w:cs="Arial"/>
          <w:bCs w:val="0"/>
          <w:caps w:val="0"/>
          <w:color w:val="auto"/>
          <w:sz w:val="24"/>
          <w:szCs w:val="24"/>
          <w:lang w:val="de-DE"/>
        </w:rPr>
      </w:pPr>
      <w:r w:rsidRPr="00C318A7">
        <w:rPr>
          <w:rFonts w:ascii="Arial" w:hAnsi="Arial" w:cs="Arial"/>
          <w:bCs w:val="0"/>
          <w:caps w:val="0"/>
          <w:color w:val="auto"/>
          <w:sz w:val="24"/>
          <w:szCs w:val="24"/>
          <w:lang w:val="de-DE"/>
        </w:rPr>
        <w:t>Kontakt für Presseanfragen</w:t>
      </w:r>
    </w:p>
    <w:p w14:paraId="14E4904B" w14:textId="5D690EFD" w:rsidR="00107BE2" w:rsidRPr="00B85E5B" w:rsidRDefault="00107BE2" w:rsidP="00107BE2">
      <w:pPr>
        <w:pStyle w:val="Headline0"/>
        <w:spacing w:line="240" w:lineRule="auto"/>
        <w:ind w:right="-1737"/>
        <w:jc w:val="both"/>
        <w:rPr>
          <w:rFonts w:ascii="Arial" w:hAnsi="Arial" w:cs="Arial"/>
          <w:bCs w:val="0"/>
          <w:caps w:val="0"/>
          <w:color w:val="000000"/>
          <w:sz w:val="20"/>
          <w:szCs w:val="20"/>
          <w:lang w:val="de-DE"/>
        </w:rPr>
      </w:pPr>
      <w:r w:rsidRPr="00B85E5B">
        <w:rPr>
          <w:rFonts w:ascii="Arial" w:hAnsi="Arial" w:cs="Arial"/>
          <w:bCs w:val="0"/>
          <w:caps w:val="0"/>
          <w:color w:val="000000"/>
          <w:sz w:val="20"/>
          <w:szCs w:val="20"/>
          <w:lang w:val="de-DE"/>
        </w:rPr>
        <w:t xml:space="preserve">Freudenberg Performance Materials Holding </w:t>
      </w:r>
      <w:r w:rsidR="00CF71D0" w:rsidRPr="00B85E5B">
        <w:rPr>
          <w:rFonts w:ascii="Arial" w:hAnsi="Arial" w:cs="Arial"/>
          <w:bCs w:val="0"/>
          <w:caps w:val="0"/>
          <w:color w:val="000000"/>
          <w:sz w:val="20"/>
          <w:szCs w:val="20"/>
          <w:lang w:val="de-DE"/>
        </w:rPr>
        <w:t>GmbH</w:t>
      </w:r>
    </w:p>
    <w:p w14:paraId="1F8052A2"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Holger Steingraeber, SVP Global Marketing &amp; Communications</w:t>
      </w:r>
    </w:p>
    <w:p w14:paraId="18EECBF9"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proofErr w:type="spellStart"/>
      <w:r w:rsidRPr="006E2548">
        <w:rPr>
          <w:rFonts w:ascii="Arial" w:hAnsi="Arial" w:cs="Arial"/>
          <w:b w:val="0"/>
          <w:caps w:val="0"/>
          <w:color w:val="000000"/>
          <w:sz w:val="20"/>
          <w:szCs w:val="20"/>
          <w:lang w:val="de-DE"/>
        </w:rPr>
        <w:t>Höhnerweg</w:t>
      </w:r>
      <w:proofErr w:type="spellEnd"/>
      <w:r w:rsidRPr="006E2548">
        <w:rPr>
          <w:rFonts w:ascii="Arial" w:hAnsi="Arial" w:cs="Arial"/>
          <w:b w:val="0"/>
          <w:caps w:val="0"/>
          <w:color w:val="000000"/>
          <w:sz w:val="20"/>
          <w:szCs w:val="20"/>
          <w:lang w:val="de-DE"/>
        </w:rPr>
        <w:t xml:space="preserve"> 2-4 / 69469 Weinheim / Germany</w:t>
      </w:r>
    </w:p>
    <w:p w14:paraId="1C13CF00"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 xml:space="preserve">Tel.  +49 6201 </w:t>
      </w:r>
      <w:r w:rsidR="00024440" w:rsidRPr="006E2548">
        <w:rPr>
          <w:rFonts w:ascii="Arial" w:hAnsi="Arial" w:cs="Arial"/>
          <w:b w:val="0"/>
          <w:caps w:val="0"/>
          <w:color w:val="000000"/>
          <w:sz w:val="20"/>
          <w:szCs w:val="20"/>
          <w:lang w:val="de-DE"/>
        </w:rPr>
        <w:t>7107 007</w:t>
      </w:r>
      <w:r w:rsidRPr="006E2548">
        <w:rPr>
          <w:rFonts w:ascii="Arial" w:hAnsi="Arial" w:cs="Arial"/>
          <w:b w:val="0"/>
          <w:caps w:val="0"/>
          <w:color w:val="000000"/>
          <w:sz w:val="20"/>
          <w:szCs w:val="20"/>
          <w:lang w:val="de-DE"/>
        </w:rPr>
        <w:t xml:space="preserve"> </w:t>
      </w:r>
    </w:p>
    <w:p w14:paraId="3EF8E7AD"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Holger.Steingraeber@freudenberg-pm.com</w:t>
      </w:r>
    </w:p>
    <w:p w14:paraId="6DDCA5EC" w14:textId="77777777" w:rsidR="00107BE2" w:rsidRPr="006E2548" w:rsidRDefault="00107BE2" w:rsidP="00107BE2">
      <w:pPr>
        <w:pStyle w:val="KeinAbsatzformat"/>
        <w:spacing w:line="240" w:lineRule="auto"/>
        <w:ind w:right="-1737"/>
        <w:jc w:val="both"/>
        <w:rPr>
          <w:rFonts w:ascii="Arial" w:hAnsi="Arial" w:cs="Arial"/>
          <w:sz w:val="20"/>
          <w:szCs w:val="20"/>
          <w:lang w:val="de-DE"/>
        </w:rPr>
      </w:pPr>
      <w:r w:rsidRPr="006E2548">
        <w:rPr>
          <w:rFonts w:ascii="Arial" w:hAnsi="Arial" w:cs="Arial"/>
          <w:sz w:val="20"/>
          <w:szCs w:val="20"/>
          <w:lang w:val="de-DE"/>
        </w:rPr>
        <w:t>www.freudenberg-pm.com</w:t>
      </w:r>
    </w:p>
    <w:p w14:paraId="44D632EA" w14:textId="77777777" w:rsidR="00107BE2" w:rsidRPr="006E2548" w:rsidRDefault="00107BE2" w:rsidP="00107BE2">
      <w:pPr>
        <w:pStyle w:val="KeinAbsatzformat"/>
        <w:spacing w:line="240" w:lineRule="auto"/>
        <w:ind w:right="-1737"/>
        <w:jc w:val="both"/>
        <w:rPr>
          <w:rFonts w:ascii="Arial" w:hAnsi="Arial" w:cs="Arial"/>
          <w:sz w:val="20"/>
          <w:szCs w:val="20"/>
          <w:lang w:val="de-DE"/>
        </w:rPr>
      </w:pPr>
    </w:p>
    <w:p w14:paraId="686C0F4D"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Katrin Böttcher, Manager Global Media Relations</w:t>
      </w:r>
    </w:p>
    <w:p w14:paraId="1493E414"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proofErr w:type="spellStart"/>
      <w:r w:rsidRPr="006E2548">
        <w:rPr>
          <w:rFonts w:ascii="Arial" w:hAnsi="Arial" w:cs="Arial"/>
          <w:b w:val="0"/>
          <w:caps w:val="0"/>
          <w:color w:val="000000"/>
          <w:sz w:val="20"/>
          <w:szCs w:val="20"/>
          <w:lang w:val="de-DE"/>
        </w:rPr>
        <w:t>Höhnerweg</w:t>
      </w:r>
      <w:proofErr w:type="spellEnd"/>
      <w:r w:rsidRPr="006E2548">
        <w:rPr>
          <w:rFonts w:ascii="Arial" w:hAnsi="Arial" w:cs="Arial"/>
          <w:b w:val="0"/>
          <w:caps w:val="0"/>
          <w:color w:val="000000"/>
          <w:sz w:val="20"/>
          <w:szCs w:val="20"/>
          <w:lang w:val="de-DE"/>
        </w:rPr>
        <w:t xml:space="preserve"> 2-4 / 69469 Weinheim / Germany</w:t>
      </w:r>
    </w:p>
    <w:p w14:paraId="08A18459"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 xml:space="preserve">Tel.  +49 6201 </w:t>
      </w:r>
      <w:r w:rsidR="00024440" w:rsidRPr="006E2548">
        <w:rPr>
          <w:rFonts w:ascii="Arial" w:hAnsi="Arial" w:cs="Arial"/>
          <w:b w:val="0"/>
          <w:caps w:val="0"/>
          <w:color w:val="000000"/>
          <w:sz w:val="20"/>
          <w:szCs w:val="20"/>
          <w:lang w:val="de-DE"/>
        </w:rPr>
        <w:t>7107 140</w:t>
      </w:r>
    </w:p>
    <w:p w14:paraId="375EFCD6"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Katrin.Boettcher@freudenberg-pm.com</w:t>
      </w:r>
    </w:p>
    <w:p w14:paraId="5216618D" w14:textId="77777777" w:rsidR="00107BE2" w:rsidRPr="006E2548" w:rsidRDefault="00107BE2" w:rsidP="00107BE2">
      <w:pPr>
        <w:pStyle w:val="KeinAbsatzformat"/>
        <w:spacing w:line="240" w:lineRule="auto"/>
        <w:ind w:right="-1737"/>
        <w:jc w:val="both"/>
        <w:rPr>
          <w:rFonts w:ascii="Arial" w:hAnsi="Arial" w:cs="Arial"/>
          <w:sz w:val="20"/>
          <w:szCs w:val="20"/>
          <w:lang w:val="de-DE"/>
        </w:rPr>
      </w:pPr>
      <w:r w:rsidRPr="006E2548">
        <w:rPr>
          <w:rFonts w:ascii="Arial" w:hAnsi="Arial" w:cs="Arial"/>
          <w:sz w:val="20"/>
          <w:szCs w:val="20"/>
          <w:lang w:val="de-DE"/>
        </w:rPr>
        <w:t>www.freudenberg-pm.com</w:t>
      </w:r>
    </w:p>
    <w:p w14:paraId="7DF726E6" w14:textId="77777777" w:rsidR="007C462C" w:rsidRDefault="00B85E5B" w:rsidP="007C462C">
      <w:pPr>
        <w:pStyle w:val="StandardWeb"/>
        <w:shd w:val="clear" w:color="auto" w:fill="FFFFFF"/>
        <w:spacing w:before="0" w:after="0"/>
        <w:jc w:val="both"/>
        <w:textAlignment w:val="baseline"/>
        <w:rPr>
          <w:rStyle w:val="Fett"/>
          <w:rFonts w:ascii="Arial" w:hAnsi="Arial" w:cs="Arial"/>
          <w:bCs w:val="0"/>
          <w:sz w:val="20"/>
          <w:szCs w:val="20"/>
          <w:bdr w:val="none" w:sz="0" w:space="0" w:color="auto" w:frame="1"/>
          <w:lang w:val="de-DE"/>
        </w:rPr>
      </w:pPr>
      <w:r w:rsidRPr="00B85E5B">
        <w:rPr>
          <w:rStyle w:val="Fett"/>
          <w:rFonts w:ascii="Arial" w:hAnsi="Arial" w:cs="Arial"/>
          <w:bCs w:val="0"/>
          <w:sz w:val="20"/>
          <w:szCs w:val="20"/>
          <w:bdr w:val="none" w:sz="0" w:space="0" w:color="auto" w:frame="1"/>
          <w:lang w:val="de-DE"/>
        </w:rPr>
        <w:t>Über Freudenberg Performance Materials</w:t>
      </w:r>
    </w:p>
    <w:p w14:paraId="3E7460C3" w14:textId="0D9C2F5B" w:rsidR="00B85E5B" w:rsidRPr="00B85E5B" w:rsidRDefault="00B85E5B" w:rsidP="007C462C">
      <w:pPr>
        <w:pStyle w:val="StandardWeb"/>
        <w:shd w:val="clear" w:color="auto" w:fill="FFFFFF"/>
        <w:spacing w:before="0" w:after="0"/>
        <w:jc w:val="both"/>
        <w:textAlignment w:val="baseline"/>
        <w:rPr>
          <w:rFonts w:ascii="Arial" w:hAnsi="Arial" w:cs="Arial"/>
          <w:sz w:val="20"/>
          <w:szCs w:val="20"/>
          <w:lang w:val="de-DE"/>
        </w:rPr>
      </w:pPr>
      <w:r w:rsidRPr="00B85E5B">
        <w:rPr>
          <w:rFonts w:ascii="Arial" w:hAnsi="Arial" w:cs="Arial"/>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w:t>
      </w:r>
      <w:proofErr w:type="spellStart"/>
      <w:r w:rsidRPr="00B85E5B">
        <w:rPr>
          <w:rFonts w:ascii="Arial" w:hAnsi="Arial" w:cs="Arial"/>
          <w:sz w:val="20"/>
          <w:szCs w:val="20"/>
          <w:lang w:val="de-DE"/>
        </w:rPr>
        <w:t>Healthcare</w:t>
      </w:r>
      <w:proofErr w:type="spellEnd"/>
      <w:r w:rsidRPr="00B85E5B">
        <w:rPr>
          <w:rFonts w:ascii="Arial" w:hAnsi="Arial" w:cs="Arial"/>
          <w:sz w:val="20"/>
          <w:szCs w:val="20"/>
          <w:lang w:val="de-DE"/>
        </w:rPr>
        <w:t>, Innenausbau, Schuhe und Lederwaren sowie spezielle Anwendungen. Das Unternehmen erwirtschaftete 2022 einen Umsatz von rund 1,6 Milliarden Euro, hat weltweit 32 Produktionsstandorte in 14 Ländern und beschäftigt rund 5.000 Mitarbeiter. Freudenberg Performance Materials bekennt sich zu seiner sozialen und ökologischen Verantwortung als Grundlage seines unternehmerischen Erfolgs. Weitere Informationen unter </w:t>
      </w:r>
      <w:hyperlink r:id="rId11" w:history="1">
        <w:r w:rsidRPr="00B85E5B">
          <w:rPr>
            <w:rStyle w:val="Hyperlink"/>
            <w:rFonts w:ascii="Arial" w:hAnsi="Arial" w:cs="Arial"/>
            <w:color w:val="auto"/>
            <w:sz w:val="20"/>
            <w:szCs w:val="20"/>
            <w:bdr w:val="none" w:sz="0" w:space="0" w:color="auto" w:frame="1"/>
            <w:lang w:val="de-DE"/>
          </w:rPr>
          <w:t>www.freudenberg-pm.com</w:t>
        </w:r>
      </w:hyperlink>
    </w:p>
    <w:p w14:paraId="11B0EF03" w14:textId="71AACE1A" w:rsidR="00B85E5B" w:rsidRPr="00B85E5B" w:rsidRDefault="00B85E5B" w:rsidP="007C462C">
      <w:pPr>
        <w:pStyle w:val="StandardWeb"/>
        <w:shd w:val="clear" w:color="auto" w:fill="FFFFFF"/>
        <w:spacing w:before="0" w:after="0"/>
        <w:jc w:val="both"/>
        <w:textAlignment w:val="baseline"/>
        <w:rPr>
          <w:rFonts w:ascii="Arial" w:hAnsi="Arial" w:cs="Arial"/>
          <w:sz w:val="20"/>
          <w:szCs w:val="20"/>
          <w:lang w:val="de-DE"/>
        </w:rPr>
      </w:pPr>
      <w:r w:rsidRPr="00B85E5B">
        <w:rPr>
          <w:rFonts w:ascii="Arial" w:hAnsi="Arial" w:cs="Arial"/>
          <w:sz w:val="20"/>
          <w:szCs w:val="20"/>
          <w:lang w:val="de-DE"/>
        </w:rPr>
        <w:t>Im Jahr 2022 beschäftigte die Freudenberg-Gruppe rund 51.000 Mitarbeitende in rund 60 Ländern weltweit und erwirtschaftete einen Umsatz von mehr als 11,7 Milliarden Euro. Weitere Informationen unter: </w:t>
      </w:r>
      <w:hyperlink r:id="rId12" w:tgtFrame="_blank" w:tooltip="Freudenberg" w:history="1">
        <w:r w:rsidRPr="00B85E5B">
          <w:rPr>
            <w:rStyle w:val="Hyperlink"/>
            <w:rFonts w:ascii="Arial" w:hAnsi="Arial" w:cs="Arial"/>
            <w:color w:val="auto"/>
            <w:sz w:val="20"/>
            <w:szCs w:val="20"/>
            <w:bdr w:val="none" w:sz="0" w:space="0" w:color="auto" w:frame="1"/>
            <w:lang w:val="de-DE"/>
          </w:rPr>
          <w:t>www.freudenberg.com</w:t>
        </w:r>
      </w:hyperlink>
      <w:r w:rsidR="007C462C">
        <w:rPr>
          <w:rStyle w:val="Hyperlink"/>
          <w:rFonts w:ascii="Arial" w:hAnsi="Arial" w:cs="Arial"/>
          <w:color w:val="auto"/>
          <w:sz w:val="20"/>
          <w:szCs w:val="20"/>
          <w:bdr w:val="none" w:sz="0" w:space="0" w:color="auto" w:frame="1"/>
          <w:lang w:val="de-DE"/>
        </w:rPr>
        <w:t xml:space="preserve"> </w:t>
      </w:r>
    </w:p>
    <w:p w14:paraId="1ADA6A27" w14:textId="7993312D" w:rsidR="00585294" w:rsidRPr="00B85E5B" w:rsidRDefault="00585294" w:rsidP="00585294">
      <w:pPr>
        <w:pStyle w:val="paragraph"/>
        <w:shd w:val="clear" w:color="auto" w:fill="FFFFFF"/>
        <w:spacing w:before="0" w:beforeAutospacing="0" w:after="0" w:afterAutospacing="0"/>
        <w:jc w:val="both"/>
        <w:textAlignment w:val="baseline"/>
        <w:rPr>
          <w:rFonts w:ascii="Arial" w:hAnsi="Arial" w:cs="Arial"/>
          <w:sz w:val="20"/>
          <w:szCs w:val="20"/>
        </w:rPr>
      </w:pPr>
    </w:p>
    <w:p w14:paraId="73C21862" w14:textId="77777777" w:rsidR="00107BE2" w:rsidRPr="00B85E5B" w:rsidRDefault="00107BE2" w:rsidP="00585294">
      <w:pPr>
        <w:jc w:val="both"/>
        <w:textAlignment w:val="baseline"/>
        <w:rPr>
          <w:rFonts w:ascii="Arial" w:hAnsi="Arial" w:cs="Arial"/>
          <w:sz w:val="20"/>
          <w:szCs w:val="20"/>
          <w:lang w:val="de-DE"/>
        </w:rPr>
      </w:pPr>
    </w:p>
    <w:sectPr w:rsidR="00107BE2" w:rsidRPr="00B85E5B"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692F" w14:textId="77777777" w:rsidR="00C95B76" w:rsidRDefault="00C95B76" w:rsidP="000D6FD1">
      <w:r>
        <w:separator/>
      </w:r>
    </w:p>
  </w:endnote>
  <w:endnote w:type="continuationSeparator" w:id="0">
    <w:p w14:paraId="6D20DD21" w14:textId="77777777" w:rsidR="00C95B76" w:rsidRDefault="00C95B76" w:rsidP="000D6FD1">
      <w:r>
        <w:continuationSeparator/>
      </w:r>
    </w:p>
  </w:endnote>
  <w:endnote w:type="continuationNotice" w:id="1">
    <w:p w14:paraId="6D735007" w14:textId="77777777" w:rsidR="00C95B76" w:rsidRDefault="00C95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9FBE"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8480" behindDoc="0" locked="0" layoutInCell="0" allowOverlap="1" wp14:anchorId="0866B607" wp14:editId="75042B8E">
              <wp:simplePos x="0" y="0"/>
              <wp:positionH relativeFrom="page">
                <wp:posOffset>0</wp:posOffset>
              </wp:positionH>
              <wp:positionV relativeFrom="page">
                <wp:posOffset>10250805</wp:posOffset>
              </wp:positionV>
              <wp:extent cx="7556500" cy="252095"/>
              <wp:effectExtent l="0" t="0" r="0" b="14605"/>
              <wp:wrapNone/>
              <wp:docPr id="6" name="MSIPCMd7004072bcd13d970d1c401c"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6244B" w14:textId="4D2F7221" w:rsidR="00005D2B" w:rsidRPr="002B5101" w:rsidRDefault="002B5101" w:rsidP="002B5101">
                          <w:pPr>
                            <w:jc w:val="center"/>
                            <w:rPr>
                              <w:rFonts w:ascii="Arial" w:hAnsi="Arial" w:cs="Arial"/>
                              <w:color w:val="000000"/>
                              <w:sz w:val="16"/>
                            </w:rPr>
                          </w:pPr>
                          <w:r w:rsidRPr="002B5101">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6B607" id="_x0000_t202" coordsize="21600,21600" o:spt="202" path="m,l,21600r21600,l21600,xe">
              <v:stroke joinstyle="miter"/>
              <v:path gradientshapeok="t" o:connecttype="rect"/>
            </v:shapetype>
            <v:shape id="MSIPCMd7004072bcd13d970d1c401c"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" o:allowincell="f" filled="f" stroked="f" strokeweight=".5pt">
              <v:textbox inset=",0,,0">
                <w:txbxContent>
                  <w:p w14:paraId="52A6244B" w14:textId="4D2F7221" w:rsidR="00005D2B" w:rsidRPr="002B5101" w:rsidRDefault="002B5101" w:rsidP="002B5101">
                    <w:pPr>
                      <w:jc w:val="center"/>
                      <w:rPr>
                        <w:rFonts w:ascii="Arial" w:hAnsi="Arial" w:cs="Arial"/>
                        <w:color w:val="000000"/>
                        <w:sz w:val="16"/>
                      </w:rPr>
                    </w:pPr>
                    <w:r w:rsidRPr="002B5101">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6B94" w14:textId="77777777" w:rsidR="00436EC6" w:rsidRDefault="00005D2B">
    <w:pPr>
      <w:pStyle w:val="Fuzeile"/>
    </w:pPr>
    <w:r>
      <w:rPr>
        <w:noProof/>
      </w:rPr>
      <mc:AlternateContent>
        <mc:Choice Requires="wps">
          <w:drawing>
            <wp:anchor distT="0" distB="0" distL="114300" distR="114300" simplePos="0" relativeHeight="251669504" behindDoc="0" locked="0" layoutInCell="0" allowOverlap="1" wp14:anchorId="39011533" wp14:editId="135614C1">
              <wp:simplePos x="0" y="0"/>
              <wp:positionH relativeFrom="page">
                <wp:posOffset>0</wp:posOffset>
              </wp:positionH>
              <wp:positionV relativeFrom="page">
                <wp:posOffset>10250805</wp:posOffset>
              </wp:positionV>
              <wp:extent cx="7556500" cy="252095"/>
              <wp:effectExtent l="0" t="0" r="0" b="14605"/>
              <wp:wrapNone/>
              <wp:docPr id="7" name="MSIPCM3c514a0787b7179bf226aa9b"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D5A43" w14:textId="08F1F033" w:rsidR="00005D2B" w:rsidRPr="002B5101" w:rsidRDefault="002B5101" w:rsidP="002B5101">
                          <w:pPr>
                            <w:jc w:val="center"/>
                            <w:rPr>
                              <w:rFonts w:ascii="Arial" w:hAnsi="Arial" w:cs="Arial"/>
                              <w:color w:val="000000"/>
                              <w:sz w:val="16"/>
                            </w:rPr>
                          </w:pPr>
                          <w:r w:rsidRPr="002B5101">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011533" id="_x0000_t202" coordsize="21600,21600" o:spt="202" path="m,l,21600r21600,l21600,xe">
              <v:stroke joinstyle="miter"/>
              <v:path gradientshapeok="t" o:connecttype="rect"/>
            </v:shapetype>
            <v:shape id="MSIPCM3c514a0787b7179bf226aa9b" o:spid="_x0000_s1027" type="#_x0000_t202" alt="{&quot;HashCode&quot;:1598176632,&quot;Height&quot;:842.0,&quot;Width&quot;:595.0,&quot;Placement&quot;:&quot;Footer&quot;,&quot;Index&quot;:&quot;FirstPage&quot;,&quot;Section&quot;:1,&quot;Top&quot;:0.0,&quot;Left&quot;:0.0}" style="position:absolute;margin-left:0;margin-top:807.15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" o:allowincell="f" filled="f" stroked="f" strokeweight=".5pt">
              <v:textbox inset=",0,,0">
                <w:txbxContent>
                  <w:p w14:paraId="723D5A43" w14:textId="08F1F033" w:rsidR="00005D2B" w:rsidRPr="002B5101" w:rsidRDefault="002B5101" w:rsidP="002B5101">
                    <w:pPr>
                      <w:jc w:val="center"/>
                      <w:rPr>
                        <w:rFonts w:ascii="Arial" w:hAnsi="Arial" w:cs="Arial"/>
                        <w:color w:val="000000"/>
                        <w:sz w:val="16"/>
                      </w:rPr>
                    </w:pPr>
                    <w:r w:rsidRPr="002B5101">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53F1" w14:textId="77777777" w:rsidR="00C95B76" w:rsidRDefault="00C95B76" w:rsidP="000D6FD1">
      <w:r>
        <w:separator/>
      </w:r>
    </w:p>
  </w:footnote>
  <w:footnote w:type="continuationSeparator" w:id="0">
    <w:p w14:paraId="3690A23E" w14:textId="77777777" w:rsidR="00C95B76" w:rsidRDefault="00C95B76" w:rsidP="000D6FD1">
      <w:r>
        <w:continuationSeparator/>
      </w:r>
    </w:p>
  </w:footnote>
  <w:footnote w:type="continuationNotice" w:id="1">
    <w:p w14:paraId="388768E1" w14:textId="77777777" w:rsidR="00C95B76" w:rsidRDefault="00C95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734B" w14:textId="77777777" w:rsidR="00665CD8" w:rsidRDefault="00665CD8">
    <w:pPr>
      <w:pStyle w:val="Kopfzeile"/>
    </w:pPr>
    <w:r>
      <w:rPr>
        <w:noProof/>
        <w:lang w:val="de-DE" w:eastAsia="zh-CN"/>
      </w:rPr>
      <w:drawing>
        <wp:anchor distT="0" distB="0" distL="114300" distR="114300" simplePos="0" relativeHeight="251653120" behindDoc="0" locked="0" layoutInCell="1" allowOverlap="1" wp14:anchorId="4A608F7D" wp14:editId="756D97D5">
          <wp:simplePos x="0" y="0"/>
          <wp:positionH relativeFrom="page">
            <wp:posOffset>0</wp:posOffset>
          </wp:positionH>
          <wp:positionV relativeFrom="page">
            <wp:posOffset>0</wp:posOffset>
          </wp:positionV>
          <wp:extent cx="7560000" cy="1080000"/>
          <wp:effectExtent l="0" t="0" r="9525" b="1270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6D9C86F"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5704"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2E89CEC5" wp14:editId="77CE1B7A">
          <wp:simplePos x="0" y="0"/>
          <wp:positionH relativeFrom="page">
            <wp:posOffset>-10160</wp:posOffset>
          </wp:positionH>
          <wp:positionV relativeFrom="page">
            <wp:posOffset>635</wp:posOffset>
          </wp:positionV>
          <wp:extent cx="7560000" cy="1080000"/>
          <wp:effectExtent l="0" t="0" r="9525" b="1270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609819">
    <w:abstractNumId w:val="6"/>
  </w:num>
  <w:num w:numId="2" w16cid:durableId="40835388">
    <w:abstractNumId w:val="3"/>
  </w:num>
  <w:num w:numId="3" w16cid:durableId="1280600875">
    <w:abstractNumId w:val="5"/>
  </w:num>
  <w:num w:numId="4" w16cid:durableId="329215834">
    <w:abstractNumId w:val="1"/>
  </w:num>
  <w:num w:numId="5" w16cid:durableId="490290630">
    <w:abstractNumId w:val="4"/>
  </w:num>
  <w:num w:numId="6" w16cid:durableId="2083793893">
    <w:abstractNumId w:val="0"/>
  </w:num>
  <w:num w:numId="7" w16cid:durableId="1071385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03BB"/>
    <w:rsid w:val="000031D0"/>
    <w:rsid w:val="00005D2B"/>
    <w:rsid w:val="0000799C"/>
    <w:rsid w:val="00007A8D"/>
    <w:rsid w:val="000111E9"/>
    <w:rsid w:val="00011519"/>
    <w:rsid w:val="00016518"/>
    <w:rsid w:val="00020D98"/>
    <w:rsid w:val="00021D7B"/>
    <w:rsid w:val="00023E80"/>
    <w:rsid w:val="00024440"/>
    <w:rsid w:val="00025E87"/>
    <w:rsid w:val="00033192"/>
    <w:rsid w:val="000337D8"/>
    <w:rsid w:val="00033A4F"/>
    <w:rsid w:val="00044511"/>
    <w:rsid w:val="000551EE"/>
    <w:rsid w:val="00062CD9"/>
    <w:rsid w:val="000766AF"/>
    <w:rsid w:val="00076DBF"/>
    <w:rsid w:val="000777DD"/>
    <w:rsid w:val="00080DD0"/>
    <w:rsid w:val="0008131C"/>
    <w:rsid w:val="00084018"/>
    <w:rsid w:val="00085844"/>
    <w:rsid w:val="000859D8"/>
    <w:rsid w:val="0008714A"/>
    <w:rsid w:val="000916F3"/>
    <w:rsid w:val="00097138"/>
    <w:rsid w:val="000A1C3A"/>
    <w:rsid w:val="000B0BAB"/>
    <w:rsid w:val="000B2018"/>
    <w:rsid w:val="000C449B"/>
    <w:rsid w:val="000C4548"/>
    <w:rsid w:val="000C5E01"/>
    <w:rsid w:val="000D051D"/>
    <w:rsid w:val="000D4259"/>
    <w:rsid w:val="000D6F88"/>
    <w:rsid w:val="000D6FD1"/>
    <w:rsid w:val="000E0969"/>
    <w:rsid w:val="000E176C"/>
    <w:rsid w:val="000E3713"/>
    <w:rsid w:val="000E5B18"/>
    <w:rsid w:val="000E7861"/>
    <w:rsid w:val="000E7B68"/>
    <w:rsid w:val="000E7DB4"/>
    <w:rsid w:val="000E7E79"/>
    <w:rsid w:val="000F0FFE"/>
    <w:rsid w:val="000F2004"/>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615B"/>
    <w:rsid w:val="00147428"/>
    <w:rsid w:val="001533A3"/>
    <w:rsid w:val="00161792"/>
    <w:rsid w:val="00164A1D"/>
    <w:rsid w:val="001661E9"/>
    <w:rsid w:val="00166B24"/>
    <w:rsid w:val="00170BA5"/>
    <w:rsid w:val="001722B4"/>
    <w:rsid w:val="00173CFD"/>
    <w:rsid w:val="00181AA9"/>
    <w:rsid w:val="0018319E"/>
    <w:rsid w:val="001833DF"/>
    <w:rsid w:val="00184311"/>
    <w:rsid w:val="00187C75"/>
    <w:rsid w:val="00196898"/>
    <w:rsid w:val="001A239A"/>
    <w:rsid w:val="001A49E7"/>
    <w:rsid w:val="001A7E91"/>
    <w:rsid w:val="001B1F93"/>
    <w:rsid w:val="001B4201"/>
    <w:rsid w:val="001B7065"/>
    <w:rsid w:val="001C04AE"/>
    <w:rsid w:val="001C1D18"/>
    <w:rsid w:val="001C22AC"/>
    <w:rsid w:val="001C4EA4"/>
    <w:rsid w:val="001C53B3"/>
    <w:rsid w:val="001C54C7"/>
    <w:rsid w:val="001C579B"/>
    <w:rsid w:val="001C66E9"/>
    <w:rsid w:val="001D0596"/>
    <w:rsid w:val="001D0C1A"/>
    <w:rsid w:val="001E75B6"/>
    <w:rsid w:val="001F03C7"/>
    <w:rsid w:val="001F184E"/>
    <w:rsid w:val="001F6FE9"/>
    <w:rsid w:val="0020252C"/>
    <w:rsid w:val="0020259F"/>
    <w:rsid w:val="00207573"/>
    <w:rsid w:val="00210D03"/>
    <w:rsid w:val="00213F38"/>
    <w:rsid w:val="0021596D"/>
    <w:rsid w:val="00225373"/>
    <w:rsid w:val="00230094"/>
    <w:rsid w:val="002301A1"/>
    <w:rsid w:val="002351ED"/>
    <w:rsid w:val="0024243B"/>
    <w:rsid w:val="0024478C"/>
    <w:rsid w:val="002448AB"/>
    <w:rsid w:val="002460E6"/>
    <w:rsid w:val="0024672B"/>
    <w:rsid w:val="00252EF1"/>
    <w:rsid w:val="00253371"/>
    <w:rsid w:val="00253D01"/>
    <w:rsid w:val="002554BA"/>
    <w:rsid w:val="00260EFD"/>
    <w:rsid w:val="00262069"/>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170B"/>
    <w:rsid w:val="002A5512"/>
    <w:rsid w:val="002A5DE4"/>
    <w:rsid w:val="002A723D"/>
    <w:rsid w:val="002B1C2C"/>
    <w:rsid w:val="002B5101"/>
    <w:rsid w:val="002B61DE"/>
    <w:rsid w:val="002B7290"/>
    <w:rsid w:val="002B7AED"/>
    <w:rsid w:val="002C08E4"/>
    <w:rsid w:val="002C4240"/>
    <w:rsid w:val="002C4511"/>
    <w:rsid w:val="002C61F0"/>
    <w:rsid w:val="002C683B"/>
    <w:rsid w:val="002D0CD0"/>
    <w:rsid w:val="002D3A03"/>
    <w:rsid w:val="002E0731"/>
    <w:rsid w:val="002E0D93"/>
    <w:rsid w:val="002E104E"/>
    <w:rsid w:val="002E1532"/>
    <w:rsid w:val="002F1ADB"/>
    <w:rsid w:val="002F289F"/>
    <w:rsid w:val="002F73BC"/>
    <w:rsid w:val="002F7AC0"/>
    <w:rsid w:val="0030174F"/>
    <w:rsid w:val="00306AEE"/>
    <w:rsid w:val="00313644"/>
    <w:rsid w:val="00314277"/>
    <w:rsid w:val="0031471F"/>
    <w:rsid w:val="00316952"/>
    <w:rsid w:val="00316AF1"/>
    <w:rsid w:val="00321BC5"/>
    <w:rsid w:val="003347F1"/>
    <w:rsid w:val="0033574D"/>
    <w:rsid w:val="00335776"/>
    <w:rsid w:val="00335F50"/>
    <w:rsid w:val="0033796E"/>
    <w:rsid w:val="00341482"/>
    <w:rsid w:val="003421CE"/>
    <w:rsid w:val="00344479"/>
    <w:rsid w:val="00344B30"/>
    <w:rsid w:val="00347D21"/>
    <w:rsid w:val="00352BAA"/>
    <w:rsid w:val="003531BD"/>
    <w:rsid w:val="00353B2A"/>
    <w:rsid w:val="003647A7"/>
    <w:rsid w:val="0036569B"/>
    <w:rsid w:val="00373549"/>
    <w:rsid w:val="0037464C"/>
    <w:rsid w:val="003750BB"/>
    <w:rsid w:val="00382811"/>
    <w:rsid w:val="003854B9"/>
    <w:rsid w:val="003856D9"/>
    <w:rsid w:val="003911F9"/>
    <w:rsid w:val="00391B5C"/>
    <w:rsid w:val="0039661C"/>
    <w:rsid w:val="003A2943"/>
    <w:rsid w:val="003A666A"/>
    <w:rsid w:val="003A6A97"/>
    <w:rsid w:val="003B1EEB"/>
    <w:rsid w:val="003B4BDE"/>
    <w:rsid w:val="003B6995"/>
    <w:rsid w:val="003C2490"/>
    <w:rsid w:val="003C658A"/>
    <w:rsid w:val="003C7D2E"/>
    <w:rsid w:val="003D36DB"/>
    <w:rsid w:val="003D3CCA"/>
    <w:rsid w:val="003D4BDD"/>
    <w:rsid w:val="003D5387"/>
    <w:rsid w:val="003D745E"/>
    <w:rsid w:val="003E3385"/>
    <w:rsid w:val="003E396E"/>
    <w:rsid w:val="003E4FDD"/>
    <w:rsid w:val="003E76B0"/>
    <w:rsid w:val="003F02D5"/>
    <w:rsid w:val="003F1939"/>
    <w:rsid w:val="003F2214"/>
    <w:rsid w:val="003F4D55"/>
    <w:rsid w:val="003F4F58"/>
    <w:rsid w:val="0040178C"/>
    <w:rsid w:val="004063A0"/>
    <w:rsid w:val="00412945"/>
    <w:rsid w:val="00414264"/>
    <w:rsid w:val="0041462E"/>
    <w:rsid w:val="004164D2"/>
    <w:rsid w:val="004201EC"/>
    <w:rsid w:val="00420221"/>
    <w:rsid w:val="00420B42"/>
    <w:rsid w:val="0042155C"/>
    <w:rsid w:val="00421871"/>
    <w:rsid w:val="00422ADE"/>
    <w:rsid w:val="00432343"/>
    <w:rsid w:val="00432ED8"/>
    <w:rsid w:val="0043485B"/>
    <w:rsid w:val="00436EC6"/>
    <w:rsid w:val="00437220"/>
    <w:rsid w:val="0044021F"/>
    <w:rsid w:val="00444CC0"/>
    <w:rsid w:val="00445398"/>
    <w:rsid w:val="00450597"/>
    <w:rsid w:val="004515AD"/>
    <w:rsid w:val="004531D4"/>
    <w:rsid w:val="004545D6"/>
    <w:rsid w:val="00455152"/>
    <w:rsid w:val="0045612B"/>
    <w:rsid w:val="0045654F"/>
    <w:rsid w:val="00461DFB"/>
    <w:rsid w:val="0046382C"/>
    <w:rsid w:val="00464F40"/>
    <w:rsid w:val="00465E45"/>
    <w:rsid w:val="00467C96"/>
    <w:rsid w:val="00472877"/>
    <w:rsid w:val="0048054A"/>
    <w:rsid w:val="004827F3"/>
    <w:rsid w:val="00482853"/>
    <w:rsid w:val="004835B2"/>
    <w:rsid w:val="004842CE"/>
    <w:rsid w:val="00497267"/>
    <w:rsid w:val="00497B5D"/>
    <w:rsid w:val="00497D25"/>
    <w:rsid w:val="00497FCB"/>
    <w:rsid w:val="004A039C"/>
    <w:rsid w:val="004A1196"/>
    <w:rsid w:val="004A200E"/>
    <w:rsid w:val="004A3022"/>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4F760F"/>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66DC"/>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294"/>
    <w:rsid w:val="00585E8F"/>
    <w:rsid w:val="00591958"/>
    <w:rsid w:val="00592318"/>
    <w:rsid w:val="00595878"/>
    <w:rsid w:val="005A0250"/>
    <w:rsid w:val="005A20D8"/>
    <w:rsid w:val="005A2344"/>
    <w:rsid w:val="005A592E"/>
    <w:rsid w:val="005B2BCA"/>
    <w:rsid w:val="005B3114"/>
    <w:rsid w:val="005B6E29"/>
    <w:rsid w:val="005C05FB"/>
    <w:rsid w:val="005C121A"/>
    <w:rsid w:val="005C19E3"/>
    <w:rsid w:val="005C5024"/>
    <w:rsid w:val="005C52C3"/>
    <w:rsid w:val="005C769A"/>
    <w:rsid w:val="005D1F62"/>
    <w:rsid w:val="005D4E15"/>
    <w:rsid w:val="005E0769"/>
    <w:rsid w:val="005E0C93"/>
    <w:rsid w:val="005E16E7"/>
    <w:rsid w:val="005E2B6F"/>
    <w:rsid w:val="005E3E2C"/>
    <w:rsid w:val="005E41B9"/>
    <w:rsid w:val="005E4958"/>
    <w:rsid w:val="005E5DF8"/>
    <w:rsid w:val="005E6F65"/>
    <w:rsid w:val="005F01A0"/>
    <w:rsid w:val="005F0747"/>
    <w:rsid w:val="005F4E87"/>
    <w:rsid w:val="005F7D66"/>
    <w:rsid w:val="00602312"/>
    <w:rsid w:val="00602983"/>
    <w:rsid w:val="006039D6"/>
    <w:rsid w:val="00604DDE"/>
    <w:rsid w:val="006069E9"/>
    <w:rsid w:val="00611D1D"/>
    <w:rsid w:val="00614B0A"/>
    <w:rsid w:val="00615F48"/>
    <w:rsid w:val="00617240"/>
    <w:rsid w:val="006246C7"/>
    <w:rsid w:val="00630C80"/>
    <w:rsid w:val="006310C0"/>
    <w:rsid w:val="00632693"/>
    <w:rsid w:val="006364BA"/>
    <w:rsid w:val="00636504"/>
    <w:rsid w:val="00637C54"/>
    <w:rsid w:val="00637E19"/>
    <w:rsid w:val="006435FF"/>
    <w:rsid w:val="0064371C"/>
    <w:rsid w:val="00643FAC"/>
    <w:rsid w:val="006452FF"/>
    <w:rsid w:val="00650C6E"/>
    <w:rsid w:val="00665CD8"/>
    <w:rsid w:val="00672618"/>
    <w:rsid w:val="00673589"/>
    <w:rsid w:val="0068201E"/>
    <w:rsid w:val="00684A4F"/>
    <w:rsid w:val="006853D0"/>
    <w:rsid w:val="00694384"/>
    <w:rsid w:val="006971BE"/>
    <w:rsid w:val="006A1D49"/>
    <w:rsid w:val="006A30DC"/>
    <w:rsid w:val="006A4752"/>
    <w:rsid w:val="006A785B"/>
    <w:rsid w:val="006B3D80"/>
    <w:rsid w:val="006B5830"/>
    <w:rsid w:val="006B6E7F"/>
    <w:rsid w:val="006C0AC3"/>
    <w:rsid w:val="006C0EE4"/>
    <w:rsid w:val="006C1117"/>
    <w:rsid w:val="006C37D5"/>
    <w:rsid w:val="006C52D2"/>
    <w:rsid w:val="006C533B"/>
    <w:rsid w:val="006C76D9"/>
    <w:rsid w:val="006D0D9C"/>
    <w:rsid w:val="006D0F73"/>
    <w:rsid w:val="006D20AC"/>
    <w:rsid w:val="006D5C0C"/>
    <w:rsid w:val="006D621A"/>
    <w:rsid w:val="006E2548"/>
    <w:rsid w:val="006E5F7E"/>
    <w:rsid w:val="006E74F9"/>
    <w:rsid w:val="006E76CA"/>
    <w:rsid w:val="006F1E53"/>
    <w:rsid w:val="006F2738"/>
    <w:rsid w:val="006F3365"/>
    <w:rsid w:val="006F7643"/>
    <w:rsid w:val="00704B1D"/>
    <w:rsid w:val="00705B07"/>
    <w:rsid w:val="00710DD6"/>
    <w:rsid w:val="007132CD"/>
    <w:rsid w:val="00720D58"/>
    <w:rsid w:val="007330D6"/>
    <w:rsid w:val="00733B43"/>
    <w:rsid w:val="00734CC4"/>
    <w:rsid w:val="00736E5C"/>
    <w:rsid w:val="00737F39"/>
    <w:rsid w:val="007402E6"/>
    <w:rsid w:val="00741FF6"/>
    <w:rsid w:val="0074238C"/>
    <w:rsid w:val="00743782"/>
    <w:rsid w:val="0074378B"/>
    <w:rsid w:val="007502FA"/>
    <w:rsid w:val="007510CA"/>
    <w:rsid w:val="007531DB"/>
    <w:rsid w:val="00757612"/>
    <w:rsid w:val="00763ECC"/>
    <w:rsid w:val="00765E9B"/>
    <w:rsid w:val="00766EC7"/>
    <w:rsid w:val="00767AF1"/>
    <w:rsid w:val="00774629"/>
    <w:rsid w:val="0077761F"/>
    <w:rsid w:val="00782516"/>
    <w:rsid w:val="00782861"/>
    <w:rsid w:val="00783487"/>
    <w:rsid w:val="00783783"/>
    <w:rsid w:val="00784B29"/>
    <w:rsid w:val="0078632A"/>
    <w:rsid w:val="00786A82"/>
    <w:rsid w:val="00790DB5"/>
    <w:rsid w:val="00791393"/>
    <w:rsid w:val="007931DB"/>
    <w:rsid w:val="00793430"/>
    <w:rsid w:val="00795B45"/>
    <w:rsid w:val="00797D28"/>
    <w:rsid w:val="007A0F6A"/>
    <w:rsid w:val="007A113D"/>
    <w:rsid w:val="007A3D47"/>
    <w:rsid w:val="007A5C70"/>
    <w:rsid w:val="007B1CEE"/>
    <w:rsid w:val="007B25D4"/>
    <w:rsid w:val="007B43F7"/>
    <w:rsid w:val="007B5A95"/>
    <w:rsid w:val="007B7464"/>
    <w:rsid w:val="007C2C6A"/>
    <w:rsid w:val="007C462C"/>
    <w:rsid w:val="007C6A7E"/>
    <w:rsid w:val="007C7415"/>
    <w:rsid w:val="007D120C"/>
    <w:rsid w:val="007D5024"/>
    <w:rsid w:val="007D5E0A"/>
    <w:rsid w:val="007D63AA"/>
    <w:rsid w:val="007E3C22"/>
    <w:rsid w:val="007E5330"/>
    <w:rsid w:val="007E7B6E"/>
    <w:rsid w:val="007E7CEF"/>
    <w:rsid w:val="007F04E3"/>
    <w:rsid w:val="007F3042"/>
    <w:rsid w:val="00810246"/>
    <w:rsid w:val="0081300A"/>
    <w:rsid w:val="0081330A"/>
    <w:rsid w:val="008339D8"/>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4436"/>
    <w:rsid w:val="008C5999"/>
    <w:rsid w:val="008D0F70"/>
    <w:rsid w:val="008D0F97"/>
    <w:rsid w:val="008D18D3"/>
    <w:rsid w:val="008D3408"/>
    <w:rsid w:val="008D5A96"/>
    <w:rsid w:val="008E3C99"/>
    <w:rsid w:val="00904307"/>
    <w:rsid w:val="00906FD9"/>
    <w:rsid w:val="0090751F"/>
    <w:rsid w:val="00913307"/>
    <w:rsid w:val="00916711"/>
    <w:rsid w:val="00920184"/>
    <w:rsid w:val="009211EA"/>
    <w:rsid w:val="00921B2A"/>
    <w:rsid w:val="00922222"/>
    <w:rsid w:val="009237DB"/>
    <w:rsid w:val="0092466A"/>
    <w:rsid w:val="00924806"/>
    <w:rsid w:val="00926D80"/>
    <w:rsid w:val="009279F0"/>
    <w:rsid w:val="00930609"/>
    <w:rsid w:val="00934D30"/>
    <w:rsid w:val="009357D3"/>
    <w:rsid w:val="0094302F"/>
    <w:rsid w:val="00944D74"/>
    <w:rsid w:val="009505A2"/>
    <w:rsid w:val="00950FE6"/>
    <w:rsid w:val="00951433"/>
    <w:rsid w:val="009528B7"/>
    <w:rsid w:val="009539C6"/>
    <w:rsid w:val="0095467F"/>
    <w:rsid w:val="00956E74"/>
    <w:rsid w:val="00960C2D"/>
    <w:rsid w:val="0096427F"/>
    <w:rsid w:val="0097035E"/>
    <w:rsid w:val="00971ABB"/>
    <w:rsid w:val="00976D7A"/>
    <w:rsid w:val="00976EC0"/>
    <w:rsid w:val="0098114C"/>
    <w:rsid w:val="00993EDF"/>
    <w:rsid w:val="009945ED"/>
    <w:rsid w:val="00994C7C"/>
    <w:rsid w:val="009952A1"/>
    <w:rsid w:val="00997D7C"/>
    <w:rsid w:val="009A51D5"/>
    <w:rsid w:val="009A67F7"/>
    <w:rsid w:val="009B1A06"/>
    <w:rsid w:val="009C091E"/>
    <w:rsid w:val="009C0A69"/>
    <w:rsid w:val="009C2AD4"/>
    <w:rsid w:val="009C2F6B"/>
    <w:rsid w:val="009C4C37"/>
    <w:rsid w:val="009D105F"/>
    <w:rsid w:val="009D24E3"/>
    <w:rsid w:val="009D2DA1"/>
    <w:rsid w:val="009D4E22"/>
    <w:rsid w:val="009D52E3"/>
    <w:rsid w:val="009E27BC"/>
    <w:rsid w:val="009E668A"/>
    <w:rsid w:val="009F4D41"/>
    <w:rsid w:val="00A01895"/>
    <w:rsid w:val="00A162CF"/>
    <w:rsid w:val="00A17A6F"/>
    <w:rsid w:val="00A31FB7"/>
    <w:rsid w:val="00A37D7E"/>
    <w:rsid w:val="00A40471"/>
    <w:rsid w:val="00A40B25"/>
    <w:rsid w:val="00A51020"/>
    <w:rsid w:val="00A5203F"/>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77D48"/>
    <w:rsid w:val="00A81244"/>
    <w:rsid w:val="00A8216F"/>
    <w:rsid w:val="00A85506"/>
    <w:rsid w:val="00A855A4"/>
    <w:rsid w:val="00A856B0"/>
    <w:rsid w:val="00A87455"/>
    <w:rsid w:val="00A902BA"/>
    <w:rsid w:val="00A914B2"/>
    <w:rsid w:val="00A92CCB"/>
    <w:rsid w:val="00A94573"/>
    <w:rsid w:val="00A95379"/>
    <w:rsid w:val="00A953A1"/>
    <w:rsid w:val="00A95DAF"/>
    <w:rsid w:val="00AA10C2"/>
    <w:rsid w:val="00AB019A"/>
    <w:rsid w:val="00AB251B"/>
    <w:rsid w:val="00AB6ED7"/>
    <w:rsid w:val="00AB760C"/>
    <w:rsid w:val="00AC5103"/>
    <w:rsid w:val="00AC5C2A"/>
    <w:rsid w:val="00AD5B28"/>
    <w:rsid w:val="00AE3135"/>
    <w:rsid w:val="00AE6FD9"/>
    <w:rsid w:val="00AF1C6F"/>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4C67"/>
    <w:rsid w:val="00B34D3C"/>
    <w:rsid w:val="00B35156"/>
    <w:rsid w:val="00B447B8"/>
    <w:rsid w:val="00B4573C"/>
    <w:rsid w:val="00B46639"/>
    <w:rsid w:val="00B47187"/>
    <w:rsid w:val="00B50453"/>
    <w:rsid w:val="00B5220B"/>
    <w:rsid w:val="00B52BB9"/>
    <w:rsid w:val="00B54558"/>
    <w:rsid w:val="00B558A6"/>
    <w:rsid w:val="00B57AB3"/>
    <w:rsid w:val="00B57DE7"/>
    <w:rsid w:val="00B62D6A"/>
    <w:rsid w:val="00B65930"/>
    <w:rsid w:val="00B7009B"/>
    <w:rsid w:val="00B710F5"/>
    <w:rsid w:val="00B731AA"/>
    <w:rsid w:val="00B76559"/>
    <w:rsid w:val="00B82A18"/>
    <w:rsid w:val="00B82B6C"/>
    <w:rsid w:val="00B8373D"/>
    <w:rsid w:val="00B85E5B"/>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4954"/>
    <w:rsid w:val="00BC66E5"/>
    <w:rsid w:val="00BD0F08"/>
    <w:rsid w:val="00BD2209"/>
    <w:rsid w:val="00BD2819"/>
    <w:rsid w:val="00BD7425"/>
    <w:rsid w:val="00BE179C"/>
    <w:rsid w:val="00BE39A4"/>
    <w:rsid w:val="00BE4E99"/>
    <w:rsid w:val="00BE5066"/>
    <w:rsid w:val="00BE7470"/>
    <w:rsid w:val="00BF1478"/>
    <w:rsid w:val="00BF305C"/>
    <w:rsid w:val="00BF33AD"/>
    <w:rsid w:val="00BF54FB"/>
    <w:rsid w:val="00C00FCB"/>
    <w:rsid w:val="00C05DBC"/>
    <w:rsid w:val="00C06D32"/>
    <w:rsid w:val="00C10F84"/>
    <w:rsid w:val="00C11CCF"/>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7CC"/>
    <w:rsid w:val="00C72B5C"/>
    <w:rsid w:val="00C745F4"/>
    <w:rsid w:val="00C8082F"/>
    <w:rsid w:val="00C80A8F"/>
    <w:rsid w:val="00C8492E"/>
    <w:rsid w:val="00C95B76"/>
    <w:rsid w:val="00CA146C"/>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45BC"/>
    <w:rsid w:val="00CF5438"/>
    <w:rsid w:val="00CF71D0"/>
    <w:rsid w:val="00D01C1A"/>
    <w:rsid w:val="00D07AB9"/>
    <w:rsid w:val="00D1111C"/>
    <w:rsid w:val="00D13127"/>
    <w:rsid w:val="00D148AE"/>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6706C"/>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B6CF1"/>
    <w:rsid w:val="00DC168A"/>
    <w:rsid w:val="00DC292F"/>
    <w:rsid w:val="00DC513B"/>
    <w:rsid w:val="00DC7CDE"/>
    <w:rsid w:val="00DD0E62"/>
    <w:rsid w:val="00DD126D"/>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0EB2"/>
    <w:rsid w:val="00E2329A"/>
    <w:rsid w:val="00E2436D"/>
    <w:rsid w:val="00E26564"/>
    <w:rsid w:val="00E26FFC"/>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3E92"/>
    <w:rsid w:val="00E85B8A"/>
    <w:rsid w:val="00E92089"/>
    <w:rsid w:val="00E93FFB"/>
    <w:rsid w:val="00E942D0"/>
    <w:rsid w:val="00E9438E"/>
    <w:rsid w:val="00EA07EC"/>
    <w:rsid w:val="00EB0CD1"/>
    <w:rsid w:val="00EB123D"/>
    <w:rsid w:val="00EB632B"/>
    <w:rsid w:val="00EC2317"/>
    <w:rsid w:val="00EC70A8"/>
    <w:rsid w:val="00EC7E2D"/>
    <w:rsid w:val="00EC7ECB"/>
    <w:rsid w:val="00ED0F3A"/>
    <w:rsid w:val="00ED3F48"/>
    <w:rsid w:val="00ED68B3"/>
    <w:rsid w:val="00EE24E7"/>
    <w:rsid w:val="00EE2AF1"/>
    <w:rsid w:val="00EE3096"/>
    <w:rsid w:val="00EF2284"/>
    <w:rsid w:val="00EF4FAE"/>
    <w:rsid w:val="00EF6C6D"/>
    <w:rsid w:val="00F010D0"/>
    <w:rsid w:val="00F205C3"/>
    <w:rsid w:val="00F26DD1"/>
    <w:rsid w:val="00F32E7A"/>
    <w:rsid w:val="00F346DD"/>
    <w:rsid w:val="00F3675B"/>
    <w:rsid w:val="00F37481"/>
    <w:rsid w:val="00F402A0"/>
    <w:rsid w:val="00F404DB"/>
    <w:rsid w:val="00F41A74"/>
    <w:rsid w:val="00F43820"/>
    <w:rsid w:val="00F4453B"/>
    <w:rsid w:val="00F4533E"/>
    <w:rsid w:val="00F51523"/>
    <w:rsid w:val="00F516C9"/>
    <w:rsid w:val="00F5227B"/>
    <w:rsid w:val="00F54BE0"/>
    <w:rsid w:val="00F567AB"/>
    <w:rsid w:val="00F62663"/>
    <w:rsid w:val="00F65685"/>
    <w:rsid w:val="00F6757A"/>
    <w:rsid w:val="00F761CF"/>
    <w:rsid w:val="00F7693E"/>
    <w:rsid w:val="00F7775B"/>
    <w:rsid w:val="00F85E55"/>
    <w:rsid w:val="00F932AD"/>
    <w:rsid w:val="00F94940"/>
    <w:rsid w:val="00F95580"/>
    <w:rsid w:val="00FA05D5"/>
    <w:rsid w:val="00FA5F13"/>
    <w:rsid w:val="00FB2627"/>
    <w:rsid w:val="00FB3721"/>
    <w:rsid w:val="00FB4EF8"/>
    <w:rsid w:val="00FD15C9"/>
    <w:rsid w:val="00FD218D"/>
    <w:rsid w:val="00FD6B75"/>
    <w:rsid w:val="00FE0914"/>
    <w:rsid w:val="00FE0C18"/>
    <w:rsid w:val="00FE2373"/>
    <w:rsid w:val="00FE4CFE"/>
    <w:rsid w:val="00FE51D2"/>
    <w:rsid w:val="00FE5478"/>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061A8B"/>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FE5478"/>
    <w:pPr>
      <w:spacing w:before="100" w:beforeAutospacing="1" w:after="100" w:afterAutospacing="1"/>
    </w:pPr>
    <w:rPr>
      <w:rFonts w:ascii="Times New Roman" w:eastAsia="Times New Roman" w:hAnsi="Times New Roman" w:cs="Times New Roman"/>
      <w:lang w:val="de-DE" w:eastAsia="zh-CN"/>
    </w:rPr>
  </w:style>
  <w:style w:type="character" w:customStyle="1" w:styleId="normaltextrun">
    <w:name w:val="normaltextrun"/>
    <w:basedOn w:val="Absatz-Standardschriftart"/>
    <w:rsid w:val="00FE5478"/>
  </w:style>
  <w:style w:type="character" w:customStyle="1" w:styleId="eop">
    <w:name w:val="eop"/>
    <w:basedOn w:val="Absatz-Standardschriftart"/>
    <w:rsid w:val="00CF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72571077">
      <w:bodyDiv w:val="1"/>
      <w:marLeft w:val="0"/>
      <w:marRight w:val="0"/>
      <w:marTop w:val="0"/>
      <w:marBottom w:val="0"/>
      <w:divBdr>
        <w:top w:val="none" w:sz="0" w:space="0" w:color="auto"/>
        <w:left w:val="none" w:sz="0" w:space="0" w:color="auto"/>
        <w:bottom w:val="none" w:sz="0" w:space="0" w:color="auto"/>
        <w:right w:val="none" w:sz="0" w:space="0" w:color="auto"/>
      </w:divBdr>
      <w:divsChild>
        <w:div w:id="264116882">
          <w:marLeft w:val="0"/>
          <w:marRight w:val="0"/>
          <w:marTop w:val="0"/>
          <w:marBottom w:val="0"/>
          <w:divBdr>
            <w:top w:val="none" w:sz="0" w:space="0" w:color="auto"/>
            <w:left w:val="none" w:sz="0" w:space="0" w:color="auto"/>
            <w:bottom w:val="none" w:sz="0" w:space="0" w:color="auto"/>
            <w:right w:val="none" w:sz="0" w:space="0" w:color="auto"/>
          </w:divBdr>
        </w:div>
        <w:div w:id="1377387263">
          <w:marLeft w:val="0"/>
          <w:marRight w:val="0"/>
          <w:marTop w:val="0"/>
          <w:marBottom w:val="0"/>
          <w:divBdr>
            <w:top w:val="none" w:sz="0" w:space="0" w:color="auto"/>
            <w:left w:val="none" w:sz="0" w:space="0" w:color="auto"/>
            <w:bottom w:val="none" w:sz="0" w:space="0" w:color="auto"/>
            <w:right w:val="none" w:sz="0" w:space="0" w:color="auto"/>
          </w:divBdr>
        </w:div>
        <w:div w:id="1402829479">
          <w:marLeft w:val="0"/>
          <w:marRight w:val="0"/>
          <w:marTop w:val="0"/>
          <w:marBottom w:val="0"/>
          <w:divBdr>
            <w:top w:val="none" w:sz="0" w:space="0" w:color="auto"/>
            <w:left w:val="none" w:sz="0" w:space="0" w:color="auto"/>
            <w:bottom w:val="none" w:sz="0" w:space="0" w:color="auto"/>
            <w:right w:val="none" w:sz="0" w:space="0" w:color="auto"/>
          </w:divBdr>
        </w:div>
      </w:divsChild>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46176289">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050566475">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eudenberg.com/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34261A6BFA134CA8AD26A40428B3F9" ma:contentTypeVersion="15" ma:contentTypeDescription="Create a new document." ma:contentTypeScope="" ma:versionID="9e53509493dcd9a7052961b87b143069">
  <xsd:schema xmlns:xsd="http://www.w3.org/2001/XMLSchema" xmlns:xs="http://www.w3.org/2001/XMLSchema" xmlns:p="http://schemas.microsoft.com/office/2006/metadata/properties" xmlns:ns3="19917c3a-49bc-4e7d-9456-fb543288aab6" xmlns:ns4="89410ec2-0178-4fb2-8cdf-b0fa3f160537" targetNamespace="http://schemas.microsoft.com/office/2006/metadata/properties" ma:root="true" ma:fieldsID="ae2f2679fd150cc1e13580aca170eb56" ns3:_="" ns4:_="">
    <xsd:import namespace="19917c3a-49bc-4e7d-9456-fb543288aab6"/>
    <xsd:import namespace="89410ec2-0178-4fb2-8cdf-b0fa3f1605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7c3a-49bc-4e7d-9456-fb543288a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10ec2-0178-4fb2-8cdf-b0fa3f1605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9410ec2-0178-4fb2-8cdf-b0fa3f160537">
      <UserInfo>
        <DisplayName/>
        <AccountId xsi:nil="true"/>
        <AccountType/>
      </UserInfo>
    </SharedWithUsers>
    <_activity xmlns="19917c3a-49bc-4e7d-9456-fb543288aab6" xsi:nil="true"/>
  </documentManagement>
</p:properties>
</file>

<file path=customXml/itemProps1.xml><?xml version="1.0" encoding="utf-8"?>
<ds:datastoreItem xmlns:ds="http://schemas.openxmlformats.org/officeDocument/2006/customXml" ds:itemID="{82853947-97C5-4413-A7EC-1905422F022A}">
  <ds:schemaRefs>
    <ds:schemaRef ds:uri="http://schemas.openxmlformats.org/officeDocument/2006/bibliography"/>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6CA35C93-2345-47D3-84EE-4135CDF6F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7c3a-49bc-4e7d-9456-fb543288aab6"/>
    <ds:schemaRef ds:uri="89410ec2-0178-4fb2-8cdf-b0fa3f160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20EB0-87EB-4AFB-BD86-459BBE6E8E9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410ec2-0178-4fb2-8cdf-b0fa3f160537"/>
    <ds:schemaRef ds:uri="19917c3a-49bc-4e7d-9456-fb543288aab6"/>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3169</Characters>
  <Application>Microsoft Office Word</Application>
  <DocSecurity>4</DocSecurity>
  <Lines>26</Lines>
  <Paragraphs>7</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freudenberg pm</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Schmitt , Verena</cp:lastModifiedBy>
  <cp:revision>2</cp:revision>
  <cp:lastPrinted>2023-07-06T16:15:00Z</cp:lastPrinted>
  <dcterms:created xsi:type="dcterms:W3CDTF">2023-07-13T08:59:00Z</dcterms:created>
  <dcterms:modified xsi:type="dcterms:W3CDTF">2023-07-13T08:59:00Z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0x010100F934261A6BFA134CA8AD26A40428B3F9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2023-07-07T09:04:28Z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0d5e5bdd-2e1e-4031-8185-f95f5e084fff</vt:lpwstr>
  </property>
  <property fmtid="{D5CDD505-2E9C-101B-9397-08002B2CF9AE}" pid="16" name="MSIP_Label_fe6f9336-3278-4b9c-a8a2-227a9f27a0b0_ContentBits">
    <vt:lpwstr>2</vt:lpwstr>
  </property>
</Properties>
</file>