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9087CE" w14:textId="77777777" w:rsidR="00AF2D4D" w:rsidRPr="005A4DD7" w:rsidRDefault="00AF2D4D" w:rsidP="00043522">
      <w:pPr>
        <w:ind w:right="-3149"/>
        <w:jc w:val="both"/>
      </w:pPr>
    </w:p>
    <w:p w14:paraId="09B6F116" w14:textId="77777777" w:rsidR="00AF2D4D" w:rsidRPr="005A4DD7" w:rsidRDefault="00AF2D4D" w:rsidP="00AF2D4D">
      <w:pPr>
        <w:spacing w:after="240"/>
        <w:jc w:val="both"/>
      </w:pPr>
    </w:p>
    <w:p w14:paraId="1CB7B557" w14:textId="77777777" w:rsidR="007D12A9" w:rsidRPr="00DB4F72" w:rsidRDefault="007D12A9" w:rsidP="007D12A9">
      <w:pPr>
        <w:spacing w:line="360" w:lineRule="auto"/>
        <w:jc w:val="both"/>
        <w:rPr>
          <w:rFonts w:cs="Arial"/>
          <w:b/>
          <w:bCs/>
          <w:sz w:val="30"/>
          <w:szCs w:val="30"/>
          <w:lang w:val="en-US"/>
        </w:rPr>
      </w:pPr>
      <w:r w:rsidRPr="00DB4F72">
        <w:rPr>
          <w:rFonts w:cs="Arial"/>
          <w:b/>
          <w:bCs/>
          <w:sz w:val="30"/>
          <w:szCs w:val="30"/>
          <w:lang w:val="en-US"/>
        </w:rPr>
        <w:t xml:space="preserve">Battery 2020 </w:t>
      </w:r>
      <w:r>
        <w:rPr>
          <w:rFonts w:cs="Arial"/>
          <w:b/>
          <w:bCs/>
          <w:sz w:val="30"/>
          <w:szCs w:val="30"/>
          <w:lang w:val="en-US"/>
        </w:rPr>
        <w:t>–</w:t>
      </w:r>
      <w:r w:rsidRPr="00DB4F72">
        <w:rPr>
          <w:rFonts w:cs="Arial"/>
          <w:b/>
          <w:bCs/>
          <w:sz w:val="30"/>
          <w:szCs w:val="30"/>
          <w:lang w:val="en-US"/>
        </w:rPr>
        <w:t xml:space="preserve"> </w:t>
      </w:r>
      <w:r>
        <w:rPr>
          <w:rFonts w:cs="Arial"/>
          <w:b/>
          <w:bCs/>
          <w:sz w:val="30"/>
          <w:szCs w:val="30"/>
          <w:lang w:val="en-US"/>
        </w:rPr>
        <w:t>b</w:t>
      </w:r>
      <w:r w:rsidRPr="00DB4F72">
        <w:rPr>
          <w:rFonts w:cs="Arial"/>
          <w:b/>
          <w:bCs/>
          <w:sz w:val="30"/>
          <w:szCs w:val="30"/>
          <w:lang w:val="en-US"/>
        </w:rPr>
        <w:t>attery</w:t>
      </w:r>
      <w:r>
        <w:rPr>
          <w:rFonts w:cs="Arial"/>
          <w:b/>
          <w:bCs/>
          <w:sz w:val="30"/>
          <w:szCs w:val="30"/>
          <w:lang w:val="en-US"/>
        </w:rPr>
        <w:t xml:space="preserve"> </w:t>
      </w:r>
      <w:r w:rsidRPr="00DB4F72">
        <w:rPr>
          <w:rFonts w:cs="Arial"/>
          <w:b/>
          <w:bCs/>
          <w:sz w:val="30"/>
          <w:szCs w:val="30"/>
          <w:lang w:val="en-US"/>
        </w:rPr>
        <w:t>materials for future electro</w:t>
      </w:r>
      <w:r>
        <w:rPr>
          <w:rFonts w:cs="Arial"/>
          <w:b/>
          <w:bCs/>
          <w:sz w:val="30"/>
          <w:szCs w:val="30"/>
          <w:lang w:val="en-US"/>
        </w:rPr>
        <w:t>-</w:t>
      </w:r>
      <w:r w:rsidRPr="00DB4F72">
        <w:rPr>
          <w:rFonts w:cs="Arial"/>
          <w:b/>
          <w:bCs/>
          <w:sz w:val="30"/>
          <w:szCs w:val="30"/>
          <w:lang w:val="en-US"/>
        </w:rPr>
        <w:t>mobile and stationary applications</w:t>
      </w:r>
    </w:p>
    <w:p w14:paraId="4EB49E26" w14:textId="77777777" w:rsidR="007D12A9" w:rsidRPr="00DB4F72" w:rsidRDefault="007D12A9" w:rsidP="007D12A9">
      <w:pPr>
        <w:spacing w:before="120" w:line="360" w:lineRule="auto"/>
        <w:jc w:val="both"/>
        <w:rPr>
          <w:b/>
          <w:lang w:val="en-US"/>
        </w:rPr>
      </w:pPr>
      <w:r w:rsidRPr="00000D72">
        <w:rPr>
          <w:b/>
          <w:lang w:val="en-US"/>
        </w:rPr>
        <w:t xml:space="preserve">German consortium </w:t>
      </w:r>
      <w:r w:rsidRPr="00DB4F72">
        <w:rPr>
          <w:b/>
          <w:lang w:val="en-US"/>
        </w:rPr>
        <w:t xml:space="preserve">HiPoLiT </w:t>
      </w:r>
      <w:r>
        <w:rPr>
          <w:b/>
          <w:lang w:val="en-US"/>
        </w:rPr>
        <w:t xml:space="preserve">is </w:t>
      </w:r>
      <w:r w:rsidRPr="00000D72">
        <w:rPr>
          <w:b/>
          <w:lang w:val="en-US"/>
        </w:rPr>
        <w:t>researching fast</w:t>
      </w:r>
      <w:r>
        <w:rPr>
          <w:b/>
          <w:lang w:val="en-US"/>
        </w:rPr>
        <w:t>-</w:t>
      </w:r>
      <w:r w:rsidRPr="00000D72">
        <w:rPr>
          <w:b/>
          <w:lang w:val="en-US"/>
        </w:rPr>
        <w:t>rechargeable lithium energy storage systems with improved energy density. The BMBF is funding the project</w:t>
      </w:r>
      <w:r>
        <w:rPr>
          <w:b/>
          <w:lang w:val="en-US"/>
        </w:rPr>
        <w:t>, which was</w:t>
      </w:r>
      <w:r w:rsidRPr="00000D72">
        <w:rPr>
          <w:b/>
          <w:lang w:val="en-US"/>
        </w:rPr>
        <w:t xml:space="preserve"> launched in January 2016</w:t>
      </w:r>
      <w:r>
        <w:rPr>
          <w:b/>
          <w:lang w:val="en-US"/>
        </w:rPr>
        <w:t>.</w:t>
      </w:r>
    </w:p>
    <w:p w14:paraId="022405F4" w14:textId="77777777" w:rsidR="007D12A9" w:rsidRPr="00DB4F72" w:rsidRDefault="007D12A9" w:rsidP="007D12A9">
      <w:pPr>
        <w:spacing w:line="360" w:lineRule="auto"/>
        <w:ind w:right="-2"/>
        <w:jc w:val="both"/>
        <w:rPr>
          <w:lang w:val="en-US"/>
        </w:rPr>
      </w:pPr>
    </w:p>
    <w:p w14:paraId="3B051591" w14:textId="7D86C5D7" w:rsidR="007D12A9" w:rsidRPr="007D12A9" w:rsidRDefault="00C5241C" w:rsidP="007D12A9">
      <w:pPr>
        <w:pStyle w:val="Kommentartext"/>
        <w:spacing w:line="360" w:lineRule="auto"/>
        <w:jc w:val="both"/>
        <w:rPr>
          <w:bCs/>
          <w:sz w:val="24"/>
          <w:lang w:val="en-US"/>
        </w:rPr>
      </w:pPr>
      <w:r>
        <w:rPr>
          <w:bCs/>
          <w:sz w:val="24"/>
          <w:lang w:val="en-US"/>
        </w:rPr>
        <w:t>Weinheim, March 11</w:t>
      </w:r>
      <w:r w:rsidRPr="00C5241C">
        <w:rPr>
          <w:bCs/>
          <w:sz w:val="24"/>
          <w:vertAlign w:val="superscript"/>
          <w:lang w:val="en-US"/>
        </w:rPr>
        <w:t>th</w:t>
      </w:r>
      <w:r>
        <w:rPr>
          <w:bCs/>
          <w:sz w:val="24"/>
          <w:lang w:val="en-US"/>
        </w:rPr>
        <w:t>, 2016</w:t>
      </w:r>
      <w:r w:rsidR="007D12A9" w:rsidRPr="007D12A9">
        <w:rPr>
          <w:bCs/>
          <w:sz w:val="24"/>
          <w:lang w:val="en-US"/>
        </w:rPr>
        <w:t xml:space="preserve">. In terms of energy policy, the increase of electric mobility is a core objective. One of the keys to success lies in providing more efficient and safer batteries. Electric mobility will only gain wide public acceptance if batteries are safe to use, can be charged within minutes and guarantee sufficient range. Furthermore, batteries also make a significant contribution in decentralized renewable power generation, or in the provision of network control energy for storing electrical energy in stationary applications. </w:t>
      </w:r>
      <w:r w:rsidR="007D12A9" w:rsidRPr="007D12A9">
        <w:rPr>
          <w:bCs/>
          <w:sz w:val="24"/>
          <w:szCs w:val="24"/>
          <w:lang w:val="en-US"/>
        </w:rPr>
        <w:t xml:space="preserve">Within the context of the High Power Lithium Technology (HiPoLiT) project supported by the German Federal </w:t>
      </w:r>
      <w:r w:rsidR="007D12A9" w:rsidRPr="007D12A9">
        <w:rPr>
          <w:bCs/>
          <w:sz w:val="24"/>
          <w:lang w:val="en-US"/>
        </w:rPr>
        <w:t xml:space="preserve">Ministry of Education and Research (BMBF), an industry-led consortium will work on the challenges of driving material and process development and researching innovative </w:t>
      </w:r>
      <w:r w:rsidR="00F345EA">
        <w:rPr>
          <w:bCs/>
          <w:sz w:val="24"/>
          <w:lang w:val="en-US"/>
        </w:rPr>
        <w:br/>
        <w:t>L</w:t>
      </w:r>
      <w:r w:rsidR="007D12A9" w:rsidRPr="007D12A9">
        <w:rPr>
          <w:bCs/>
          <w:sz w:val="24"/>
          <w:lang w:val="en-US"/>
        </w:rPr>
        <w:t>ithium-ion batteries.</w:t>
      </w:r>
    </w:p>
    <w:p w14:paraId="0542592C" w14:textId="77777777" w:rsidR="007D12A9" w:rsidRPr="007D12A9" w:rsidRDefault="007D12A9" w:rsidP="007D12A9">
      <w:pPr>
        <w:pStyle w:val="Kommentartext"/>
        <w:spacing w:line="360" w:lineRule="auto"/>
        <w:jc w:val="both"/>
        <w:rPr>
          <w:bCs/>
          <w:sz w:val="24"/>
          <w:lang w:val="en-US"/>
        </w:rPr>
      </w:pPr>
    </w:p>
    <w:p w14:paraId="4200B527" w14:textId="5A50A7B1" w:rsidR="00B76202" w:rsidRPr="007D12A9" w:rsidRDefault="007D12A9" w:rsidP="007D12A9">
      <w:pPr>
        <w:pStyle w:val="Kommentartext"/>
        <w:spacing w:line="360" w:lineRule="auto"/>
        <w:jc w:val="both"/>
        <w:rPr>
          <w:bCs/>
          <w:sz w:val="24"/>
          <w:lang w:val="en-US"/>
        </w:rPr>
      </w:pPr>
      <w:r w:rsidRPr="007D12A9">
        <w:rPr>
          <w:bCs/>
          <w:sz w:val="24"/>
          <w:lang w:val="en-US"/>
        </w:rPr>
        <w:t>Compared to the current state-of-the-art, the developed batteries will feature significantly improved components. These will lead to optimized rapid-charge capability with practice-oriented energy density and lifetime, as well as outstanding safety. To improve the energy density of the batteries, the cell voltage and the proportion of active material in the electrodes will be increased.</w:t>
      </w:r>
      <w:r>
        <w:rPr>
          <w:bCs/>
          <w:sz w:val="24"/>
          <w:lang w:val="en-US"/>
        </w:rPr>
        <w:br/>
      </w:r>
    </w:p>
    <w:p w14:paraId="303272A2" w14:textId="77777777" w:rsidR="00B76202" w:rsidRPr="000D713F" w:rsidRDefault="00B76202" w:rsidP="00180B01">
      <w:pPr>
        <w:spacing w:line="360" w:lineRule="auto"/>
        <w:jc w:val="both"/>
        <w:rPr>
          <w:lang w:val="en-US"/>
        </w:rPr>
        <w:sectPr w:rsidR="00B76202" w:rsidRPr="000D713F" w:rsidSect="00EE6B64">
          <w:headerReference w:type="default" r:id="rId11"/>
          <w:footerReference w:type="default" r:id="rId12"/>
          <w:pgSz w:w="11906" w:h="16838" w:code="9"/>
          <w:pgMar w:top="964" w:right="3572" w:bottom="567" w:left="1418" w:header="964" w:footer="567" w:gutter="0"/>
          <w:cols w:space="708"/>
          <w:docGrid w:linePitch="360"/>
        </w:sectPr>
      </w:pPr>
    </w:p>
    <w:p w14:paraId="598609D1" w14:textId="331CC342" w:rsidR="007D12A9" w:rsidRPr="00DB4F72" w:rsidRDefault="007D12A9" w:rsidP="007D12A9">
      <w:pPr>
        <w:spacing w:line="360" w:lineRule="auto"/>
        <w:jc w:val="both"/>
        <w:rPr>
          <w:rFonts w:cs="Arial"/>
          <w:lang w:val="en-US"/>
        </w:rPr>
      </w:pPr>
      <w:r w:rsidRPr="004A2553">
        <w:rPr>
          <w:rFonts w:cs="Arial"/>
          <w:lang w:val="en-US"/>
        </w:rPr>
        <w:lastRenderedPageBreak/>
        <w:t xml:space="preserve">Another major concern of the project is to reduce the cost of battery production. This </w:t>
      </w:r>
      <w:r>
        <w:rPr>
          <w:rFonts w:cs="Arial"/>
          <w:lang w:val="en-US"/>
        </w:rPr>
        <w:t xml:space="preserve">will </w:t>
      </w:r>
      <w:r w:rsidRPr="004A2553">
        <w:rPr>
          <w:rFonts w:cs="Arial"/>
          <w:lang w:val="en-US"/>
        </w:rPr>
        <w:t xml:space="preserve">be achieved by reducing the number of interconnected cells and </w:t>
      </w:r>
      <w:r>
        <w:rPr>
          <w:rFonts w:cs="Arial"/>
          <w:lang w:val="en-US"/>
        </w:rPr>
        <w:t xml:space="preserve">by using </w:t>
      </w:r>
      <w:r w:rsidRPr="004A2553">
        <w:rPr>
          <w:rFonts w:cs="Arial"/>
          <w:lang w:val="en-US"/>
        </w:rPr>
        <w:t>high-voltage cathode</w:t>
      </w:r>
      <w:r>
        <w:rPr>
          <w:rFonts w:cs="Arial"/>
          <w:lang w:val="en-US"/>
        </w:rPr>
        <w:t>s</w:t>
      </w:r>
      <w:r w:rsidRPr="004A2553">
        <w:rPr>
          <w:rFonts w:cs="Arial"/>
          <w:lang w:val="en-US"/>
        </w:rPr>
        <w:t xml:space="preserve"> and larger cell sizes.</w:t>
      </w:r>
    </w:p>
    <w:p w14:paraId="06337B1C" w14:textId="77777777" w:rsidR="007D12A9" w:rsidRPr="00DB4F72" w:rsidRDefault="007D12A9" w:rsidP="007D12A9">
      <w:pPr>
        <w:spacing w:line="360" w:lineRule="auto"/>
        <w:ind w:firstLine="709"/>
        <w:jc w:val="both"/>
        <w:rPr>
          <w:rFonts w:cs="Arial"/>
          <w:lang w:val="en-US"/>
        </w:rPr>
      </w:pPr>
    </w:p>
    <w:p w14:paraId="00068F08" w14:textId="77777777" w:rsidR="007D12A9" w:rsidRPr="00DB4F72" w:rsidRDefault="007D12A9" w:rsidP="007D12A9">
      <w:pPr>
        <w:spacing w:line="360" w:lineRule="auto"/>
        <w:jc w:val="both"/>
        <w:rPr>
          <w:rFonts w:cs="Arial"/>
          <w:b/>
          <w:lang w:val="en-US"/>
        </w:rPr>
      </w:pPr>
      <w:r w:rsidRPr="00715883">
        <w:rPr>
          <w:rFonts w:cs="Arial"/>
          <w:b/>
          <w:lang w:val="en-US"/>
        </w:rPr>
        <w:t>German consortium combines strengths</w:t>
      </w:r>
    </w:p>
    <w:p w14:paraId="16A9DFAE" w14:textId="18844351" w:rsidR="007D12A9" w:rsidRPr="00DB4F72" w:rsidRDefault="007D12A9" w:rsidP="007D12A9">
      <w:pPr>
        <w:spacing w:line="360" w:lineRule="auto"/>
        <w:jc w:val="both"/>
        <w:rPr>
          <w:rFonts w:cs="Arial"/>
          <w:lang w:val="en-US"/>
        </w:rPr>
      </w:pPr>
      <w:r w:rsidRPr="00C5241C">
        <w:rPr>
          <w:rFonts w:cs="Arial"/>
          <w:lang w:val="en-US"/>
        </w:rPr>
        <w:t xml:space="preserve">Based in Weinheim, Germany, Freudenberg </w:t>
      </w:r>
      <w:r w:rsidR="00F345EA" w:rsidRPr="00C5241C">
        <w:rPr>
          <w:rFonts w:cs="Arial"/>
          <w:lang w:val="en-US"/>
        </w:rPr>
        <w:t>Vliesstoffe</w:t>
      </w:r>
      <w:r w:rsidRPr="00C5241C">
        <w:rPr>
          <w:rFonts w:cs="Arial"/>
          <w:lang w:val="en-US"/>
        </w:rPr>
        <w:t xml:space="preserve"> SE &amp; Co</w:t>
      </w:r>
      <w:r w:rsidR="00F345EA" w:rsidRPr="00C5241C">
        <w:rPr>
          <w:rFonts w:cs="Arial"/>
          <w:lang w:val="en-US"/>
        </w:rPr>
        <w:t>.</w:t>
      </w:r>
      <w:r w:rsidRPr="00C5241C">
        <w:rPr>
          <w:rFonts w:cs="Arial"/>
          <w:lang w:val="en-US"/>
        </w:rPr>
        <w:t xml:space="preserve"> </w:t>
      </w:r>
      <w:r>
        <w:rPr>
          <w:rFonts w:cs="Arial"/>
          <w:lang w:val="en-US"/>
        </w:rPr>
        <w:t>KG</w:t>
      </w:r>
      <w:r w:rsidR="00F345EA">
        <w:rPr>
          <w:rFonts w:cs="Arial"/>
          <w:lang w:val="en-US"/>
        </w:rPr>
        <w:t xml:space="preserve"> </w:t>
      </w:r>
      <w:r w:rsidR="00F345EA" w:rsidRPr="00F345EA">
        <w:rPr>
          <w:rFonts w:cs="Arial"/>
          <w:lang w:val="en-US"/>
        </w:rPr>
        <w:t>is</w:t>
      </w:r>
      <w:r w:rsidRPr="00F345EA">
        <w:rPr>
          <w:rFonts w:cs="Arial"/>
          <w:lang w:val="en-US"/>
        </w:rPr>
        <w:t xml:space="preserve"> </w:t>
      </w:r>
      <w:r w:rsidR="00F345EA" w:rsidRPr="00F345EA">
        <w:rPr>
          <w:rFonts w:cs="Arial"/>
          <w:lang w:val="en-US"/>
        </w:rPr>
        <w:t>coordinating the HiPoLiT project</w:t>
      </w:r>
      <w:r w:rsidRPr="00F345EA">
        <w:rPr>
          <w:rFonts w:cs="Arial"/>
          <w:lang w:val="en-US"/>
        </w:rPr>
        <w:t>. As part</w:t>
      </w:r>
      <w:r>
        <w:rPr>
          <w:rFonts w:cs="Arial"/>
          <w:lang w:val="en-US"/>
        </w:rPr>
        <w:t xml:space="preserve"> of the project, t</w:t>
      </w:r>
      <w:r w:rsidRPr="00715883">
        <w:rPr>
          <w:rFonts w:cs="Arial"/>
          <w:lang w:val="en-US"/>
        </w:rPr>
        <w:t xml:space="preserve">he company </w:t>
      </w:r>
      <w:r>
        <w:rPr>
          <w:rFonts w:cs="Arial"/>
          <w:lang w:val="en-US"/>
        </w:rPr>
        <w:t xml:space="preserve">is </w:t>
      </w:r>
      <w:r w:rsidRPr="00715883">
        <w:rPr>
          <w:rFonts w:cs="Arial"/>
          <w:lang w:val="en-US"/>
        </w:rPr>
        <w:t>develop</w:t>
      </w:r>
      <w:r>
        <w:rPr>
          <w:rFonts w:cs="Arial"/>
          <w:lang w:val="en-US"/>
        </w:rPr>
        <w:t xml:space="preserve">ing </w:t>
      </w:r>
      <w:r w:rsidRPr="00715883">
        <w:rPr>
          <w:rFonts w:cs="Arial"/>
          <w:lang w:val="en-US"/>
        </w:rPr>
        <w:t xml:space="preserve">new, ceramic and flexible high-temperature and </w:t>
      </w:r>
      <w:r>
        <w:rPr>
          <w:rFonts w:cs="Arial"/>
          <w:lang w:val="en-US"/>
        </w:rPr>
        <w:t>high-performance battery separators</w:t>
      </w:r>
      <w:r w:rsidRPr="00715883">
        <w:rPr>
          <w:rFonts w:cs="Arial"/>
          <w:lang w:val="en-US"/>
        </w:rPr>
        <w:t>. Johnson Matthey Battery Materials GmbH</w:t>
      </w:r>
      <w:r>
        <w:rPr>
          <w:rFonts w:cs="Arial"/>
          <w:lang w:val="en-US"/>
        </w:rPr>
        <w:t xml:space="preserve">, </w:t>
      </w:r>
      <w:r w:rsidRPr="00715883">
        <w:rPr>
          <w:rFonts w:cs="Arial"/>
          <w:lang w:val="en-US"/>
        </w:rPr>
        <w:t>Moosburg</w:t>
      </w:r>
      <w:r>
        <w:rPr>
          <w:rFonts w:cs="Arial"/>
          <w:lang w:val="en-US"/>
        </w:rPr>
        <w:t xml:space="preserve">, will contribute application-specific </w:t>
      </w:r>
      <w:r w:rsidRPr="00715883">
        <w:rPr>
          <w:rFonts w:cs="Arial"/>
          <w:lang w:val="en-US"/>
        </w:rPr>
        <w:t>optimized anode</w:t>
      </w:r>
      <w:r>
        <w:rPr>
          <w:rFonts w:cs="Arial"/>
          <w:lang w:val="en-US"/>
        </w:rPr>
        <w:t>s</w:t>
      </w:r>
      <w:r w:rsidRPr="00715883">
        <w:rPr>
          <w:rFonts w:cs="Arial"/>
          <w:lang w:val="en-US"/>
        </w:rPr>
        <w:t xml:space="preserve"> and innovative high-voltage cathode powder.</w:t>
      </w:r>
      <w:r>
        <w:rPr>
          <w:rFonts w:cs="Arial"/>
          <w:lang w:val="en-US"/>
        </w:rPr>
        <w:t xml:space="preserve"> </w:t>
      </w:r>
      <w:r w:rsidRPr="00664566">
        <w:rPr>
          <w:rFonts w:cs="Arial"/>
          <w:lang w:val="en-US"/>
        </w:rPr>
        <w:t xml:space="preserve">These components </w:t>
      </w:r>
      <w:r>
        <w:rPr>
          <w:rFonts w:cs="Arial"/>
          <w:lang w:val="en-US"/>
        </w:rPr>
        <w:t>will be</w:t>
      </w:r>
      <w:r w:rsidRPr="00664566">
        <w:rPr>
          <w:rFonts w:cs="Arial"/>
          <w:lang w:val="en-US"/>
        </w:rPr>
        <w:t xml:space="preserve"> </w:t>
      </w:r>
      <w:r>
        <w:rPr>
          <w:rFonts w:cs="Arial"/>
          <w:lang w:val="en-US"/>
        </w:rPr>
        <w:t xml:space="preserve">combined </w:t>
      </w:r>
      <w:r w:rsidRPr="00664566">
        <w:rPr>
          <w:rFonts w:cs="Arial"/>
          <w:lang w:val="en-US"/>
        </w:rPr>
        <w:t>in</w:t>
      </w:r>
      <w:r>
        <w:rPr>
          <w:rFonts w:cs="Arial"/>
          <w:lang w:val="en-US"/>
        </w:rPr>
        <w:t>to</w:t>
      </w:r>
      <w:r w:rsidRPr="00664566">
        <w:rPr>
          <w:rFonts w:cs="Arial"/>
          <w:lang w:val="en-US"/>
        </w:rPr>
        <w:t xml:space="preserve"> prototype cells</w:t>
      </w:r>
      <w:r>
        <w:rPr>
          <w:rFonts w:cs="Arial"/>
          <w:lang w:val="en-US"/>
        </w:rPr>
        <w:t xml:space="preserve"> </w:t>
      </w:r>
      <w:r w:rsidRPr="00664566">
        <w:rPr>
          <w:rFonts w:cs="Arial"/>
          <w:lang w:val="en-US"/>
        </w:rPr>
        <w:t xml:space="preserve">at the Fraunhofer Institute for Silicon Technology, Itzehoe, </w:t>
      </w:r>
      <w:r>
        <w:rPr>
          <w:rFonts w:cs="Arial"/>
          <w:lang w:val="en-US"/>
        </w:rPr>
        <w:t xml:space="preserve">along with </w:t>
      </w:r>
      <w:r w:rsidRPr="00664566">
        <w:rPr>
          <w:rFonts w:cs="Arial"/>
          <w:lang w:val="en-US"/>
        </w:rPr>
        <w:t xml:space="preserve">novel electrolyte formulations </w:t>
      </w:r>
      <w:r>
        <w:rPr>
          <w:rFonts w:cs="Arial"/>
          <w:lang w:val="en-US"/>
        </w:rPr>
        <w:t>from</w:t>
      </w:r>
      <w:r w:rsidRPr="00664566">
        <w:rPr>
          <w:rFonts w:cs="Arial"/>
          <w:lang w:val="en-US"/>
        </w:rPr>
        <w:t xml:space="preserve"> </w:t>
      </w:r>
      <w:r>
        <w:rPr>
          <w:rFonts w:cs="Arial"/>
          <w:lang w:val="en-US"/>
        </w:rPr>
        <w:t xml:space="preserve">the </w:t>
      </w:r>
      <w:r w:rsidRPr="00664566">
        <w:rPr>
          <w:rFonts w:cs="Arial"/>
          <w:lang w:val="en-US"/>
        </w:rPr>
        <w:t xml:space="preserve">MEET (Münster Electrochemical Energy Technology) battery research center at the Westfälische Wilhelms-Universität </w:t>
      </w:r>
      <w:r>
        <w:rPr>
          <w:rFonts w:cs="Arial"/>
          <w:lang w:val="en-US"/>
        </w:rPr>
        <w:t xml:space="preserve">in </w:t>
      </w:r>
      <w:r w:rsidRPr="00664566">
        <w:rPr>
          <w:rFonts w:cs="Arial"/>
          <w:lang w:val="en-US"/>
        </w:rPr>
        <w:t>Münster.</w:t>
      </w:r>
      <w:r>
        <w:rPr>
          <w:rFonts w:cs="Arial"/>
          <w:lang w:val="en-US"/>
        </w:rPr>
        <w:t xml:space="preserve"> Once that has been achieved,</w:t>
      </w:r>
      <w:r w:rsidRPr="004538E4">
        <w:rPr>
          <w:rFonts w:cs="Arial"/>
          <w:lang w:val="en-US"/>
        </w:rPr>
        <w:t xml:space="preserve"> battery cell manufacturer Liacon GmbH, Itzehoe, </w:t>
      </w:r>
      <w:r>
        <w:rPr>
          <w:rFonts w:cs="Arial"/>
          <w:lang w:val="en-US"/>
        </w:rPr>
        <w:t xml:space="preserve">will translate this </w:t>
      </w:r>
      <w:r w:rsidRPr="004538E4">
        <w:rPr>
          <w:rFonts w:cs="Arial"/>
          <w:lang w:val="en-US"/>
        </w:rPr>
        <w:t xml:space="preserve">development into practically applicable large-sized cells. The cells </w:t>
      </w:r>
      <w:r>
        <w:rPr>
          <w:rFonts w:cs="Arial"/>
          <w:lang w:val="en-US"/>
        </w:rPr>
        <w:t>will</w:t>
      </w:r>
      <w:r w:rsidRPr="004538E4">
        <w:rPr>
          <w:rFonts w:cs="Arial"/>
          <w:lang w:val="en-US"/>
        </w:rPr>
        <w:t xml:space="preserve"> then </w:t>
      </w:r>
      <w:r>
        <w:rPr>
          <w:rFonts w:cs="Arial"/>
          <w:lang w:val="en-US"/>
        </w:rPr>
        <w:t xml:space="preserve">be </w:t>
      </w:r>
      <w:r w:rsidRPr="004538E4">
        <w:rPr>
          <w:rFonts w:cs="Arial"/>
          <w:lang w:val="en-US"/>
        </w:rPr>
        <w:t>integrated in</w:t>
      </w:r>
      <w:r>
        <w:rPr>
          <w:rFonts w:cs="Arial"/>
          <w:lang w:val="en-US"/>
        </w:rPr>
        <w:t xml:space="preserve">to </w:t>
      </w:r>
      <w:r w:rsidRPr="004538E4">
        <w:rPr>
          <w:rFonts w:cs="Arial"/>
          <w:lang w:val="en-US"/>
        </w:rPr>
        <w:t xml:space="preserve">functional battery systems </w:t>
      </w:r>
      <w:r>
        <w:rPr>
          <w:rFonts w:cs="Arial"/>
          <w:lang w:val="en-US"/>
        </w:rPr>
        <w:t>by Batterie</w:t>
      </w:r>
      <w:r w:rsidRPr="004538E4">
        <w:rPr>
          <w:rFonts w:cs="Arial"/>
          <w:lang w:val="en-US"/>
        </w:rPr>
        <w:t>-Montage-Zentrum GmbH, Karlstein</w:t>
      </w:r>
      <w:r>
        <w:rPr>
          <w:rFonts w:cs="Arial"/>
          <w:lang w:val="en-US"/>
        </w:rPr>
        <w:t>-</w:t>
      </w:r>
      <w:r w:rsidRPr="004538E4">
        <w:rPr>
          <w:rFonts w:cs="Arial"/>
          <w:lang w:val="en-US"/>
        </w:rPr>
        <w:t>am</w:t>
      </w:r>
      <w:r>
        <w:rPr>
          <w:rFonts w:cs="Arial"/>
          <w:lang w:val="en-US"/>
        </w:rPr>
        <w:t>-</w:t>
      </w:r>
      <w:r w:rsidRPr="004538E4">
        <w:rPr>
          <w:rFonts w:cs="Arial"/>
          <w:lang w:val="en-US"/>
        </w:rPr>
        <w:t xml:space="preserve">Main, </w:t>
      </w:r>
      <w:r>
        <w:rPr>
          <w:rFonts w:cs="Arial"/>
          <w:lang w:val="en-US"/>
        </w:rPr>
        <w:t xml:space="preserve">which will </w:t>
      </w:r>
      <w:r w:rsidRPr="004538E4">
        <w:rPr>
          <w:rFonts w:cs="Arial"/>
          <w:lang w:val="en-US"/>
        </w:rPr>
        <w:t xml:space="preserve">subsequently </w:t>
      </w:r>
      <w:r>
        <w:rPr>
          <w:rFonts w:cs="Arial"/>
          <w:lang w:val="en-US"/>
        </w:rPr>
        <w:t xml:space="preserve">be </w:t>
      </w:r>
      <w:r w:rsidRPr="004538E4">
        <w:rPr>
          <w:rFonts w:cs="Arial"/>
          <w:lang w:val="en-US"/>
        </w:rPr>
        <w:t>tested in a</w:t>
      </w:r>
      <w:r>
        <w:rPr>
          <w:rFonts w:cs="Arial"/>
          <w:lang w:val="en-US"/>
        </w:rPr>
        <w:t xml:space="preserve">n actual </w:t>
      </w:r>
      <w:r w:rsidRPr="004538E4">
        <w:rPr>
          <w:rFonts w:cs="Arial"/>
          <w:lang w:val="en-US"/>
        </w:rPr>
        <w:t>electric boat drive</w:t>
      </w:r>
      <w:r>
        <w:rPr>
          <w:rFonts w:cs="Arial"/>
          <w:lang w:val="en-US"/>
        </w:rPr>
        <w:t xml:space="preserve"> </w:t>
      </w:r>
      <w:r w:rsidRPr="004538E4">
        <w:rPr>
          <w:rFonts w:cs="Arial"/>
          <w:lang w:val="en-US"/>
        </w:rPr>
        <w:t>by Torqeedo GmbH, Gilching, a leading global provider of electric boat motors.</w:t>
      </w:r>
    </w:p>
    <w:p w14:paraId="0DF6CB6A" w14:textId="77777777" w:rsidR="007D12A9" w:rsidRPr="00DB4F72" w:rsidRDefault="007D12A9" w:rsidP="007D12A9">
      <w:pPr>
        <w:jc w:val="both"/>
        <w:rPr>
          <w:lang w:val="en-US"/>
        </w:rPr>
      </w:pPr>
    </w:p>
    <w:p w14:paraId="4FE6614A" w14:textId="77777777" w:rsidR="007D12A9" w:rsidRPr="00DB4F72" w:rsidRDefault="007D12A9" w:rsidP="007D12A9">
      <w:pPr>
        <w:spacing w:line="360" w:lineRule="auto"/>
        <w:jc w:val="both"/>
        <w:rPr>
          <w:rFonts w:cs="Arial"/>
          <w:bCs/>
          <w:lang w:val="en-US"/>
        </w:rPr>
      </w:pPr>
      <w:r>
        <w:rPr>
          <w:rFonts w:cs="Arial"/>
          <w:bCs/>
          <w:lang w:val="en-US"/>
        </w:rPr>
        <w:t xml:space="preserve">The </w:t>
      </w:r>
      <w:r w:rsidRPr="00DB4F72">
        <w:rPr>
          <w:rFonts w:cs="Arial"/>
          <w:bCs/>
          <w:lang w:val="en-US"/>
        </w:rPr>
        <w:t xml:space="preserve">BMBF </w:t>
      </w:r>
      <w:r>
        <w:rPr>
          <w:rFonts w:cs="Arial"/>
          <w:bCs/>
          <w:lang w:val="en-US"/>
        </w:rPr>
        <w:t xml:space="preserve">is supporting the </w:t>
      </w:r>
      <w:r w:rsidRPr="00DB4F72">
        <w:rPr>
          <w:rFonts w:cs="Arial"/>
          <w:lang w:val="en-US"/>
        </w:rPr>
        <w:t xml:space="preserve">HiPoLiT </w:t>
      </w:r>
      <w:r>
        <w:rPr>
          <w:rFonts w:cs="Arial"/>
          <w:lang w:val="en-US"/>
        </w:rPr>
        <w:t xml:space="preserve">project between January 1, 2016 and December 31, 2016 with around </w:t>
      </w:r>
      <w:r>
        <w:rPr>
          <w:rFonts w:cs="Arial"/>
          <w:bCs/>
          <w:lang w:val="en-US"/>
        </w:rPr>
        <w:t>two million E</w:t>
      </w:r>
      <w:r w:rsidRPr="00DB4F72">
        <w:rPr>
          <w:rFonts w:cs="Arial"/>
          <w:bCs/>
          <w:lang w:val="en-US"/>
        </w:rPr>
        <w:t>uro</w:t>
      </w:r>
      <w:r>
        <w:rPr>
          <w:rFonts w:cs="Arial"/>
          <w:bCs/>
          <w:lang w:val="en-US"/>
        </w:rPr>
        <w:t>s</w:t>
      </w:r>
      <w:r w:rsidRPr="00DB4F72">
        <w:rPr>
          <w:rFonts w:cs="Arial"/>
          <w:bCs/>
          <w:lang w:val="en-US"/>
        </w:rPr>
        <w:t xml:space="preserve">. </w:t>
      </w:r>
    </w:p>
    <w:p w14:paraId="27873CCA" w14:textId="13184C98" w:rsidR="008738C1" w:rsidRPr="003932F1" w:rsidRDefault="008738C1" w:rsidP="009F531C">
      <w:pPr>
        <w:spacing w:line="360" w:lineRule="auto"/>
        <w:jc w:val="both"/>
        <w:rPr>
          <w:rFonts w:cs="Arial"/>
          <w:bCs/>
          <w:lang w:val="en-US"/>
        </w:rPr>
      </w:pPr>
    </w:p>
    <w:p w14:paraId="42176472" w14:textId="6B52CD2F" w:rsidR="00F345EA" w:rsidRDefault="00F345EA">
      <w:pPr>
        <w:rPr>
          <w:rFonts w:cs="Arial"/>
          <w:bCs/>
          <w:lang w:val="en-US"/>
        </w:rPr>
      </w:pPr>
      <w:r>
        <w:rPr>
          <w:rFonts w:cs="Arial"/>
          <w:bCs/>
          <w:lang w:val="en-US"/>
        </w:rPr>
        <w:br w:type="page"/>
      </w:r>
    </w:p>
    <w:p w14:paraId="0804209C" w14:textId="66B17493" w:rsidR="008738C1" w:rsidRPr="003932F1" w:rsidRDefault="007D12A9" w:rsidP="007D12A9">
      <w:pPr>
        <w:spacing w:after="120"/>
        <w:jc w:val="both"/>
        <w:rPr>
          <w:b/>
          <w:bCs/>
          <w:sz w:val="22"/>
          <w:szCs w:val="22"/>
          <w:lang w:val="en-US"/>
        </w:rPr>
      </w:pPr>
      <w:r w:rsidRPr="003932F1">
        <w:rPr>
          <w:rFonts w:cs="Arial"/>
          <w:b/>
          <w:bCs/>
          <w:sz w:val="22"/>
          <w:szCs w:val="22"/>
          <w:lang w:val="en-US"/>
        </w:rPr>
        <w:lastRenderedPageBreak/>
        <w:t xml:space="preserve">About </w:t>
      </w:r>
      <w:r w:rsidR="008738C1" w:rsidRPr="003932F1">
        <w:rPr>
          <w:b/>
          <w:bCs/>
          <w:sz w:val="22"/>
          <w:szCs w:val="22"/>
          <w:lang w:val="en-US"/>
        </w:rPr>
        <w:t>HiPoLiT – High Power Lithium Technology</w:t>
      </w:r>
    </w:p>
    <w:p w14:paraId="259B273A" w14:textId="58D3C902" w:rsidR="003932F1" w:rsidRDefault="003932F1" w:rsidP="001E0976">
      <w:pPr>
        <w:jc w:val="both"/>
        <w:rPr>
          <w:bCs/>
          <w:sz w:val="22"/>
          <w:szCs w:val="22"/>
          <w:lang w:val="en-US"/>
        </w:rPr>
      </w:pPr>
      <w:r w:rsidRPr="003932F1">
        <w:rPr>
          <w:bCs/>
          <w:sz w:val="22"/>
          <w:szCs w:val="22"/>
          <w:lang w:val="en-US"/>
        </w:rPr>
        <w:t xml:space="preserve">Industrial enterprises and application oriented research institutes are working together within the HiPoLiT consortium in order to support the expansion of electromobility through improved fast- charging capability, and improvements in energy density and production costs. </w:t>
      </w:r>
    </w:p>
    <w:p w14:paraId="4FD3318F" w14:textId="29458066" w:rsidR="003932F1" w:rsidRDefault="003932F1" w:rsidP="001E0976">
      <w:pPr>
        <w:jc w:val="both"/>
        <w:rPr>
          <w:bCs/>
          <w:sz w:val="22"/>
          <w:szCs w:val="22"/>
          <w:lang w:val="en-US"/>
        </w:rPr>
      </w:pPr>
      <w:r>
        <w:rPr>
          <w:bCs/>
          <w:sz w:val="22"/>
          <w:szCs w:val="22"/>
          <w:lang w:val="en-US"/>
        </w:rPr>
        <w:t>This consortium comprises the Batterie-Montage-Zentrum GmbH, Karlstein am Main, the Fraunhofer Institute for Silicium Technology, Itzehoe, Freudenberg Vliesstoffe SE &amp; Co KG, Weinheim, Johnson Matthey Battery Materials GmbH, Moosburg, Liacon GmbH, Itzehoe MEET (Münster Ele</w:t>
      </w:r>
      <w:r w:rsidR="00063E60">
        <w:rPr>
          <w:bCs/>
          <w:sz w:val="22"/>
          <w:szCs w:val="22"/>
          <w:lang w:val="en-US"/>
        </w:rPr>
        <w:t>ctrochemical Energy Technology)</w:t>
      </w:r>
      <w:r>
        <w:rPr>
          <w:bCs/>
          <w:sz w:val="22"/>
          <w:szCs w:val="22"/>
          <w:lang w:val="en-US"/>
        </w:rPr>
        <w:t xml:space="preserve"> the battery research center of the Westfälischen Wilhelms- Universität Münster, and Torqeedo GmbH, Gilching. Freudenberg Vliesstoffe is heading the project. </w:t>
      </w:r>
    </w:p>
    <w:p w14:paraId="74212100" w14:textId="77777777" w:rsidR="003932F1" w:rsidRPr="003932F1" w:rsidRDefault="003932F1" w:rsidP="003B254A">
      <w:pPr>
        <w:spacing w:line="360" w:lineRule="auto"/>
        <w:jc w:val="both"/>
        <w:rPr>
          <w:bCs/>
          <w:sz w:val="22"/>
          <w:szCs w:val="22"/>
          <w:lang w:val="en-US"/>
        </w:rPr>
      </w:pPr>
    </w:p>
    <w:p w14:paraId="4C3C989D" w14:textId="77777777" w:rsidR="003932F1" w:rsidRPr="003932F1" w:rsidRDefault="003932F1" w:rsidP="003B254A">
      <w:pPr>
        <w:spacing w:line="360" w:lineRule="auto"/>
        <w:jc w:val="both"/>
        <w:rPr>
          <w:bCs/>
          <w:sz w:val="22"/>
          <w:szCs w:val="22"/>
          <w:lang w:val="en-US"/>
        </w:rPr>
      </w:pPr>
    </w:p>
    <w:p w14:paraId="5DE67BE6" w14:textId="5FCFB7BB" w:rsidR="00F9565E" w:rsidRPr="003932F1" w:rsidRDefault="007D12A9" w:rsidP="004A66FA">
      <w:pPr>
        <w:spacing w:line="360" w:lineRule="auto"/>
        <w:jc w:val="both"/>
        <w:rPr>
          <w:b/>
          <w:sz w:val="22"/>
          <w:szCs w:val="22"/>
          <w:u w:val="single"/>
          <w:lang w:val="en-US"/>
        </w:rPr>
      </w:pPr>
      <w:r w:rsidRPr="003932F1">
        <w:rPr>
          <w:b/>
          <w:sz w:val="22"/>
          <w:szCs w:val="22"/>
          <w:u w:val="single"/>
          <w:lang w:val="en-US"/>
        </w:rPr>
        <w:t>Press Contact</w:t>
      </w:r>
    </w:p>
    <w:p w14:paraId="4EE7971E" w14:textId="0D6EDB94" w:rsidR="00F25B65" w:rsidRPr="003932F1" w:rsidRDefault="00F25B65" w:rsidP="007E6484">
      <w:pPr>
        <w:rPr>
          <w:b/>
          <w:sz w:val="22"/>
          <w:szCs w:val="22"/>
          <w:lang w:val="en-US"/>
        </w:rPr>
      </w:pPr>
      <w:r w:rsidRPr="003932F1">
        <w:rPr>
          <w:b/>
          <w:sz w:val="22"/>
          <w:szCs w:val="22"/>
          <w:lang w:val="en-US"/>
        </w:rPr>
        <w:t>Batterie-Montage-Zentrum GmbH</w:t>
      </w:r>
      <w:r w:rsidR="004A66FA" w:rsidRPr="003932F1">
        <w:rPr>
          <w:b/>
          <w:sz w:val="22"/>
          <w:szCs w:val="22"/>
          <w:lang w:val="en-US"/>
        </w:rPr>
        <w:t>, Karlstein/</w:t>
      </w:r>
      <w:r w:rsidR="007E6484" w:rsidRPr="003932F1">
        <w:rPr>
          <w:b/>
          <w:sz w:val="22"/>
          <w:szCs w:val="22"/>
          <w:lang w:val="en-US"/>
        </w:rPr>
        <w:t>Main</w:t>
      </w:r>
      <w:r w:rsidR="006E37B5" w:rsidRPr="003932F1">
        <w:rPr>
          <w:b/>
          <w:sz w:val="22"/>
          <w:szCs w:val="22"/>
          <w:lang w:val="en-US"/>
        </w:rPr>
        <w:t>, Germany</w:t>
      </w:r>
    </w:p>
    <w:p w14:paraId="1215AE1F" w14:textId="0B5EB3FD" w:rsidR="00F25B65" w:rsidRPr="003932F1" w:rsidRDefault="00B17DFF" w:rsidP="007D12A9">
      <w:pPr>
        <w:rPr>
          <w:sz w:val="22"/>
          <w:szCs w:val="22"/>
          <w:lang w:val="en-US"/>
        </w:rPr>
      </w:pPr>
      <w:r>
        <w:rPr>
          <w:sz w:val="22"/>
          <w:szCs w:val="22"/>
          <w:lang w:val="en-US"/>
        </w:rPr>
        <w:t xml:space="preserve">Dr. </w:t>
      </w:r>
      <w:r w:rsidR="00865A30">
        <w:rPr>
          <w:sz w:val="22"/>
          <w:szCs w:val="22"/>
          <w:lang w:val="en-US"/>
        </w:rPr>
        <w:t>Kyriakos Georgiadis</w:t>
      </w:r>
      <w:r w:rsidR="007D12A9" w:rsidRPr="003932F1">
        <w:rPr>
          <w:sz w:val="22"/>
          <w:szCs w:val="22"/>
          <w:lang w:val="en-US"/>
        </w:rPr>
        <w:t xml:space="preserve">, </w:t>
      </w:r>
      <w:r w:rsidR="00865A30">
        <w:rPr>
          <w:sz w:val="22"/>
          <w:szCs w:val="22"/>
          <w:lang w:val="en-US"/>
        </w:rPr>
        <w:t>Lead</w:t>
      </w:r>
      <w:r w:rsidR="00F345EA">
        <w:rPr>
          <w:sz w:val="22"/>
          <w:szCs w:val="22"/>
          <w:lang w:val="en-US"/>
        </w:rPr>
        <w:t>er</w:t>
      </w:r>
      <w:r w:rsidR="00865A30">
        <w:rPr>
          <w:sz w:val="22"/>
          <w:szCs w:val="22"/>
          <w:lang w:val="en-US"/>
        </w:rPr>
        <w:t xml:space="preserve"> Research Projects</w:t>
      </w:r>
    </w:p>
    <w:p w14:paraId="64C5A789" w14:textId="216D0DCB" w:rsidR="00F25B65" w:rsidRPr="00B17DFF" w:rsidRDefault="007D12A9" w:rsidP="00F25B65">
      <w:pPr>
        <w:rPr>
          <w:sz w:val="22"/>
          <w:szCs w:val="22"/>
        </w:rPr>
      </w:pPr>
      <w:r w:rsidRPr="00B17DFF">
        <w:rPr>
          <w:sz w:val="22"/>
          <w:szCs w:val="22"/>
        </w:rPr>
        <w:t>Phone</w:t>
      </w:r>
      <w:r w:rsidR="00F25B65" w:rsidRPr="00B17DFF">
        <w:rPr>
          <w:sz w:val="22"/>
          <w:szCs w:val="22"/>
        </w:rPr>
        <w:t>:</w:t>
      </w:r>
      <w:r w:rsidR="00F40BD1" w:rsidRPr="00B17DFF">
        <w:rPr>
          <w:sz w:val="22"/>
          <w:szCs w:val="22"/>
        </w:rPr>
        <w:t xml:space="preserve"> +49 (0) 6188 9956-</w:t>
      </w:r>
      <w:r w:rsidR="00865A30" w:rsidRPr="00B17DFF">
        <w:rPr>
          <w:sz w:val="22"/>
          <w:szCs w:val="22"/>
        </w:rPr>
        <w:t>472</w:t>
      </w:r>
    </w:p>
    <w:p w14:paraId="0DB92F87" w14:textId="2D4F50E8" w:rsidR="00F25B65" w:rsidRPr="00B17DFF" w:rsidRDefault="007D12A9" w:rsidP="00F25B65">
      <w:pPr>
        <w:rPr>
          <w:sz w:val="22"/>
          <w:szCs w:val="22"/>
        </w:rPr>
      </w:pPr>
      <w:r w:rsidRPr="00B17DFF">
        <w:rPr>
          <w:sz w:val="22"/>
          <w:szCs w:val="22"/>
        </w:rPr>
        <w:t>Em</w:t>
      </w:r>
      <w:r w:rsidR="00F25B65" w:rsidRPr="00B17DFF">
        <w:rPr>
          <w:sz w:val="22"/>
          <w:szCs w:val="22"/>
        </w:rPr>
        <w:t>ail:</w:t>
      </w:r>
      <w:r w:rsidR="00865A30" w:rsidRPr="00B17DFF">
        <w:rPr>
          <w:sz w:val="22"/>
          <w:szCs w:val="22"/>
        </w:rPr>
        <w:t xml:space="preserve"> kyriakos.georgiadis@bmz-gmbh.de</w:t>
      </w:r>
    </w:p>
    <w:p w14:paraId="3760DD56" w14:textId="4D1CA23A" w:rsidR="005858CD" w:rsidRPr="006E37B5" w:rsidRDefault="005858CD" w:rsidP="00F25B65">
      <w:pPr>
        <w:rPr>
          <w:sz w:val="22"/>
          <w:szCs w:val="22"/>
        </w:rPr>
      </w:pPr>
      <w:r w:rsidRPr="006E37B5">
        <w:rPr>
          <w:sz w:val="22"/>
          <w:szCs w:val="22"/>
        </w:rPr>
        <w:t>Website:</w:t>
      </w:r>
      <w:r w:rsidR="00865A30">
        <w:rPr>
          <w:sz w:val="22"/>
          <w:szCs w:val="22"/>
        </w:rPr>
        <w:t xml:space="preserve"> </w:t>
      </w:r>
      <w:r w:rsidR="00865A30" w:rsidRPr="00865A30">
        <w:rPr>
          <w:sz w:val="22"/>
          <w:szCs w:val="22"/>
        </w:rPr>
        <w:t>www.bm</w:t>
      </w:r>
      <w:r w:rsidR="00865A30">
        <w:rPr>
          <w:sz w:val="22"/>
          <w:szCs w:val="22"/>
        </w:rPr>
        <w:t>z-gmbh.de</w:t>
      </w:r>
    </w:p>
    <w:p w14:paraId="14611215" w14:textId="77777777" w:rsidR="00F25B65" w:rsidRPr="006E37B5" w:rsidRDefault="00F25B65" w:rsidP="00F25B65">
      <w:pPr>
        <w:rPr>
          <w:b/>
          <w:bCs/>
          <w:sz w:val="22"/>
          <w:szCs w:val="22"/>
        </w:rPr>
      </w:pPr>
    </w:p>
    <w:p w14:paraId="6AFF6068" w14:textId="6BC5237D" w:rsidR="00F25B65" w:rsidRPr="006E37B5" w:rsidRDefault="00F25B65" w:rsidP="00F25B65">
      <w:pPr>
        <w:rPr>
          <w:b/>
          <w:bCs/>
          <w:sz w:val="22"/>
          <w:szCs w:val="22"/>
        </w:rPr>
      </w:pPr>
      <w:r w:rsidRPr="006E37B5">
        <w:rPr>
          <w:b/>
          <w:bCs/>
          <w:sz w:val="22"/>
          <w:szCs w:val="22"/>
        </w:rPr>
        <w:t>Fraunhofer Institut für Siliziumtechnologie</w:t>
      </w:r>
      <w:r w:rsidR="007E6484" w:rsidRPr="006E37B5">
        <w:rPr>
          <w:b/>
          <w:bCs/>
          <w:sz w:val="22"/>
          <w:szCs w:val="22"/>
        </w:rPr>
        <w:t>, Itzehoe</w:t>
      </w:r>
      <w:r w:rsidR="006E37B5" w:rsidRPr="006E37B5">
        <w:rPr>
          <w:b/>
          <w:sz w:val="22"/>
          <w:szCs w:val="22"/>
        </w:rPr>
        <w:t>, Germany</w:t>
      </w:r>
    </w:p>
    <w:p w14:paraId="275B6651" w14:textId="77777777" w:rsidR="00F345EA" w:rsidRPr="00C5241C" w:rsidRDefault="00F345EA" w:rsidP="00F345EA">
      <w:pPr>
        <w:rPr>
          <w:sz w:val="22"/>
          <w:szCs w:val="22"/>
        </w:rPr>
      </w:pPr>
      <w:r w:rsidRPr="00C5241C">
        <w:rPr>
          <w:sz w:val="22"/>
          <w:szCs w:val="22"/>
        </w:rPr>
        <w:t>Dr. Reinhard Mörtel, Project leader</w:t>
      </w:r>
    </w:p>
    <w:p w14:paraId="7870FEC0" w14:textId="77777777" w:rsidR="00F345EA" w:rsidRPr="00C5241C" w:rsidRDefault="00F345EA" w:rsidP="00F345EA">
      <w:pPr>
        <w:rPr>
          <w:sz w:val="22"/>
          <w:szCs w:val="22"/>
        </w:rPr>
      </w:pPr>
      <w:r w:rsidRPr="00C5241C">
        <w:rPr>
          <w:sz w:val="22"/>
          <w:szCs w:val="22"/>
        </w:rPr>
        <w:t>Tel.: +49 (0) 4821 17-4317</w:t>
      </w:r>
    </w:p>
    <w:p w14:paraId="21E9F6F9" w14:textId="77777777" w:rsidR="00F345EA" w:rsidRPr="00C5241C" w:rsidRDefault="00F345EA" w:rsidP="00F345EA">
      <w:pPr>
        <w:rPr>
          <w:sz w:val="22"/>
          <w:szCs w:val="22"/>
        </w:rPr>
      </w:pPr>
      <w:r w:rsidRPr="00C5241C">
        <w:rPr>
          <w:sz w:val="22"/>
          <w:szCs w:val="22"/>
        </w:rPr>
        <w:t>E-Mail: reinhard.moertel@isit.fraunhofer.de</w:t>
      </w:r>
    </w:p>
    <w:p w14:paraId="45F5CB75" w14:textId="2A2659AC" w:rsidR="00F25B65" w:rsidRPr="00C5241C" w:rsidRDefault="00F345EA" w:rsidP="00F345EA">
      <w:pPr>
        <w:rPr>
          <w:sz w:val="22"/>
          <w:szCs w:val="22"/>
        </w:rPr>
      </w:pPr>
      <w:r w:rsidRPr="00C5241C">
        <w:rPr>
          <w:sz w:val="22"/>
          <w:szCs w:val="22"/>
        </w:rPr>
        <w:t xml:space="preserve">Website: </w:t>
      </w:r>
      <w:hyperlink r:id="rId13" w:history="1">
        <w:r w:rsidRPr="00C5241C">
          <w:rPr>
            <w:rStyle w:val="Hyperlink"/>
            <w:color w:val="auto"/>
            <w:sz w:val="22"/>
            <w:szCs w:val="22"/>
            <w:u w:val="none"/>
          </w:rPr>
          <w:t>www.isit.fraunhofer.de</w:t>
        </w:r>
      </w:hyperlink>
    </w:p>
    <w:p w14:paraId="1717FDCA" w14:textId="77777777" w:rsidR="00F345EA" w:rsidRPr="00C5241C" w:rsidRDefault="00F345EA" w:rsidP="00F345EA">
      <w:pPr>
        <w:rPr>
          <w:sz w:val="22"/>
          <w:szCs w:val="22"/>
        </w:rPr>
      </w:pPr>
    </w:p>
    <w:p w14:paraId="018B2073" w14:textId="0DB7D26B" w:rsidR="00F25B65" w:rsidRPr="006E37B5" w:rsidRDefault="00F25B65" w:rsidP="005858CD">
      <w:pPr>
        <w:rPr>
          <w:b/>
          <w:sz w:val="22"/>
          <w:szCs w:val="22"/>
        </w:rPr>
      </w:pPr>
      <w:r w:rsidRPr="006E37B5">
        <w:rPr>
          <w:b/>
          <w:sz w:val="22"/>
          <w:szCs w:val="22"/>
        </w:rPr>
        <w:t>Freudenberg Vliesstoffe SE &amp; Co</w:t>
      </w:r>
      <w:r w:rsidR="00B17DFF">
        <w:rPr>
          <w:b/>
          <w:sz w:val="22"/>
          <w:szCs w:val="22"/>
        </w:rPr>
        <w:t>.</w:t>
      </w:r>
      <w:bookmarkStart w:id="0" w:name="_GoBack"/>
      <w:bookmarkEnd w:id="0"/>
      <w:r w:rsidRPr="006E37B5">
        <w:rPr>
          <w:b/>
          <w:sz w:val="22"/>
          <w:szCs w:val="22"/>
        </w:rPr>
        <w:t xml:space="preserve"> KG, Weinheim</w:t>
      </w:r>
      <w:r w:rsidR="006E37B5" w:rsidRPr="006E37B5">
        <w:rPr>
          <w:b/>
          <w:sz w:val="22"/>
          <w:szCs w:val="22"/>
        </w:rPr>
        <w:t>, Germany</w:t>
      </w:r>
    </w:p>
    <w:p w14:paraId="2901339F" w14:textId="77777777" w:rsidR="005858CD" w:rsidRPr="003932F1" w:rsidRDefault="005858CD" w:rsidP="005858CD">
      <w:pPr>
        <w:rPr>
          <w:sz w:val="22"/>
          <w:szCs w:val="22"/>
          <w:lang w:val="en-US"/>
        </w:rPr>
      </w:pPr>
      <w:r w:rsidRPr="003932F1">
        <w:rPr>
          <w:sz w:val="22"/>
          <w:szCs w:val="22"/>
          <w:lang w:val="en-US"/>
        </w:rPr>
        <w:t>Holger Steingräber, Director Global Communications</w:t>
      </w:r>
    </w:p>
    <w:p w14:paraId="008123C5" w14:textId="1D4C68D8" w:rsidR="005858CD" w:rsidRPr="00F345EA" w:rsidRDefault="007D12A9" w:rsidP="00F40BD1">
      <w:pPr>
        <w:rPr>
          <w:sz w:val="22"/>
          <w:szCs w:val="22"/>
          <w:lang w:val="en-US"/>
        </w:rPr>
      </w:pPr>
      <w:r w:rsidRPr="003932F1">
        <w:rPr>
          <w:sz w:val="22"/>
          <w:szCs w:val="22"/>
          <w:lang w:val="en-US"/>
        </w:rPr>
        <w:t>Phone:</w:t>
      </w:r>
      <w:r w:rsidR="005858CD" w:rsidRPr="003932F1">
        <w:rPr>
          <w:sz w:val="22"/>
          <w:szCs w:val="22"/>
          <w:lang w:val="en-US"/>
        </w:rPr>
        <w:t xml:space="preserve"> </w:t>
      </w:r>
      <w:r w:rsidR="00F40BD1" w:rsidRPr="00063E60">
        <w:rPr>
          <w:sz w:val="22"/>
          <w:szCs w:val="22"/>
          <w:lang w:val="en-US"/>
        </w:rPr>
        <w:t xml:space="preserve">+49 (0) </w:t>
      </w:r>
      <w:r w:rsidR="005858CD" w:rsidRPr="003932F1">
        <w:rPr>
          <w:sz w:val="22"/>
          <w:szCs w:val="22"/>
          <w:lang w:val="en-US"/>
        </w:rPr>
        <w:t xml:space="preserve">6201 80-6640  </w:t>
      </w:r>
      <w:r w:rsidR="005858CD" w:rsidRPr="003932F1">
        <w:rPr>
          <w:sz w:val="22"/>
          <w:szCs w:val="22"/>
          <w:lang w:val="en-US"/>
        </w:rPr>
        <w:br/>
      </w:r>
      <w:r w:rsidRPr="00F345EA">
        <w:rPr>
          <w:sz w:val="22"/>
          <w:szCs w:val="22"/>
          <w:lang w:val="en-US"/>
        </w:rPr>
        <w:t>Em</w:t>
      </w:r>
      <w:r w:rsidR="00F25B65" w:rsidRPr="00F345EA">
        <w:rPr>
          <w:sz w:val="22"/>
          <w:szCs w:val="22"/>
          <w:lang w:val="en-US"/>
        </w:rPr>
        <w:t>ail:</w:t>
      </w:r>
      <w:r w:rsidR="005858CD" w:rsidRPr="00F345EA">
        <w:rPr>
          <w:sz w:val="22"/>
          <w:szCs w:val="22"/>
          <w:lang w:val="en-US"/>
        </w:rPr>
        <w:t xml:space="preserve"> </w:t>
      </w:r>
      <w:hyperlink r:id="rId14" w:history="1">
        <w:r w:rsidR="005858CD" w:rsidRPr="00F345EA">
          <w:rPr>
            <w:rStyle w:val="Hyperlink"/>
            <w:color w:val="auto"/>
            <w:sz w:val="22"/>
            <w:szCs w:val="22"/>
            <w:u w:val="none"/>
            <w:lang w:val="en-US"/>
          </w:rPr>
          <w:t>holger.steingraeber@freudenberg-pm.com</w:t>
        </w:r>
      </w:hyperlink>
    </w:p>
    <w:p w14:paraId="02FCC3FB" w14:textId="6397B5FC" w:rsidR="005858CD" w:rsidRPr="003932F1" w:rsidRDefault="00F345EA" w:rsidP="005858CD">
      <w:pPr>
        <w:rPr>
          <w:sz w:val="22"/>
          <w:szCs w:val="22"/>
          <w:lang w:val="en-US"/>
        </w:rPr>
      </w:pPr>
      <w:r>
        <w:rPr>
          <w:sz w:val="22"/>
          <w:szCs w:val="22"/>
          <w:lang w:val="en-US"/>
        </w:rPr>
        <w:t xml:space="preserve">Website: </w:t>
      </w:r>
      <w:r w:rsidR="005858CD" w:rsidRPr="003932F1">
        <w:rPr>
          <w:sz w:val="22"/>
          <w:szCs w:val="22"/>
          <w:lang w:val="en-US"/>
        </w:rPr>
        <w:t>www.freudenberg-pm.com</w:t>
      </w:r>
    </w:p>
    <w:p w14:paraId="03E5EB5B" w14:textId="77777777" w:rsidR="00F25B65" w:rsidRPr="003932F1" w:rsidRDefault="00F25B65" w:rsidP="00F25B65">
      <w:pPr>
        <w:rPr>
          <w:sz w:val="22"/>
          <w:szCs w:val="22"/>
          <w:lang w:val="en-US"/>
        </w:rPr>
      </w:pPr>
    </w:p>
    <w:p w14:paraId="223675E6" w14:textId="4795F3CF" w:rsidR="00F25B65" w:rsidRPr="003932F1" w:rsidRDefault="00F25B65" w:rsidP="00F25B65">
      <w:pPr>
        <w:rPr>
          <w:b/>
          <w:sz w:val="22"/>
          <w:szCs w:val="22"/>
          <w:lang w:val="en-US"/>
        </w:rPr>
      </w:pPr>
      <w:r w:rsidRPr="003932F1">
        <w:rPr>
          <w:b/>
          <w:sz w:val="22"/>
          <w:szCs w:val="22"/>
          <w:lang w:val="en-US"/>
        </w:rPr>
        <w:t>Johnson Matthey Battery Materials GmbH, Moosburg</w:t>
      </w:r>
      <w:r w:rsidR="006E37B5" w:rsidRPr="003932F1">
        <w:rPr>
          <w:b/>
          <w:sz w:val="22"/>
          <w:szCs w:val="22"/>
          <w:lang w:val="en-US"/>
        </w:rPr>
        <w:t>, Germany</w:t>
      </w:r>
      <w:r w:rsidRPr="003932F1">
        <w:rPr>
          <w:b/>
          <w:sz w:val="22"/>
          <w:szCs w:val="22"/>
          <w:lang w:val="en-US"/>
        </w:rPr>
        <w:t xml:space="preserve"> </w:t>
      </w:r>
    </w:p>
    <w:p w14:paraId="4AF2690F" w14:textId="77777777" w:rsidR="00063E60" w:rsidRPr="00C3457F" w:rsidRDefault="00063E60" w:rsidP="00063E60">
      <w:pPr>
        <w:rPr>
          <w:sz w:val="22"/>
          <w:lang w:val="en-US"/>
        </w:rPr>
      </w:pPr>
      <w:r w:rsidRPr="00C3457F">
        <w:rPr>
          <w:sz w:val="22"/>
          <w:lang w:val="en-US"/>
        </w:rPr>
        <w:t xml:space="preserve">Dr. Christian Brünig, R&amp;D Manager </w:t>
      </w:r>
    </w:p>
    <w:p w14:paraId="6FC7F28A" w14:textId="1051DF37" w:rsidR="00F40BD1" w:rsidRPr="003932F1" w:rsidRDefault="00F40BD1" w:rsidP="00063E60">
      <w:pPr>
        <w:rPr>
          <w:sz w:val="22"/>
          <w:szCs w:val="22"/>
          <w:lang w:val="en-US"/>
        </w:rPr>
      </w:pPr>
      <w:r w:rsidRPr="003932F1">
        <w:rPr>
          <w:sz w:val="22"/>
          <w:szCs w:val="22"/>
          <w:lang w:val="en-US"/>
        </w:rPr>
        <w:t>Phone:</w:t>
      </w:r>
      <w:r w:rsidR="00063E60" w:rsidRPr="00F345EA">
        <w:rPr>
          <w:lang w:val="en-US"/>
        </w:rPr>
        <w:t xml:space="preserve"> </w:t>
      </w:r>
      <w:r w:rsidR="00063E60" w:rsidRPr="00063E60">
        <w:rPr>
          <w:sz w:val="22"/>
          <w:szCs w:val="22"/>
          <w:lang w:val="en-US"/>
        </w:rPr>
        <w:t>+49 (0)</w:t>
      </w:r>
      <w:r w:rsidR="00F345EA">
        <w:rPr>
          <w:sz w:val="22"/>
          <w:szCs w:val="22"/>
          <w:lang w:val="en-US"/>
        </w:rPr>
        <w:t xml:space="preserve"> </w:t>
      </w:r>
      <w:r w:rsidR="00063E60" w:rsidRPr="00063E60">
        <w:rPr>
          <w:sz w:val="22"/>
          <w:szCs w:val="22"/>
          <w:lang w:val="en-US"/>
        </w:rPr>
        <w:t>8761-82311</w:t>
      </w:r>
    </w:p>
    <w:p w14:paraId="64B0848D" w14:textId="503D9C60" w:rsidR="00F40BD1" w:rsidRPr="00C5241C" w:rsidRDefault="00F40BD1" w:rsidP="00F40BD1">
      <w:pPr>
        <w:rPr>
          <w:sz w:val="22"/>
          <w:szCs w:val="22"/>
          <w:lang w:val="fr-FR"/>
        </w:rPr>
      </w:pPr>
      <w:r w:rsidRPr="00C5241C">
        <w:rPr>
          <w:sz w:val="22"/>
          <w:szCs w:val="22"/>
          <w:lang w:val="fr-FR"/>
        </w:rPr>
        <w:t>Email:</w:t>
      </w:r>
      <w:r w:rsidR="00063E60" w:rsidRPr="00C5241C">
        <w:rPr>
          <w:sz w:val="22"/>
          <w:szCs w:val="22"/>
          <w:lang w:val="fr-FR"/>
        </w:rPr>
        <w:t xml:space="preserve"> </w:t>
      </w:r>
      <w:hyperlink r:id="rId15" w:history="1">
        <w:r w:rsidR="00063E60" w:rsidRPr="00C5241C">
          <w:rPr>
            <w:rStyle w:val="Hyperlink"/>
            <w:rFonts w:cs="Arial"/>
            <w:color w:val="auto"/>
            <w:sz w:val="22"/>
            <w:szCs w:val="22"/>
            <w:u w:val="none"/>
            <w:lang w:val="fr-FR"/>
          </w:rPr>
          <w:t>Christian.Bruenig@matthey.com</w:t>
        </w:r>
      </w:hyperlink>
    </w:p>
    <w:p w14:paraId="40B5692B" w14:textId="77777777" w:rsidR="00F345EA" w:rsidRPr="00C5241C" w:rsidRDefault="00F345EA" w:rsidP="00F345EA">
      <w:pPr>
        <w:rPr>
          <w:sz w:val="22"/>
          <w:lang w:val="fr-FR"/>
        </w:rPr>
      </w:pPr>
      <w:r w:rsidRPr="00C5241C">
        <w:rPr>
          <w:sz w:val="22"/>
          <w:lang w:val="fr-FR"/>
        </w:rPr>
        <w:t>Website: www.jmbatterymaterials.com</w:t>
      </w:r>
    </w:p>
    <w:p w14:paraId="54F97DB2" w14:textId="77777777" w:rsidR="00F40BD1" w:rsidRPr="00C5241C" w:rsidRDefault="00F40BD1" w:rsidP="00F25B65">
      <w:pPr>
        <w:rPr>
          <w:b/>
          <w:sz w:val="22"/>
          <w:szCs w:val="22"/>
          <w:lang w:val="fr-FR"/>
        </w:rPr>
      </w:pPr>
    </w:p>
    <w:p w14:paraId="3FB21780" w14:textId="6C01277B" w:rsidR="00F25B65" w:rsidRPr="003932F1" w:rsidRDefault="00F25B65" w:rsidP="00F25B65">
      <w:pPr>
        <w:rPr>
          <w:b/>
          <w:sz w:val="22"/>
          <w:szCs w:val="22"/>
          <w:lang w:val="en-US"/>
        </w:rPr>
      </w:pPr>
      <w:r w:rsidRPr="003932F1">
        <w:rPr>
          <w:b/>
          <w:sz w:val="22"/>
          <w:szCs w:val="22"/>
          <w:lang w:val="en-US"/>
        </w:rPr>
        <w:t>Liacon GmbH, Itzehoe</w:t>
      </w:r>
      <w:r w:rsidR="006E37B5" w:rsidRPr="003932F1">
        <w:rPr>
          <w:b/>
          <w:sz w:val="22"/>
          <w:szCs w:val="22"/>
          <w:lang w:val="en-US"/>
        </w:rPr>
        <w:t>, Germany</w:t>
      </w:r>
      <w:r w:rsidRPr="003932F1">
        <w:rPr>
          <w:b/>
          <w:sz w:val="22"/>
          <w:szCs w:val="22"/>
          <w:lang w:val="en-US"/>
        </w:rPr>
        <w:t xml:space="preserve"> </w:t>
      </w:r>
    </w:p>
    <w:p w14:paraId="1D17FA9E" w14:textId="77777777" w:rsidR="00F40BD1" w:rsidRPr="00C3457F" w:rsidRDefault="00F40BD1" w:rsidP="007D12A9">
      <w:pPr>
        <w:rPr>
          <w:sz w:val="22"/>
          <w:szCs w:val="22"/>
          <w:lang w:val="en-US"/>
        </w:rPr>
      </w:pPr>
      <w:r w:rsidRPr="00C3457F">
        <w:rPr>
          <w:sz w:val="22"/>
          <w:szCs w:val="22"/>
          <w:lang w:val="en-US"/>
        </w:rPr>
        <w:t>Olaf Bockholt, Head Corporate Development</w:t>
      </w:r>
    </w:p>
    <w:p w14:paraId="53544B16" w14:textId="51BBCB4E" w:rsidR="00F40BD1" w:rsidRPr="00F345EA" w:rsidRDefault="00F40BD1" w:rsidP="00F40BD1">
      <w:pPr>
        <w:tabs>
          <w:tab w:val="left" w:pos="1290"/>
        </w:tabs>
        <w:rPr>
          <w:sz w:val="22"/>
          <w:szCs w:val="22"/>
          <w:lang w:val="en-US"/>
        </w:rPr>
      </w:pPr>
      <w:r w:rsidRPr="00F345EA">
        <w:rPr>
          <w:sz w:val="22"/>
          <w:szCs w:val="22"/>
          <w:lang w:val="en-US"/>
        </w:rPr>
        <w:t>Phone: +49 (0)</w:t>
      </w:r>
      <w:r w:rsidR="00F345EA">
        <w:rPr>
          <w:sz w:val="22"/>
          <w:szCs w:val="22"/>
          <w:lang w:val="en-US"/>
        </w:rPr>
        <w:t xml:space="preserve"> </w:t>
      </w:r>
      <w:r w:rsidR="00F345EA">
        <w:rPr>
          <w:sz w:val="22"/>
          <w:szCs w:val="22"/>
          <w:lang w:val="en-US"/>
        </w:rPr>
        <w:tab/>
      </w:r>
      <w:r w:rsidRPr="00F345EA">
        <w:rPr>
          <w:sz w:val="22"/>
          <w:szCs w:val="22"/>
          <w:lang w:val="en-US"/>
        </w:rPr>
        <w:t>4821 90009-19</w:t>
      </w:r>
    </w:p>
    <w:p w14:paraId="63D16B6C" w14:textId="77777777" w:rsidR="00F40BD1" w:rsidRPr="00C5241C" w:rsidRDefault="00F40BD1" w:rsidP="00F40BD1">
      <w:pPr>
        <w:rPr>
          <w:sz w:val="22"/>
          <w:szCs w:val="22"/>
          <w:lang w:val="en-US"/>
        </w:rPr>
      </w:pPr>
      <w:r w:rsidRPr="00C5241C">
        <w:rPr>
          <w:sz w:val="22"/>
          <w:szCs w:val="22"/>
          <w:lang w:val="en-US"/>
        </w:rPr>
        <w:t xml:space="preserve">Email: </w:t>
      </w:r>
      <w:hyperlink r:id="rId16" w:history="1">
        <w:r w:rsidRPr="00C5241C">
          <w:rPr>
            <w:rStyle w:val="Hyperlink"/>
            <w:color w:val="auto"/>
            <w:sz w:val="22"/>
            <w:szCs w:val="22"/>
            <w:u w:val="none"/>
            <w:lang w:val="en-US"/>
          </w:rPr>
          <w:t>olaf.bockholt@liacon-batteries.de</w:t>
        </w:r>
      </w:hyperlink>
    </w:p>
    <w:p w14:paraId="741305AB" w14:textId="77777777" w:rsidR="00F40BD1" w:rsidRPr="00F345EA" w:rsidRDefault="00F40BD1" w:rsidP="00F40BD1">
      <w:pPr>
        <w:rPr>
          <w:sz w:val="22"/>
          <w:szCs w:val="22"/>
          <w:lang w:val="en-US"/>
        </w:rPr>
      </w:pPr>
      <w:r w:rsidRPr="00F345EA">
        <w:rPr>
          <w:sz w:val="22"/>
          <w:szCs w:val="22"/>
          <w:lang w:val="en-US"/>
        </w:rPr>
        <w:t xml:space="preserve">Website: </w:t>
      </w:r>
      <w:hyperlink r:id="rId17" w:history="1">
        <w:r w:rsidRPr="00F345EA">
          <w:rPr>
            <w:rStyle w:val="Hyperlink"/>
            <w:color w:val="auto"/>
            <w:sz w:val="22"/>
            <w:szCs w:val="22"/>
            <w:u w:val="none"/>
            <w:lang w:val="en-US"/>
          </w:rPr>
          <w:t>www.liacon-batteries.de</w:t>
        </w:r>
      </w:hyperlink>
    </w:p>
    <w:p w14:paraId="09518AD8" w14:textId="77777777" w:rsidR="00F345EA" w:rsidRDefault="00F345EA" w:rsidP="00F25B65">
      <w:pPr>
        <w:rPr>
          <w:sz w:val="22"/>
          <w:szCs w:val="22"/>
          <w:lang w:val="en-US"/>
        </w:rPr>
      </w:pPr>
    </w:p>
    <w:p w14:paraId="26482DB7" w14:textId="77777777" w:rsidR="00F345EA" w:rsidRDefault="00F345EA">
      <w:pPr>
        <w:rPr>
          <w:sz w:val="22"/>
          <w:szCs w:val="22"/>
          <w:lang w:val="en-US"/>
        </w:rPr>
      </w:pPr>
      <w:r>
        <w:rPr>
          <w:sz w:val="22"/>
          <w:szCs w:val="22"/>
          <w:lang w:val="en-US"/>
        </w:rPr>
        <w:br w:type="page"/>
      </w:r>
    </w:p>
    <w:p w14:paraId="363DFE9D" w14:textId="2EAAD95B" w:rsidR="00F25B65" w:rsidRPr="00063E60" w:rsidRDefault="00F25B65" w:rsidP="00F25B65">
      <w:pPr>
        <w:rPr>
          <w:b/>
          <w:sz w:val="22"/>
          <w:szCs w:val="22"/>
          <w:lang w:val="en-US"/>
        </w:rPr>
      </w:pPr>
      <w:r w:rsidRPr="00063E60">
        <w:rPr>
          <w:b/>
          <w:sz w:val="22"/>
          <w:szCs w:val="22"/>
          <w:lang w:val="en-US"/>
        </w:rPr>
        <w:lastRenderedPageBreak/>
        <w:t xml:space="preserve">MEET – </w:t>
      </w:r>
      <w:r w:rsidR="00063E60" w:rsidRPr="00955755">
        <w:rPr>
          <w:b/>
          <w:sz w:val="22"/>
          <w:szCs w:val="22"/>
          <w:lang w:val="en-US"/>
        </w:rPr>
        <w:t>Battery Research Center at University of Münster</w:t>
      </w:r>
      <w:r w:rsidR="00063E60">
        <w:rPr>
          <w:b/>
          <w:sz w:val="22"/>
          <w:szCs w:val="22"/>
          <w:lang w:val="en-US"/>
        </w:rPr>
        <w:t>, Münster, Germany</w:t>
      </w:r>
    </w:p>
    <w:p w14:paraId="4524C562" w14:textId="77777777" w:rsidR="00063E60" w:rsidRPr="00C3457F" w:rsidRDefault="00063E60" w:rsidP="00063E60">
      <w:pPr>
        <w:rPr>
          <w:sz w:val="22"/>
          <w:lang w:val="en-US"/>
        </w:rPr>
      </w:pPr>
      <w:r w:rsidRPr="00C3457F">
        <w:rPr>
          <w:sz w:val="22"/>
          <w:lang w:val="en-US"/>
        </w:rPr>
        <w:t>Dorothee Muth, Communications &amp; PR</w:t>
      </w:r>
    </w:p>
    <w:p w14:paraId="004ED787" w14:textId="7F8DF4D7" w:rsidR="007D12A9" w:rsidRPr="003932F1" w:rsidRDefault="007D12A9" w:rsidP="007D12A9">
      <w:pPr>
        <w:rPr>
          <w:sz w:val="22"/>
          <w:szCs w:val="22"/>
          <w:lang w:val="en-US"/>
        </w:rPr>
      </w:pPr>
      <w:r w:rsidRPr="003932F1">
        <w:rPr>
          <w:sz w:val="22"/>
          <w:szCs w:val="22"/>
          <w:lang w:val="en-US"/>
        </w:rPr>
        <w:t>Phone:</w:t>
      </w:r>
      <w:r w:rsidR="00063E60" w:rsidRPr="00063E60">
        <w:rPr>
          <w:lang w:val="en-US"/>
        </w:rPr>
        <w:t xml:space="preserve"> </w:t>
      </w:r>
      <w:r w:rsidR="00063E60" w:rsidRPr="00C3457F">
        <w:rPr>
          <w:sz w:val="22"/>
          <w:lang w:val="en-US"/>
        </w:rPr>
        <w:t xml:space="preserve">+49 </w:t>
      </w:r>
      <w:r w:rsidR="00F345EA">
        <w:rPr>
          <w:sz w:val="22"/>
          <w:lang w:val="en-US"/>
        </w:rPr>
        <w:t xml:space="preserve">(0) </w:t>
      </w:r>
      <w:r w:rsidR="00063E60" w:rsidRPr="00C3457F">
        <w:rPr>
          <w:sz w:val="22"/>
          <w:lang w:val="en-US"/>
        </w:rPr>
        <w:t>251 83 36720</w:t>
      </w:r>
    </w:p>
    <w:p w14:paraId="6BAF1847" w14:textId="29A4F68B" w:rsidR="007D12A9" w:rsidRPr="00C3457F" w:rsidRDefault="007D12A9" w:rsidP="007D12A9">
      <w:pPr>
        <w:rPr>
          <w:sz w:val="22"/>
          <w:szCs w:val="22"/>
          <w:lang w:val="en-US"/>
        </w:rPr>
      </w:pPr>
      <w:r w:rsidRPr="003932F1">
        <w:rPr>
          <w:sz w:val="22"/>
          <w:szCs w:val="22"/>
          <w:lang w:val="en-US"/>
        </w:rPr>
        <w:t>Email:</w:t>
      </w:r>
      <w:r w:rsidR="00063E60" w:rsidRPr="00063E60">
        <w:rPr>
          <w:lang w:val="en-US"/>
        </w:rPr>
        <w:t xml:space="preserve"> </w:t>
      </w:r>
      <w:r w:rsidR="00063E60" w:rsidRPr="00C3457F">
        <w:rPr>
          <w:sz w:val="22"/>
          <w:szCs w:val="22"/>
          <w:lang w:val="en-US"/>
        </w:rPr>
        <w:t>dorothee.muth@uni-muenster.de</w:t>
      </w:r>
    </w:p>
    <w:p w14:paraId="37434B83" w14:textId="17B1ACC3" w:rsidR="007D12A9" w:rsidRPr="00C3457F" w:rsidRDefault="007D12A9" w:rsidP="007D12A9">
      <w:pPr>
        <w:rPr>
          <w:sz w:val="22"/>
          <w:szCs w:val="22"/>
          <w:lang w:val="en-US"/>
        </w:rPr>
      </w:pPr>
      <w:r w:rsidRPr="00C3457F">
        <w:rPr>
          <w:sz w:val="22"/>
          <w:szCs w:val="22"/>
          <w:lang w:val="en-US"/>
        </w:rPr>
        <w:t>Website:</w:t>
      </w:r>
      <w:r w:rsidR="00063E60" w:rsidRPr="00C3457F">
        <w:rPr>
          <w:sz w:val="22"/>
          <w:szCs w:val="22"/>
          <w:lang w:val="en-US"/>
        </w:rPr>
        <w:t xml:space="preserve"> www.uni-muenster.de/MEET</w:t>
      </w:r>
    </w:p>
    <w:p w14:paraId="037A95D2" w14:textId="77777777" w:rsidR="00F25B65" w:rsidRPr="00C3457F" w:rsidRDefault="00F25B65" w:rsidP="00F25B65">
      <w:pPr>
        <w:rPr>
          <w:sz w:val="22"/>
          <w:szCs w:val="22"/>
          <w:lang w:val="en-US"/>
        </w:rPr>
      </w:pPr>
    </w:p>
    <w:p w14:paraId="23E451D8" w14:textId="6120C0C5" w:rsidR="00F25B65" w:rsidRPr="003932F1" w:rsidRDefault="00F25B65" w:rsidP="00F25B65">
      <w:pPr>
        <w:rPr>
          <w:b/>
          <w:sz w:val="22"/>
          <w:szCs w:val="22"/>
          <w:lang w:val="en-US"/>
        </w:rPr>
      </w:pPr>
      <w:r w:rsidRPr="003932F1">
        <w:rPr>
          <w:b/>
          <w:sz w:val="22"/>
          <w:szCs w:val="22"/>
          <w:lang w:val="en-US"/>
        </w:rPr>
        <w:t>Torqeedo GmbH</w:t>
      </w:r>
      <w:r w:rsidR="007E6484" w:rsidRPr="003932F1">
        <w:rPr>
          <w:b/>
          <w:sz w:val="22"/>
          <w:szCs w:val="22"/>
          <w:lang w:val="en-US"/>
        </w:rPr>
        <w:t>, Gilching</w:t>
      </w:r>
      <w:r w:rsidR="006E37B5" w:rsidRPr="003932F1">
        <w:rPr>
          <w:b/>
          <w:sz w:val="22"/>
          <w:szCs w:val="22"/>
          <w:lang w:val="en-US"/>
        </w:rPr>
        <w:t>, Germany</w:t>
      </w:r>
      <w:r w:rsidRPr="003932F1">
        <w:rPr>
          <w:b/>
          <w:sz w:val="22"/>
          <w:szCs w:val="22"/>
          <w:lang w:val="en-US"/>
        </w:rPr>
        <w:t xml:space="preserve"> </w:t>
      </w:r>
    </w:p>
    <w:p w14:paraId="3283468E" w14:textId="77777777" w:rsidR="00F345EA" w:rsidRPr="00F345EA" w:rsidRDefault="00F345EA" w:rsidP="00F345EA">
      <w:pPr>
        <w:rPr>
          <w:sz w:val="22"/>
          <w:lang w:val="en-US"/>
        </w:rPr>
      </w:pPr>
      <w:r w:rsidRPr="00F345EA">
        <w:rPr>
          <w:sz w:val="22"/>
          <w:lang w:val="en-US"/>
        </w:rPr>
        <w:t>Marc Hartmeyer, Battery Development Engineer</w:t>
      </w:r>
    </w:p>
    <w:p w14:paraId="71368070" w14:textId="77777777" w:rsidR="00F345EA" w:rsidRPr="00F345EA" w:rsidRDefault="00F345EA" w:rsidP="00F345EA">
      <w:pPr>
        <w:rPr>
          <w:sz w:val="22"/>
          <w:lang w:val="en-US"/>
        </w:rPr>
      </w:pPr>
      <w:r w:rsidRPr="00F345EA">
        <w:rPr>
          <w:sz w:val="22"/>
          <w:lang w:val="en-US"/>
        </w:rPr>
        <w:t>Tel.: +49 (0) 8153 9215 132</w:t>
      </w:r>
    </w:p>
    <w:p w14:paraId="52EA3422" w14:textId="77777777" w:rsidR="00F345EA" w:rsidRPr="00F345EA" w:rsidRDefault="00F345EA" w:rsidP="00F345EA">
      <w:pPr>
        <w:rPr>
          <w:sz w:val="22"/>
        </w:rPr>
      </w:pPr>
      <w:r w:rsidRPr="00F345EA">
        <w:rPr>
          <w:sz w:val="22"/>
        </w:rPr>
        <w:t>E-Mail: marc.hartmeyer@torqeedo.com</w:t>
      </w:r>
    </w:p>
    <w:p w14:paraId="7DDEE852" w14:textId="77777777" w:rsidR="00F345EA" w:rsidRPr="00F345EA" w:rsidRDefault="00F345EA" w:rsidP="00F345EA">
      <w:pPr>
        <w:rPr>
          <w:sz w:val="22"/>
        </w:rPr>
      </w:pPr>
      <w:r w:rsidRPr="00F345EA">
        <w:rPr>
          <w:sz w:val="22"/>
        </w:rPr>
        <w:t>Website: www.torqeedo.com</w:t>
      </w:r>
    </w:p>
    <w:p w14:paraId="6C2BCEFC" w14:textId="3F4262FC" w:rsidR="005858CD" w:rsidRPr="006E37B5" w:rsidRDefault="005858CD" w:rsidP="007D12A9">
      <w:pPr>
        <w:rPr>
          <w:sz w:val="22"/>
          <w:szCs w:val="22"/>
        </w:rPr>
      </w:pPr>
    </w:p>
    <w:sectPr w:rsidR="005858CD" w:rsidRPr="006E37B5" w:rsidSect="00EE6B64">
      <w:headerReference w:type="default" r:id="rId18"/>
      <w:pgSz w:w="11906" w:h="16838" w:code="9"/>
      <w:pgMar w:top="964" w:right="3572" w:bottom="567" w:left="1418" w:header="96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120E0BB" w14:textId="77777777" w:rsidR="00C82BE8" w:rsidRDefault="00C82BE8" w:rsidP="00BB7F9A">
      <w:r>
        <w:separator/>
      </w:r>
    </w:p>
  </w:endnote>
  <w:endnote w:type="continuationSeparator" w:id="0">
    <w:p w14:paraId="335B9472" w14:textId="77777777" w:rsidR="00C82BE8" w:rsidRDefault="00C82BE8" w:rsidP="00BB7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icrosoft Uighur">
    <w:panose1 w:val="02000000000000000000"/>
    <w:charset w:val="00"/>
    <w:family w:val="auto"/>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32B186" w14:textId="5CE44EC4" w:rsidR="0060587A" w:rsidRPr="00EE6B64" w:rsidRDefault="004A66FA" w:rsidP="00B27DFE">
    <w:pPr>
      <w:pStyle w:val="Fuzeile"/>
      <w:ind w:left="1418"/>
      <w:rPr>
        <w:rFonts w:ascii="Arial" w:hAnsi="Arial" w:cs="Arial"/>
        <w:sz w:val="14"/>
      </w:rPr>
    </w:pPr>
    <w:r>
      <w:rPr>
        <w:rFonts w:cs="Arial"/>
        <w:b/>
        <w:noProof/>
        <w:sz w:val="32"/>
        <w:szCs w:val="27"/>
        <w:lang w:eastAsia="zh-CN"/>
      </w:rPr>
      <mc:AlternateContent>
        <mc:Choice Requires="wps">
          <w:drawing>
            <wp:anchor distT="0" distB="0" distL="114300" distR="114300" simplePos="0" relativeHeight="251668480" behindDoc="0" locked="0" layoutInCell="1" allowOverlap="1" wp14:anchorId="695901ED" wp14:editId="7152B562">
              <wp:simplePos x="0" y="0"/>
              <wp:positionH relativeFrom="column">
                <wp:posOffset>-338455</wp:posOffset>
              </wp:positionH>
              <wp:positionV relativeFrom="paragraph">
                <wp:posOffset>19050</wp:posOffset>
              </wp:positionV>
              <wp:extent cx="5048250" cy="447675"/>
              <wp:effectExtent l="0" t="0" r="0" b="9525"/>
              <wp:wrapNone/>
              <wp:docPr id="6" name="Rechteck 6"/>
              <wp:cNvGraphicFramePr/>
              <a:graphic xmlns:a="http://schemas.openxmlformats.org/drawingml/2006/main">
                <a:graphicData uri="http://schemas.microsoft.com/office/word/2010/wordprocessingShape">
                  <wps:wsp>
                    <wps:cNvSpPr/>
                    <wps:spPr>
                      <a:xfrm>
                        <a:off x="0" y="0"/>
                        <a:ext cx="5048250" cy="447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6" o:spid="_x0000_s1026" style="position:absolute;margin-left:-26.65pt;margin-top:1.5pt;width:397.5pt;height:35.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" fillcolor="white [3212]" stroked="f" strokeweight="2pt"/>
          </w:pict>
        </mc:Fallback>
      </mc:AlternateContent>
    </w:r>
    <w:r w:rsidR="00B76202">
      <w:rPr>
        <w:noProof/>
        <w:lang w:eastAsia="zh-CN"/>
      </w:rPr>
      <mc:AlternateContent>
        <mc:Choice Requires="wps">
          <w:drawing>
            <wp:anchor distT="0" distB="0" distL="114300" distR="114300" simplePos="0" relativeHeight="251657216" behindDoc="0" locked="0" layoutInCell="1" allowOverlap="1" wp14:anchorId="4E1391A0" wp14:editId="1CE04E2B">
              <wp:simplePos x="0" y="0"/>
              <wp:positionH relativeFrom="column">
                <wp:posOffset>5189855</wp:posOffset>
              </wp:positionH>
              <wp:positionV relativeFrom="paragraph">
                <wp:posOffset>0</wp:posOffset>
              </wp:positionV>
              <wp:extent cx="802005" cy="193675"/>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93675"/>
                      </a:xfrm>
                      <a:prstGeom prst="rect">
                        <a:avLst/>
                      </a:prstGeom>
                      <a:noFill/>
                      <a:ln w="9525">
                        <a:noFill/>
                        <a:miter lim="800000"/>
                        <a:headEnd/>
                        <a:tailEnd/>
                      </a:ln>
                    </wps:spPr>
                    <wps:txbx>
                      <w:txbxContent>
                        <w:p w14:paraId="14224317" w14:textId="57C44B43" w:rsidR="00B27DFE" w:rsidRDefault="006E37B5" w:rsidP="00B27DFE">
                          <w:pPr>
                            <w:jc w:val="right"/>
                          </w:pPr>
                          <w:r>
                            <w:rPr>
                              <w:rFonts w:cs="Arial"/>
                              <w:sz w:val="14"/>
                            </w:rPr>
                            <w:t>Page</w:t>
                          </w:r>
                          <w:r w:rsidR="00B27DFE" w:rsidRPr="00EE6B64">
                            <w:rPr>
                              <w:rFonts w:cs="Arial"/>
                              <w:sz w:val="14"/>
                            </w:rPr>
                            <w:t xml:space="preserve"> </w:t>
                          </w:r>
                          <w:r w:rsidR="00B27DFE" w:rsidRPr="00EE6B64">
                            <w:rPr>
                              <w:rFonts w:cs="Arial"/>
                              <w:sz w:val="14"/>
                            </w:rPr>
                            <w:fldChar w:fldCharType="begin"/>
                          </w:r>
                          <w:r w:rsidR="00B27DFE" w:rsidRPr="00EE6B64">
                            <w:rPr>
                              <w:rFonts w:cs="Arial"/>
                              <w:sz w:val="14"/>
                            </w:rPr>
                            <w:instrText>PAGE  \* Arabic  \* MERGEFORMAT</w:instrText>
                          </w:r>
                          <w:r w:rsidR="00B27DFE" w:rsidRPr="00EE6B64">
                            <w:rPr>
                              <w:rFonts w:cs="Arial"/>
                              <w:sz w:val="14"/>
                            </w:rPr>
                            <w:fldChar w:fldCharType="separate"/>
                          </w:r>
                          <w:r w:rsidR="00B17DFF">
                            <w:rPr>
                              <w:rFonts w:cs="Arial"/>
                              <w:noProof/>
                              <w:sz w:val="14"/>
                            </w:rPr>
                            <w:t>3</w:t>
                          </w:r>
                          <w:r w:rsidR="00B27DFE" w:rsidRPr="00EE6B64">
                            <w:rPr>
                              <w:rFonts w:cs="Arial"/>
                              <w:sz w:val="14"/>
                            </w:rPr>
                            <w:fldChar w:fldCharType="end"/>
                          </w:r>
                          <w:r w:rsidR="00383688">
                            <w:rPr>
                              <w:rFonts w:cs="Arial"/>
                              <w:sz w:val="14"/>
                            </w:rPr>
                            <w:t>/</w:t>
                          </w:r>
                          <w:r w:rsidR="00B27DFE" w:rsidRPr="00EE6B64">
                            <w:rPr>
                              <w:rFonts w:cs="Arial"/>
                              <w:sz w:val="14"/>
                            </w:rPr>
                            <w:fldChar w:fldCharType="begin"/>
                          </w:r>
                          <w:r w:rsidR="00B27DFE" w:rsidRPr="00EE6B64">
                            <w:rPr>
                              <w:rFonts w:cs="Arial"/>
                              <w:sz w:val="14"/>
                            </w:rPr>
                            <w:instrText>NUMPAGES  \* Arabic  \* MERGEFORMAT</w:instrText>
                          </w:r>
                          <w:r w:rsidR="00B27DFE" w:rsidRPr="00EE6B64">
                            <w:rPr>
                              <w:rFonts w:cs="Arial"/>
                              <w:sz w:val="14"/>
                            </w:rPr>
                            <w:fldChar w:fldCharType="separate"/>
                          </w:r>
                          <w:r w:rsidR="00B17DFF">
                            <w:rPr>
                              <w:rFonts w:cs="Arial"/>
                              <w:noProof/>
                              <w:sz w:val="14"/>
                            </w:rPr>
                            <w:t>4</w:t>
                          </w:r>
                          <w:r w:rsidR="00B27DFE" w:rsidRPr="00EE6B64">
                            <w:rPr>
                              <w:rFonts w:cs="Arial"/>
                              <w:sz w:val="14"/>
                            </w:rPr>
                            <w:fldChar w:fldCharType="end"/>
                          </w:r>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408.65pt;margin-top:0;width:63.15pt;height:15.2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" filled="f" stroked="f">
              <v:textbox style="mso-fit-shape-to-text:t" inset="0,,0">
                <w:txbxContent>
                  <w:p w14:paraId="14224317" w14:textId="57C44B43" w:rsidR="00B27DFE" w:rsidRDefault="006E37B5" w:rsidP="00B27DFE">
                    <w:pPr>
                      <w:jc w:val="right"/>
                    </w:pPr>
                    <w:r>
                      <w:rPr>
                        <w:rFonts w:cs="Arial"/>
                        <w:sz w:val="14"/>
                      </w:rPr>
                      <w:t>Page</w:t>
                    </w:r>
                    <w:r w:rsidR="00B27DFE" w:rsidRPr="00EE6B64">
                      <w:rPr>
                        <w:rFonts w:cs="Arial"/>
                        <w:sz w:val="14"/>
                      </w:rPr>
                      <w:t xml:space="preserve"> </w:t>
                    </w:r>
                    <w:r w:rsidR="00B27DFE" w:rsidRPr="00EE6B64">
                      <w:rPr>
                        <w:rFonts w:cs="Arial"/>
                        <w:sz w:val="14"/>
                      </w:rPr>
                      <w:fldChar w:fldCharType="begin"/>
                    </w:r>
                    <w:r w:rsidR="00B27DFE" w:rsidRPr="00EE6B64">
                      <w:rPr>
                        <w:rFonts w:cs="Arial"/>
                        <w:sz w:val="14"/>
                      </w:rPr>
                      <w:instrText>PAGE  \* Arabic  \* MERGEFORMAT</w:instrText>
                    </w:r>
                    <w:r w:rsidR="00B27DFE" w:rsidRPr="00EE6B64">
                      <w:rPr>
                        <w:rFonts w:cs="Arial"/>
                        <w:sz w:val="14"/>
                      </w:rPr>
                      <w:fldChar w:fldCharType="separate"/>
                    </w:r>
                    <w:r w:rsidR="00B17DFF">
                      <w:rPr>
                        <w:rFonts w:cs="Arial"/>
                        <w:noProof/>
                        <w:sz w:val="14"/>
                      </w:rPr>
                      <w:t>3</w:t>
                    </w:r>
                    <w:r w:rsidR="00B27DFE" w:rsidRPr="00EE6B64">
                      <w:rPr>
                        <w:rFonts w:cs="Arial"/>
                        <w:sz w:val="14"/>
                      </w:rPr>
                      <w:fldChar w:fldCharType="end"/>
                    </w:r>
                    <w:r w:rsidR="00383688">
                      <w:rPr>
                        <w:rFonts w:cs="Arial"/>
                        <w:sz w:val="14"/>
                      </w:rPr>
                      <w:t>/</w:t>
                    </w:r>
                    <w:r w:rsidR="00B27DFE" w:rsidRPr="00EE6B64">
                      <w:rPr>
                        <w:rFonts w:cs="Arial"/>
                        <w:sz w:val="14"/>
                      </w:rPr>
                      <w:fldChar w:fldCharType="begin"/>
                    </w:r>
                    <w:r w:rsidR="00B27DFE" w:rsidRPr="00EE6B64">
                      <w:rPr>
                        <w:rFonts w:cs="Arial"/>
                        <w:sz w:val="14"/>
                      </w:rPr>
                      <w:instrText>NUMPAGES  \* Arabic  \* MERGEFORMAT</w:instrText>
                    </w:r>
                    <w:r w:rsidR="00B27DFE" w:rsidRPr="00EE6B64">
                      <w:rPr>
                        <w:rFonts w:cs="Arial"/>
                        <w:sz w:val="14"/>
                      </w:rPr>
                      <w:fldChar w:fldCharType="separate"/>
                    </w:r>
                    <w:r w:rsidR="00B17DFF">
                      <w:rPr>
                        <w:rFonts w:cs="Arial"/>
                        <w:noProof/>
                        <w:sz w:val="14"/>
                      </w:rPr>
                      <w:t>4</w:t>
                    </w:r>
                    <w:r w:rsidR="00B27DFE" w:rsidRPr="00EE6B64">
                      <w:rPr>
                        <w:rFonts w:cs="Arial"/>
                        <w:sz w:val="14"/>
                      </w:rPr>
                      <w:fldChar w:fldCharType="end"/>
                    </w:r>
                  </w:p>
                </w:txbxContent>
              </v:textbox>
            </v:shape>
          </w:pict>
        </mc:Fallback>
      </mc:AlternateContent>
    </w:r>
    <w:r w:rsidR="00B27DFE">
      <w:rPr>
        <w:rFonts w:ascii="Arial" w:hAnsi="Arial" w:cs="Arial"/>
        <w:sz w:val="14"/>
      </w:rPr>
      <w:tab/>
      <w:t xml:space="preserve">           </w:t>
    </w:r>
    <w:r w:rsidR="00B27DFE">
      <w:rPr>
        <w:rFonts w:ascii="Arial" w:hAnsi="Arial" w:cs="Arial"/>
        <w:sz w:val="1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81CA47" w14:textId="77777777" w:rsidR="00C82BE8" w:rsidRDefault="00C82BE8" w:rsidP="00BB7F9A">
      <w:r>
        <w:separator/>
      </w:r>
    </w:p>
  </w:footnote>
  <w:footnote w:type="continuationSeparator" w:id="0">
    <w:p w14:paraId="2E741E84" w14:textId="77777777" w:rsidR="00C82BE8" w:rsidRDefault="00C82BE8" w:rsidP="00BB7F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A224C" w14:textId="661D4117" w:rsidR="005203A6" w:rsidRPr="00043522" w:rsidRDefault="004A66FA" w:rsidP="00BB7F9A">
    <w:pPr>
      <w:rPr>
        <w:rFonts w:cs="Arial"/>
        <w:b/>
        <w:sz w:val="32"/>
        <w:szCs w:val="27"/>
      </w:rPr>
    </w:pPr>
    <w:r>
      <w:rPr>
        <w:rFonts w:cs="Arial"/>
        <w:b/>
        <w:noProof/>
        <w:sz w:val="32"/>
        <w:szCs w:val="27"/>
        <w:lang w:eastAsia="zh-CN"/>
      </w:rPr>
      <mc:AlternateContent>
        <mc:Choice Requires="wps">
          <w:drawing>
            <wp:anchor distT="0" distB="0" distL="114300" distR="114300" simplePos="0" relativeHeight="251664384" behindDoc="0" locked="0" layoutInCell="1" allowOverlap="1" wp14:anchorId="0B56E993" wp14:editId="4B2A2EE6">
              <wp:simplePos x="0" y="0"/>
              <wp:positionH relativeFrom="column">
                <wp:posOffset>-338455</wp:posOffset>
              </wp:positionH>
              <wp:positionV relativeFrom="paragraph">
                <wp:posOffset>-354965</wp:posOffset>
              </wp:positionV>
              <wp:extent cx="5048250" cy="447675"/>
              <wp:effectExtent l="0" t="0" r="0" b="9525"/>
              <wp:wrapNone/>
              <wp:docPr id="4" name="Rechteck 4"/>
              <wp:cNvGraphicFramePr/>
              <a:graphic xmlns:a="http://schemas.openxmlformats.org/drawingml/2006/main">
                <a:graphicData uri="http://schemas.microsoft.com/office/word/2010/wordprocessingShape">
                  <wps:wsp>
                    <wps:cNvSpPr/>
                    <wps:spPr>
                      <a:xfrm>
                        <a:off x="0" y="0"/>
                        <a:ext cx="5048250" cy="447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4" o:spid="_x0000_s1026" style="position:absolute;margin-left:-26.65pt;margin-top:-27.95pt;width:397.5pt;height:35.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" fillcolor="white [3212]" stroked="f" strokeweight="2pt"/>
          </w:pict>
        </mc:Fallback>
      </mc:AlternateContent>
    </w:r>
    <w:r w:rsidR="00043522" w:rsidRPr="00043522">
      <w:rPr>
        <w:rFonts w:cs="Arial"/>
        <w:b/>
        <w:noProof/>
        <w:sz w:val="32"/>
        <w:szCs w:val="27"/>
        <w:lang w:eastAsia="zh-CN"/>
      </w:rPr>
      <mc:AlternateContent>
        <mc:Choice Requires="wps">
          <w:drawing>
            <wp:anchor distT="0" distB="0" distL="114300" distR="114300" simplePos="0" relativeHeight="251660288" behindDoc="0" locked="0" layoutInCell="1" allowOverlap="1" wp14:anchorId="182ED0B9" wp14:editId="65ACD6C3">
              <wp:simplePos x="0" y="0"/>
              <wp:positionH relativeFrom="column">
                <wp:posOffset>4636770</wp:posOffset>
              </wp:positionH>
              <wp:positionV relativeFrom="paragraph">
                <wp:posOffset>-1641</wp:posOffset>
              </wp:positionV>
              <wp:extent cx="1683289" cy="1403985"/>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289" cy="1403985"/>
                      </a:xfrm>
                      <a:prstGeom prst="rect">
                        <a:avLst/>
                      </a:prstGeom>
                      <a:solidFill>
                        <a:srgbClr val="FFFFFF"/>
                      </a:solidFill>
                      <a:ln w="9525">
                        <a:noFill/>
                        <a:miter lim="800000"/>
                        <a:headEnd/>
                        <a:tailEnd/>
                      </a:ln>
                    </wps:spPr>
                    <wps:txbx>
                      <w:txbxContent>
                        <w:p w14:paraId="256B347F" w14:textId="77777777" w:rsidR="00043522" w:rsidRDefault="00043522" w:rsidP="00043522">
                          <w:pPr>
                            <w:jc w:val="right"/>
                            <w:rPr>
                              <w:rFonts w:cs="Arial"/>
                              <w:b/>
                              <w:sz w:val="32"/>
                              <w:szCs w:val="27"/>
                            </w:rPr>
                          </w:pPr>
                          <w:r>
                            <w:rPr>
                              <w:rFonts w:cs="Arial"/>
                              <w:b/>
                              <w:sz w:val="32"/>
                              <w:szCs w:val="27"/>
                            </w:rPr>
                            <w:t xml:space="preserve">HiPoLiT </w:t>
                          </w:r>
                        </w:p>
                        <w:p w14:paraId="1CC9AC5A" w14:textId="2119AD7A" w:rsidR="00043522" w:rsidRPr="00043522" w:rsidRDefault="00043522" w:rsidP="00043522">
                          <w:pPr>
                            <w:spacing w:before="120"/>
                            <w:jc w:val="right"/>
                            <w:rPr>
                              <w:rFonts w:cs="Arial"/>
                              <w:b/>
                            </w:rPr>
                          </w:pPr>
                          <w:r w:rsidRPr="00043522">
                            <w:rPr>
                              <w:rFonts w:cs="Arial"/>
                              <w:b/>
                            </w:rPr>
                            <w:t xml:space="preserve">High Power </w:t>
                          </w:r>
                          <w:r w:rsidRPr="00043522">
                            <w:rPr>
                              <w:rFonts w:cs="Arial"/>
                              <w:b/>
                            </w:rPr>
                            <w:br/>
                            <w:t>Lithium Technology</w:t>
                          </w:r>
                        </w:p>
                        <w:p w14:paraId="4209103D" w14:textId="050B8147" w:rsidR="00043522" w:rsidRDefault="00043522" w:rsidP="0004352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65.1pt;margin-top:-.15pt;width:132.5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" stroked="f">
              <v:textbox style="mso-fit-shape-to-text:t">
                <w:txbxContent>
                  <w:p w14:paraId="256B347F" w14:textId="77777777" w:rsidR="00043522" w:rsidRDefault="00043522" w:rsidP="00043522">
                    <w:pPr>
                      <w:jc w:val="right"/>
                      <w:rPr>
                        <w:rFonts w:cs="Arial"/>
                        <w:b/>
                        <w:sz w:val="32"/>
                        <w:szCs w:val="27"/>
                      </w:rPr>
                    </w:pPr>
                    <w:r>
                      <w:rPr>
                        <w:rFonts w:cs="Arial"/>
                        <w:b/>
                        <w:sz w:val="32"/>
                        <w:szCs w:val="27"/>
                      </w:rPr>
                      <w:t xml:space="preserve">HiPoLiT </w:t>
                    </w:r>
                  </w:p>
                  <w:p w14:paraId="1CC9AC5A" w14:textId="2119AD7A" w:rsidR="00043522" w:rsidRPr="00043522" w:rsidRDefault="00043522" w:rsidP="00043522">
                    <w:pPr>
                      <w:spacing w:before="120"/>
                      <w:jc w:val="right"/>
                      <w:rPr>
                        <w:rFonts w:cs="Arial"/>
                        <w:b/>
                      </w:rPr>
                    </w:pPr>
                    <w:r w:rsidRPr="00043522">
                      <w:rPr>
                        <w:rFonts w:cs="Arial"/>
                        <w:b/>
                      </w:rPr>
                      <w:t xml:space="preserve">High Power </w:t>
                    </w:r>
                    <w:r w:rsidRPr="00043522">
                      <w:rPr>
                        <w:rFonts w:cs="Arial"/>
                        <w:b/>
                      </w:rPr>
                      <w:br/>
                      <w:t>Lithium Technology</w:t>
                    </w:r>
                  </w:p>
                  <w:p w14:paraId="4209103D" w14:textId="050B8147" w:rsidR="00043522" w:rsidRDefault="00043522" w:rsidP="00043522"/>
                </w:txbxContent>
              </v:textbox>
            </v:shape>
          </w:pict>
        </mc:Fallback>
      </mc:AlternateContent>
    </w:r>
  </w:p>
  <w:p w14:paraId="78127DAC" w14:textId="77777777" w:rsidR="003932B4" w:rsidRDefault="003932B4" w:rsidP="00BB7F9A">
    <w:pPr>
      <w:rPr>
        <w:rFonts w:cs="Arial"/>
        <w:b/>
        <w:sz w:val="32"/>
        <w:szCs w:val="27"/>
      </w:rPr>
    </w:pPr>
  </w:p>
  <w:p w14:paraId="786C14EF" w14:textId="77777777" w:rsidR="003932B4" w:rsidRDefault="003932B4" w:rsidP="00BB7F9A">
    <w:pPr>
      <w:rPr>
        <w:rFonts w:cs="Arial"/>
        <w:b/>
        <w:sz w:val="32"/>
        <w:szCs w:val="27"/>
      </w:rPr>
    </w:pPr>
  </w:p>
  <w:p w14:paraId="656C12C7" w14:textId="3122ABC2" w:rsidR="00BB7F9A" w:rsidRDefault="00A3287F" w:rsidP="008738C1">
    <w:pPr>
      <w:rPr>
        <w:rFonts w:cs="Arial"/>
        <w:b/>
        <w:caps/>
        <w:sz w:val="32"/>
        <w:szCs w:val="27"/>
        <w:lang w:val="en-US"/>
      </w:rPr>
    </w:pPr>
    <w:r w:rsidRPr="008738C1">
      <w:rPr>
        <w:rFonts w:cs="Arial"/>
        <w:b/>
        <w:caps/>
        <w:sz w:val="32"/>
        <w:szCs w:val="27"/>
        <w:lang w:val="en-US"/>
      </w:rPr>
      <w:t>Press</w:t>
    </w:r>
    <w:r w:rsidR="00C5241C">
      <w:rPr>
        <w:rFonts w:cs="Arial"/>
        <w:b/>
        <w:caps/>
        <w:sz w:val="32"/>
        <w:szCs w:val="27"/>
        <w:lang w:val="en-US"/>
      </w:rPr>
      <w:t xml:space="preserve"> ReLEASE</w:t>
    </w:r>
  </w:p>
  <w:p w14:paraId="1C9F856A" w14:textId="2ECBD62D" w:rsidR="008738C1" w:rsidRDefault="000532D0" w:rsidP="008738C1">
    <w:pPr>
      <w:rPr>
        <w:rFonts w:cs="Arial"/>
        <w:b/>
        <w:caps/>
        <w:sz w:val="32"/>
        <w:szCs w:val="27"/>
        <w:lang w:val="en-US"/>
      </w:rPr>
    </w:pPr>
    <w:r w:rsidRPr="008738C1">
      <w:rPr>
        <w:caps/>
        <w:noProof/>
        <w:lang w:eastAsia="zh-CN"/>
      </w:rPr>
      <mc:AlternateContent>
        <mc:Choice Requires="wps">
          <w:drawing>
            <wp:anchor distT="0" distB="0" distL="114300" distR="114300" simplePos="0" relativeHeight="251656192" behindDoc="0" locked="0" layoutInCell="1" allowOverlap="1" wp14:anchorId="62D986C1" wp14:editId="3DAEADEA">
              <wp:simplePos x="0" y="0"/>
              <wp:positionH relativeFrom="column">
                <wp:posOffset>4626610</wp:posOffset>
              </wp:positionH>
              <wp:positionV relativeFrom="paragraph">
                <wp:posOffset>3358957</wp:posOffset>
              </wp:positionV>
              <wp:extent cx="1689735" cy="4532244"/>
              <wp:effectExtent l="0" t="0" r="5715" b="190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4532244"/>
                      </a:xfrm>
                      <a:prstGeom prst="rect">
                        <a:avLst/>
                      </a:prstGeom>
                      <a:solidFill>
                        <a:srgbClr val="FFFFFF"/>
                      </a:solidFill>
                      <a:ln w="3175">
                        <a:noFill/>
                        <a:miter lim="800000"/>
                        <a:headEnd/>
                        <a:tailEnd/>
                      </a:ln>
                    </wps:spPr>
                    <wps:txbx>
                      <w:txbxContent>
                        <w:p w14:paraId="5119BC72" w14:textId="05477976" w:rsidR="00043522" w:rsidRDefault="00C3457F" w:rsidP="00043522">
                          <w:pPr>
                            <w:spacing w:line="360" w:lineRule="auto"/>
                            <w:jc w:val="center"/>
                            <w:rPr>
                              <w:b/>
                              <w:color w:val="0063B0"/>
                              <w:sz w:val="14"/>
                              <w:lang w:val="en-US"/>
                            </w:rPr>
                          </w:pPr>
                          <w:r w:rsidRPr="00C3457F">
                            <w:rPr>
                              <w:noProof/>
                              <w:lang w:eastAsia="zh-CN"/>
                            </w:rPr>
                            <w:drawing>
                              <wp:inline distT="0" distB="0" distL="0" distR="0" wp14:anchorId="531CDD31" wp14:editId="227E768F">
                                <wp:extent cx="1066800" cy="4191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419100"/>
                                        </a:xfrm>
                                        <a:prstGeom prst="rect">
                                          <a:avLst/>
                                        </a:prstGeom>
                                        <a:noFill/>
                                        <a:ln>
                                          <a:noFill/>
                                        </a:ln>
                                      </pic:spPr>
                                    </pic:pic>
                                  </a:graphicData>
                                </a:graphic>
                              </wp:inline>
                            </w:drawing>
                          </w:r>
                        </w:p>
                        <w:p w14:paraId="635F3435" w14:textId="615BCDDB" w:rsidR="00043522" w:rsidRDefault="00244A97" w:rsidP="00244A97">
                          <w:pPr>
                            <w:spacing w:line="360" w:lineRule="auto"/>
                            <w:jc w:val="center"/>
                            <w:rPr>
                              <w:b/>
                              <w:color w:val="0063B0"/>
                              <w:sz w:val="14"/>
                              <w:lang w:val="en-US"/>
                            </w:rPr>
                          </w:pPr>
                          <w:r>
                            <w:rPr>
                              <w:b/>
                              <w:noProof/>
                              <w:color w:val="0063B0"/>
                              <w:sz w:val="14"/>
                              <w:lang w:eastAsia="zh-CN"/>
                            </w:rPr>
                            <w:drawing>
                              <wp:inline distT="0" distB="0" distL="0" distR="0" wp14:anchorId="19F53A21" wp14:editId="7F044C10">
                                <wp:extent cx="1080000" cy="684000"/>
                                <wp:effectExtent l="0" t="0" r="6350" b="190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unhofer-Isit.jpg"/>
                                        <pic:cNvPicPr/>
                                      </pic:nvPicPr>
                                      <pic:blipFill>
                                        <a:blip r:embed="rId2">
                                          <a:extLst>
                                            <a:ext uri="{28A0092B-C50C-407E-A947-70E740481C1C}">
                                              <a14:useLocalDpi xmlns:a14="http://schemas.microsoft.com/office/drawing/2010/main" val="0"/>
                                            </a:ext>
                                          </a:extLst>
                                        </a:blip>
                                        <a:stretch>
                                          <a:fillRect/>
                                        </a:stretch>
                                      </pic:blipFill>
                                      <pic:spPr>
                                        <a:xfrm>
                                          <a:off x="0" y="0"/>
                                          <a:ext cx="1080000" cy="684000"/>
                                        </a:xfrm>
                                        <a:prstGeom prst="rect">
                                          <a:avLst/>
                                        </a:prstGeom>
                                        <a:ln>
                                          <a:noFill/>
                                        </a:ln>
                                      </pic:spPr>
                                    </pic:pic>
                                  </a:graphicData>
                                </a:graphic>
                              </wp:inline>
                            </w:drawing>
                          </w:r>
                        </w:p>
                        <w:p w14:paraId="5662CA71" w14:textId="18A99F4E" w:rsidR="00043522" w:rsidRDefault="00043522" w:rsidP="00043522">
                          <w:pPr>
                            <w:spacing w:line="360" w:lineRule="auto"/>
                            <w:jc w:val="center"/>
                            <w:rPr>
                              <w:b/>
                              <w:color w:val="0063B0"/>
                              <w:sz w:val="14"/>
                              <w:lang w:val="en-US"/>
                            </w:rPr>
                          </w:pPr>
                        </w:p>
                        <w:p w14:paraId="26FD2E30" w14:textId="316C1D89" w:rsidR="00043522" w:rsidRDefault="00D976E1" w:rsidP="00244A97">
                          <w:pPr>
                            <w:spacing w:line="360" w:lineRule="auto"/>
                            <w:jc w:val="center"/>
                            <w:rPr>
                              <w:b/>
                              <w:color w:val="0063B0"/>
                              <w:sz w:val="14"/>
                              <w:lang w:val="en-US"/>
                            </w:rPr>
                          </w:pPr>
                          <w:r>
                            <w:rPr>
                              <w:b/>
                              <w:noProof/>
                              <w:color w:val="0063B0"/>
                              <w:sz w:val="14"/>
                              <w:lang w:eastAsia="zh-CN"/>
                            </w:rPr>
                            <w:drawing>
                              <wp:inline distT="0" distB="0" distL="0" distR="0" wp14:anchorId="1BB5D16F" wp14:editId="62E6F9FF">
                                <wp:extent cx="1080000" cy="90000"/>
                                <wp:effectExtent l="0" t="0" r="0" b="571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U_Logo_Sinus_RGB_RZ.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80000" cy="90000"/>
                                        </a:xfrm>
                                        <a:prstGeom prst="rect">
                                          <a:avLst/>
                                        </a:prstGeom>
                                      </pic:spPr>
                                    </pic:pic>
                                  </a:graphicData>
                                </a:graphic>
                              </wp:inline>
                            </w:drawing>
                          </w:r>
                        </w:p>
                        <w:p w14:paraId="64FC3210" w14:textId="676B346C" w:rsidR="00043522" w:rsidRDefault="00043522" w:rsidP="00B76202">
                          <w:pPr>
                            <w:spacing w:line="360" w:lineRule="auto"/>
                            <w:rPr>
                              <w:b/>
                              <w:color w:val="0063B0"/>
                              <w:sz w:val="14"/>
                              <w:lang w:val="en-US"/>
                            </w:rPr>
                          </w:pPr>
                        </w:p>
                        <w:p w14:paraId="48A82694" w14:textId="77777777" w:rsidR="000532D0" w:rsidRDefault="000532D0" w:rsidP="00B76202">
                          <w:pPr>
                            <w:spacing w:line="360" w:lineRule="auto"/>
                            <w:rPr>
                              <w:b/>
                              <w:color w:val="0063B0"/>
                              <w:sz w:val="14"/>
                              <w:lang w:val="en-US"/>
                            </w:rPr>
                          </w:pPr>
                        </w:p>
                        <w:p w14:paraId="6A551200" w14:textId="16C70FFE" w:rsidR="00043522" w:rsidRDefault="00244A97" w:rsidP="00244A97">
                          <w:pPr>
                            <w:spacing w:line="360" w:lineRule="auto"/>
                            <w:jc w:val="center"/>
                            <w:rPr>
                              <w:b/>
                              <w:color w:val="0063B0"/>
                              <w:sz w:val="14"/>
                              <w:lang w:val="en-US"/>
                            </w:rPr>
                          </w:pPr>
                          <w:r>
                            <w:rPr>
                              <w:b/>
                              <w:noProof/>
                              <w:color w:val="0063B0"/>
                              <w:sz w:val="14"/>
                              <w:lang w:eastAsia="zh-CN"/>
                            </w:rPr>
                            <w:drawing>
                              <wp:inline distT="0" distB="0" distL="0" distR="0" wp14:anchorId="6DBD474E" wp14:editId="521192F6">
                                <wp:extent cx="1080000" cy="381600"/>
                                <wp:effectExtent l="0" t="0" r="635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son Matthey.jpg"/>
                                        <pic:cNvPicPr/>
                                      </pic:nvPicPr>
                                      <pic:blipFill>
                                        <a:blip r:embed="rId4">
                                          <a:extLst>
                                            <a:ext uri="{28A0092B-C50C-407E-A947-70E740481C1C}">
                                              <a14:useLocalDpi xmlns:a14="http://schemas.microsoft.com/office/drawing/2010/main" val="0"/>
                                            </a:ext>
                                          </a:extLst>
                                        </a:blip>
                                        <a:stretch>
                                          <a:fillRect/>
                                        </a:stretch>
                                      </pic:blipFill>
                                      <pic:spPr>
                                        <a:xfrm>
                                          <a:off x="0" y="0"/>
                                          <a:ext cx="1080000" cy="381600"/>
                                        </a:xfrm>
                                        <a:prstGeom prst="rect">
                                          <a:avLst/>
                                        </a:prstGeom>
                                        <a:ln>
                                          <a:noFill/>
                                        </a:ln>
                                      </pic:spPr>
                                    </pic:pic>
                                  </a:graphicData>
                                </a:graphic>
                              </wp:inline>
                            </w:drawing>
                          </w:r>
                        </w:p>
                        <w:p w14:paraId="7AE61BF5" w14:textId="77777777" w:rsidR="000532D0" w:rsidRDefault="000532D0" w:rsidP="00244A97">
                          <w:pPr>
                            <w:spacing w:line="360" w:lineRule="auto"/>
                            <w:jc w:val="center"/>
                            <w:rPr>
                              <w:b/>
                              <w:color w:val="0063B0"/>
                              <w:sz w:val="14"/>
                              <w:lang w:val="en-US"/>
                            </w:rPr>
                          </w:pPr>
                        </w:p>
                        <w:p w14:paraId="75DCE0EA" w14:textId="77777777" w:rsidR="000532D0" w:rsidRDefault="000532D0" w:rsidP="00244A97">
                          <w:pPr>
                            <w:spacing w:line="360" w:lineRule="auto"/>
                            <w:jc w:val="center"/>
                            <w:rPr>
                              <w:b/>
                              <w:color w:val="0063B0"/>
                              <w:sz w:val="14"/>
                              <w:lang w:val="en-US"/>
                            </w:rPr>
                          </w:pPr>
                        </w:p>
                        <w:p w14:paraId="5CA07F43" w14:textId="0BB3BDD2" w:rsidR="00043522" w:rsidRDefault="000532D0" w:rsidP="000532D0">
                          <w:pPr>
                            <w:spacing w:line="360" w:lineRule="auto"/>
                            <w:jc w:val="center"/>
                            <w:rPr>
                              <w:b/>
                              <w:color w:val="0063B0"/>
                              <w:sz w:val="14"/>
                              <w:lang w:val="en-US"/>
                            </w:rPr>
                          </w:pPr>
                          <w:r>
                            <w:rPr>
                              <w:noProof/>
                              <w:color w:val="000000"/>
                              <w:sz w:val="14"/>
                              <w:lang w:eastAsia="zh-CN"/>
                            </w:rPr>
                            <w:drawing>
                              <wp:inline distT="0" distB="0" distL="0" distR="0" wp14:anchorId="0985DAEA" wp14:editId="6F2BEA45">
                                <wp:extent cx="1080000" cy="136800"/>
                                <wp:effectExtent l="0" t="0" r="6350"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es Bild (14).bmp"/>
                                        <pic:cNvPicPr/>
                                      </pic:nvPicPr>
                                      <pic:blipFill>
                                        <a:blip r:embed="rId5">
                                          <a:extLst>
                                            <a:ext uri="{28A0092B-C50C-407E-A947-70E740481C1C}">
                                              <a14:useLocalDpi xmlns:a14="http://schemas.microsoft.com/office/drawing/2010/main" val="0"/>
                                            </a:ext>
                                          </a:extLst>
                                        </a:blip>
                                        <a:stretch>
                                          <a:fillRect/>
                                        </a:stretch>
                                      </pic:blipFill>
                                      <pic:spPr>
                                        <a:xfrm>
                                          <a:off x="0" y="0"/>
                                          <a:ext cx="1080000" cy="136800"/>
                                        </a:xfrm>
                                        <a:prstGeom prst="rect">
                                          <a:avLst/>
                                        </a:prstGeom>
                                        <a:ln>
                                          <a:noFill/>
                                        </a:ln>
                                      </pic:spPr>
                                    </pic:pic>
                                  </a:graphicData>
                                </a:graphic>
                              </wp:inline>
                            </w:drawing>
                          </w:r>
                        </w:p>
                        <w:p w14:paraId="2A6D5B91" w14:textId="77777777" w:rsidR="000532D0" w:rsidRDefault="000532D0" w:rsidP="00244A97">
                          <w:pPr>
                            <w:spacing w:line="360" w:lineRule="auto"/>
                            <w:jc w:val="center"/>
                            <w:rPr>
                              <w:b/>
                              <w:color w:val="0063B0"/>
                              <w:sz w:val="14"/>
                              <w:lang w:val="en-US"/>
                            </w:rPr>
                          </w:pPr>
                        </w:p>
                        <w:p w14:paraId="7D031914" w14:textId="77777777" w:rsidR="000532D0" w:rsidRDefault="000532D0" w:rsidP="00244A97">
                          <w:pPr>
                            <w:spacing w:line="360" w:lineRule="auto"/>
                            <w:jc w:val="center"/>
                            <w:rPr>
                              <w:b/>
                              <w:color w:val="0063B0"/>
                              <w:sz w:val="14"/>
                              <w:lang w:val="en-US"/>
                            </w:rPr>
                          </w:pPr>
                        </w:p>
                        <w:p w14:paraId="143F1172" w14:textId="601CD32A" w:rsidR="00043522" w:rsidRDefault="000532D0" w:rsidP="00043522">
                          <w:pPr>
                            <w:spacing w:line="360" w:lineRule="auto"/>
                            <w:jc w:val="center"/>
                            <w:rPr>
                              <w:b/>
                              <w:color w:val="0063B0"/>
                              <w:sz w:val="14"/>
                              <w:lang w:val="en-US"/>
                            </w:rPr>
                          </w:pPr>
                          <w:r>
                            <w:rPr>
                              <w:b/>
                              <w:noProof/>
                              <w:color w:val="0063B0"/>
                              <w:sz w:val="14"/>
                              <w:lang w:eastAsia="zh-CN"/>
                            </w:rPr>
                            <w:drawing>
                              <wp:inline distT="0" distB="0" distL="0" distR="0" wp14:anchorId="4CDDDD1B" wp14:editId="29CD09D3">
                                <wp:extent cx="1080000" cy="421200"/>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gif"/>
                                        <pic:cNvPicPr/>
                                      </pic:nvPicPr>
                                      <pic:blipFill>
                                        <a:blip r:embed="rId6">
                                          <a:extLst>
                                            <a:ext uri="{28A0092B-C50C-407E-A947-70E740481C1C}">
                                              <a14:useLocalDpi xmlns:a14="http://schemas.microsoft.com/office/drawing/2010/main" val="0"/>
                                            </a:ext>
                                          </a:extLst>
                                        </a:blip>
                                        <a:stretch>
                                          <a:fillRect/>
                                        </a:stretch>
                                      </pic:blipFill>
                                      <pic:spPr>
                                        <a:xfrm>
                                          <a:off x="0" y="0"/>
                                          <a:ext cx="1080000" cy="421200"/>
                                        </a:xfrm>
                                        <a:prstGeom prst="rect">
                                          <a:avLst/>
                                        </a:prstGeom>
                                      </pic:spPr>
                                    </pic:pic>
                                  </a:graphicData>
                                </a:graphic>
                              </wp:inline>
                            </w:drawing>
                          </w:r>
                          <w:r w:rsidR="00244A97">
                            <w:rPr>
                              <w:noProof/>
                              <w:color w:val="000000"/>
                              <w:sz w:val="14"/>
                              <w:lang w:eastAsia="zh-CN"/>
                            </w:rPr>
                            <w:drawing>
                              <wp:inline distT="0" distB="0" distL="0" distR="0" wp14:anchorId="0D5DF0F4" wp14:editId="36A9DFFC">
                                <wp:extent cx="1080000" cy="1080000"/>
                                <wp:effectExtent l="0" t="0" r="6350" b="635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qeedo.png"/>
                                        <pic:cNvPicPr/>
                                      </pic:nvPicPr>
                                      <pic:blipFill>
                                        <a:blip r:embed="rId7">
                                          <a:extLst>
                                            <a:ext uri="{28A0092B-C50C-407E-A947-70E740481C1C}">
                                              <a14:useLocalDpi xmlns:a14="http://schemas.microsoft.com/office/drawing/2010/main" val="0"/>
                                            </a:ext>
                                          </a:extLst>
                                        </a:blip>
                                        <a:stretch>
                                          <a:fillRect/>
                                        </a:stretch>
                                      </pic:blipFill>
                                      <pic:spPr>
                                        <a:xfrm>
                                          <a:off x="0" y="0"/>
                                          <a:ext cx="1080000" cy="1080000"/>
                                        </a:xfrm>
                                        <a:prstGeom prst="rect">
                                          <a:avLst/>
                                        </a:prstGeom>
                                        <a:ln>
                                          <a:noFill/>
                                        </a:ln>
                                      </pic:spPr>
                                    </pic:pic>
                                  </a:graphicData>
                                </a:graphic>
                              </wp:inline>
                            </w:drawing>
                          </w:r>
                        </w:p>
                        <w:p w14:paraId="59E1B8CF" w14:textId="77777777" w:rsidR="00043522" w:rsidRDefault="00043522" w:rsidP="00B76202">
                          <w:pPr>
                            <w:spacing w:line="360" w:lineRule="auto"/>
                            <w:rPr>
                              <w:b/>
                              <w:color w:val="0063B0"/>
                              <w:sz w:val="14"/>
                              <w:lang w:val="en-US"/>
                            </w:rPr>
                          </w:pPr>
                        </w:p>
                        <w:p w14:paraId="7DD9E79C" w14:textId="77777777" w:rsidR="00043522" w:rsidRDefault="00043522" w:rsidP="00B76202">
                          <w:pPr>
                            <w:spacing w:line="360" w:lineRule="auto"/>
                            <w:rPr>
                              <w:b/>
                              <w:color w:val="0063B0"/>
                              <w:sz w:val="14"/>
                              <w:lang w:val="en-US"/>
                            </w:rPr>
                          </w:pPr>
                        </w:p>
                        <w:p w14:paraId="0813AE89" w14:textId="13C67861" w:rsidR="00EC2BC6" w:rsidRDefault="00EC2BC6" w:rsidP="00043522">
                          <w:pPr>
                            <w:spacing w:line="360" w:lineRule="auto"/>
                            <w:jc w:val="center"/>
                            <w:rPr>
                              <w:color w:val="000000"/>
                              <w:sz w:val="14"/>
                              <w:lang w:val="en-US"/>
                            </w:rPr>
                          </w:pPr>
                        </w:p>
                        <w:p w14:paraId="34577D83" w14:textId="45D27282" w:rsidR="00043522" w:rsidRDefault="00043522" w:rsidP="00043522">
                          <w:pPr>
                            <w:spacing w:line="360" w:lineRule="auto"/>
                            <w:jc w:val="center"/>
                            <w:rPr>
                              <w:color w:val="000000"/>
                              <w:sz w:val="14"/>
                              <w:lang w:val="en-US"/>
                            </w:rPr>
                          </w:pPr>
                        </w:p>
                        <w:p w14:paraId="58F14784" w14:textId="77777777" w:rsidR="00043522" w:rsidRDefault="00043522" w:rsidP="00B76202">
                          <w:pPr>
                            <w:spacing w:line="360" w:lineRule="auto"/>
                            <w:rPr>
                              <w:color w:val="000000"/>
                              <w:sz w:val="14"/>
                              <w:lang w:val="en-US"/>
                            </w:rPr>
                          </w:pPr>
                        </w:p>
                        <w:p w14:paraId="3B5168F9" w14:textId="77777777" w:rsidR="00043522" w:rsidRDefault="00043522" w:rsidP="00B76202">
                          <w:pPr>
                            <w:spacing w:line="360" w:lineRule="auto"/>
                            <w:rPr>
                              <w:color w:val="000000"/>
                              <w:sz w:val="14"/>
                              <w:lang w:val="en-US"/>
                            </w:rPr>
                          </w:pPr>
                        </w:p>
                        <w:p w14:paraId="1B76D5BF" w14:textId="77777777" w:rsidR="00043522" w:rsidRPr="00B954BD" w:rsidRDefault="00043522" w:rsidP="00B76202">
                          <w:pPr>
                            <w:spacing w:line="360" w:lineRule="auto"/>
                            <w:rPr>
                              <w:color w:val="000000"/>
                              <w:sz w:val="14"/>
                              <w:lang w:val="en-US"/>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64.3pt;margin-top:264.5pt;width:133.05pt;height:356.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" stroked="f" strokeweight=".25pt">
              <v:textbox inset="0,0,0,0">
                <w:txbxContent>
                  <w:p w14:paraId="5119BC72" w14:textId="05477976" w:rsidR="00043522" w:rsidRDefault="00C3457F" w:rsidP="00043522">
                    <w:pPr>
                      <w:spacing w:line="360" w:lineRule="auto"/>
                      <w:jc w:val="center"/>
                      <w:rPr>
                        <w:b/>
                        <w:color w:val="0063B0"/>
                        <w:sz w:val="14"/>
                        <w:lang w:val="en-US"/>
                      </w:rPr>
                    </w:pPr>
                    <w:r w:rsidRPr="00C3457F">
                      <w:rPr>
                        <w:noProof/>
                        <w:lang w:eastAsia="zh-CN"/>
                      </w:rPr>
                      <w:drawing>
                        <wp:inline distT="0" distB="0" distL="0" distR="0" wp14:anchorId="531CDD31" wp14:editId="227E768F">
                          <wp:extent cx="1066800" cy="4191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 cy="419100"/>
                                  </a:xfrm>
                                  <a:prstGeom prst="rect">
                                    <a:avLst/>
                                  </a:prstGeom>
                                  <a:noFill/>
                                  <a:ln>
                                    <a:noFill/>
                                  </a:ln>
                                </pic:spPr>
                              </pic:pic>
                            </a:graphicData>
                          </a:graphic>
                        </wp:inline>
                      </w:drawing>
                    </w:r>
                  </w:p>
                  <w:p w14:paraId="635F3435" w14:textId="615BCDDB" w:rsidR="00043522" w:rsidRDefault="00244A97" w:rsidP="00244A97">
                    <w:pPr>
                      <w:spacing w:line="360" w:lineRule="auto"/>
                      <w:jc w:val="center"/>
                      <w:rPr>
                        <w:b/>
                        <w:color w:val="0063B0"/>
                        <w:sz w:val="14"/>
                        <w:lang w:val="en-US"/>
                      </w:rPr>
                    </w:pPr>
                    <w:r>
                      <w:rPr>
                        <w:b/>
                        <w:noProof/>
                        <w:color w:val="0063B0"/>
                        <w:sz w:val="14"/>
                        <w:lang w:eastAsia="zh-CN"/>
                      </w:rPr>
                      <w:drawing>
                        <wp:inline distT="0" distB="0" distL="0" distR="0" wp14:anchorId="19F53A21" wp14:editId="7F044C10">
                          <wp:extent cx="1080000" cy="684000"/>
                          <wp:effectExtent l="0" t="0" r="6350" b="190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unhofer-Isit.jpg"/>
                                  <pic:cNvPicPr/>
                                </pic:nvPicPr>
                                <pic:blipFill>
                                  <a:blip r:embed="rId9">
                                    <a:extLst>
                                      <a:ext uri="{28A0092B-C50C-407E-A947-70E740481C1C}">
                                        <a14:useLocalDpi xmlns:a14="http://schemas.microsoft.com/office/drawing/2010/main" val="0"/>
                                      </a:ext>
                                    </a:extLst>
                                  </a:blip>
                                  <a:stretch>
                                    <a:fillRect/>
                                  </a:stretch>
                                </pic:blipFill>
                                <pic:spPr>
                                  <a:xfrm>
                                    <a:off x="0" y="0"/>
                                    <a:ext cx="1080000" cy="684000"/>
                                  </a:xfrm>
                                  <a:prstGeom prst="rect">
                                    <a:avLst/>
                                  </a:prstGeom>
                                  <a:ln>
                                    <a:noFill/>
                                  </a:ln>
                                </pic:spPr>
                              </pic:pic>
                            </a:graphicData>
                          </a:graphic>
                        </wp:inline>
                      </w:drawing>
                    </w:r>
                  </w:p>
                  <w:p w14:paraId="5662CA71" w14:textId="18A99F4E" w:rsidR="00043522" w:rsidRDefault="00043522" w:rsidP="00043522">
                    <w:pPr>
                      <w:spacing w:line="360" w:lineRule="auto"/>
                      <w:jc w:val="center"/>
                      <w:rPr>
                        <w:b/>
                        <w:color w:val="0063B0"/>
                        <w:sz w:val="14"/>
                        <w:lang w:val="en-US"/>
                      </w:rPr>
                    </w:pPr>
                  </w:p>
                  <w:p w14:paraId="26FD2E30" w14:textId="316C1D89" w:rsidR="00043522" w:rsidRDefault="00D976E1" w:rsidP="00244A97">
                    <w:pPr>
                      <w:spacing w:line="360" w:lineRule="auto"/>
                      <w:jc w:val="center"/>
                      <w:rPr>
                        <w:b/>
                        <w:color w:val="0063B0"/>
                        <w:sz w:val="14"/>
                        <w:lang w:val="en-US"/>
                      </w:rPr>
                    </w:pPr>
                    <w:r>
                      <w:rPr>
                        <w:b/>
                        <w:noProof/>
                        <w:color w:val="0063B0"/>
                        <w:sz w:val="14"/>
                        <w:lang w:eastAsia="zh-CN"/>
                      </w:rPr>
                      <w:drawing>
                        <wp:inline distT="0" distB="0" distL="0" distR="0" wp14:anchorId="1BB5D16F" wp14:editId="62E6F9FF">
                          <wp:extent cx="1080000" cy="90000"/>
                          <wp:effectExtent l="0" t="0" r="0" b="571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U_Logo_Sinus_RGB_RZ.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0000" cy="90000"/>
                                  </a:xfrm>
                                  <a:prstGeom prst="rect">
                                    <a:avLst/>
                                  </a:prstGeom>
                                </pic:spPr>
                              </pic:pic>
                            </a:graphicData>
                          </a:graphic>
                        </wp:inline>
                      </w:drawing>
                    </w:r>
                  </w:p>
                  <w:p w14:paraId="64FC3210" w14:textId="676B346C" w:rsidR="00043522" w:rsidRDefault="00043522" w:rsidP="00B76202">
                    <w:pPr>
                      <w:spacing w:line="360" w:lineRule="auto"/>
                      <w:rPr>
                        <w:b/>
                        <w:color w:val="0063B0"/>
                        <w:sz w:val="14"/>
                        <w:lang w:val="en-US"/>
                      </w:rPr>
                    </w:pPr>
                  </w:p>
                  <w:p w14:paraId="48A82694" w14:textId="77777777" w:rsidR="000532D0" w:rsidRDefault="000532D0" w:rsidP="00B76202">
                    <w:pPr>
                      <w:spacing w:line="360" w:lineRule="auto"/>
                      <w:rPr>
                        <w:b/>
                        <w:color w:val="0063B0"/>
                        <w:sz w:val="14"/>
                        <w:lang w:val="en-US"/>
                      </w:rPr>
                    </w:pPr>
                  </w:p>
                  <w:p w14:paraId="6A551200" w14:textId="16C70FFE" w:rsidR="00043522" w:rsidRDefault="00244A97" w:rsidP="00244A97">
                    <w:pPr>
                      <w:spacing w:line="360" w:lineRule="auto"/>
                      <w:jc w:val="center"/>
                      <w:rPr>
                        <w:b/>
                        <w:color w:val="0063B0"/>
                        <w:sz w:val="14"/>
                        <w:lang w:val="en-US"/>
                      </w:rPr>
                    </w:pPr>
                    <w:r>
                      <w:rPr>
                        <w:b/>
                        <w:noProof/>
                        <w:color w:val="0063B0"/>
                        <w:sz w:val="14"/>
                        <w:lang w:eastAsia="zh-CN"/>
                      </w:rPr>
                      <w:drawing>
                        <wp:inline distT="0" distB="0" distL="0" distR="0" wp14:anchorId="6DBD474E" wp14:editId="521192F6">
                          <wp:extent cx="1080000" cy="381600"/>
                          <wp:effectExtent l="0" t="0" r="635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son Matthey.jpg"/>
                                  <pic:cNvPicPr/>
                                </pic:nvPicPr>
                                <pic:blipFill>
                                  <a:blip r:embed="rId11">
                                    <a:extLst>
                                      <a:ext uri="{28A0092B-C50C-407E-A947-70E740481C1C}">
                                        <a14:useLocalDpi xmlns:a14="http://schemas.microsoft.com/office/drawing/2010/main" val="0"/>
                                      </a:ext>
                                    </a:extLst>
                                  </a:blip>
                                  <a:stretch>
                                    <a:fillRect/>
                                  </a:stretch>
                                </pic:blipFill>
                                <pic:spPr>
                                  <a:xfrm>
                                    <a:off x="0" y="0"/>
                                    <a:ext cx="1080000" cy="381600"/>
                                  </a:xfrm>
                                  <a:prstGeom prst="rect">
                                    <a:avLst/>
                                  </a:prstGeom>
                                  <a:ln>
                                    <a:noFill/>
                                  </a:ln>
                                </pic:spPr>
                              </pic:pic>
                            </a:graphicData>
                          </a:graphic>
                        </wp:inline>
                      </w:drawing>
                    </w:r>
                  </w:p>
                  <w:p w14:paraId="7AE61BF5" w14:textId="77777777" w:rsidR="000532D0" w:rsidRDefault="000532D0" w:rsidP="00244A97">
                    <w:pPr>
                      <w:spacing w:line="360" w:lineRule="auto"/>
                      <w:jc w:val="center"/>
                      <w:rPr>
                        <w:b/>
                        <w:color w:val="0063B0"/>
                        <w:sz w:val="14"/>
                        <w:lang w:val="en-US"/>
                      </w:rPr>
                    </w:pPr>
                  </w:p>
                  <w:p w14:paraId="75DCE0EA" w14:textId="77777777" w:rsidR="000532D0" w:rsidRDefault="000532D0" w:rsidP="00244A97">
                    <w:pPr>
                      <w:spacing w:line="360" w:lineRule="auto"/>
                      <w:jc w:val="center"/>
                      <w:rPr>
                        <w:b/>
                        <w:color w:val="0063B0"/>
                        <w:sz w:val="14"/>
                        <w:lang w:val="en-US"/>
                      </w:rPr>
                    </w:pPr>
                  </w:p>
                  <w:p w14:paraId="5CA07F43" w14:textId="0BB3BDD2" w:rsidR="00043522" w:rsidRDefault="000532D0" w:rsidP="000532D0">
                    <w:pPr>
                      <w:spacing w:line="360" w:lineRule="auto"/>
                      <w:jc w:val="center"/>
                      <w:rPr>
                        <w:b/>
                        <w:color w:val="0063B0"/>
                        <w:sz w:val="14"/>
                        <w:lang w:val="en-US"/>
                      </w:rPr>
                    </w:pPr>
                    <w:r>
                      <w:rPr>
                        <w:noProof/>
                        <w:color w:val="000000"/>
                        <w:sz w:val="14"/>
                        <w:lang w:eastAsia="zh-CN"/>
                      </w:rPr>
                      <w:drawing>
                        <wp:inline distT="0" distB="0" distL="0" distR="0" wp14:anchorId="0985DAEA" wp14:editId="6F2BEA45">
                          <wp:extent cx="1080000" cy="136800"/>
                          <wp:effectExtent l="0" t="0" r="6350"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es Bild (14).bmp"/>
                                  <pic:cNvPicPr/>
                                </pic:nvPicPr>
                                <pic:blipFill>
                                  <a:blip r:embed="rId12">
                                    <a:extLst>
                                      <a:ext uri="{28A0092B-C50C-407E-A947-70E740481C1C}">
                                        <a14:useLocalDpi xmlns:a14="http://schemas.microsoft.com/office/drawing/2010/main" val="0"/>
                                      </a:ext>
                                    </a:extLst>
                                  </a:blip>
                                  <a:stretch>
                                    <a:fillRect/>
                                  </a:stretch>
                                </pic:blipFill>
                                <pic:spPr>
                                  <a:xfrm>
                                    <a:off x="0" y="0"/>
                                    <a:ext cx="1080000" cy="136800"/>
                                  </a:xfrm>
                                  <a:prstGeom prst="rect">
                                    <a:avLst/>
                                  </a:prstGeom>
                                  <a:ln>
                                    <a:noFill/>
                                  </a:ln>
                                </pic:spPr>
                              </pic:pic>
                            </a:graphicData>
                          </a:graphic>
                        </wp:inline>
                      </w:drawing>
                    </w:r>
                  </w:p>
                  <w:p w14:paraId="2A6D5B91" w14:textId="77777777" w:rsidR="000532D0" w:rsidRDefault="000532D0" w:rsidP="00244A97">
                    <w:pPr>
                      <w:spacing w:line="360" w:lineRule="auto"/>
                      <w:jc w:val="center"/>
                      <w:rPr>
                        <w:b/>
                        <w:color w:val="0063B0"/>
                        <w:sz w:val="14"/>
                        <w:lang w:val="en-US"/>
                      </w:rPr>
                    </w:pPr>
                  </w:p>
                  <w:p w14:paraId="7D031914" w14:textId="77777777" w:rsidR="000532D0" w:rsidRDefault="000532D0" w:rsidP="00244A97">
                    <w:pPr>
                      <w:spacing w:line="360" w:lineRule="auto"/>
                      <w:jc w:val="center"/>
                      <w:rPr>
                        <w:b/>
                        <w:color w:val="0063B0"/>
                        <w:sz w:val="14"/>
                        <w:lang w:val="en-US"/>
                      </w:rPr>
                    </w:pPr>
                  </w:p>
                  <w:p w14:paraId="143F1172" w14:textId="601CD32A" w:rsidR="00043522" w:rsidRDefault="000532D0" w:rsidP="00043522">
                    <w:pPr>
                      <w:spacing w:line="360" w:lineRule="auto"/>
                      <w:jc w:val="center"/>
                      <w:rPr>
                        <w:b/>
                        <w:color w:val="0063B0"/>
                        <w:sz w:val="14"/>
                        <w:lang w:val="en-US"/>
                      </w:rPr>
                    </w:pPr>
                    <w:r>
                      <w:rPr>
                        <w:b/>
                        <w:noProof/>
                        <w:color w:val="0063B0"/>
                        <w:sz w:val="14"/>
                        <w:lang w:eastAsia="zh-CN"/>
                      </w:rPr>
                      <w:drawing>
                        <wp:inline distT="0" distB="0" distL="0" distR="0" wp14:anchorId="4CDDDD1B" wp14:editId="29CD09D3">
                          <wp:extent cx="1080000" cy="421200"/>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gif"/>
                                  <pic:cNvPicPr/>
                                </pic:nvPicPr>
                                <pic:blipFill>
                                  <a:blip r:embed="rId13">
                                    <a:extLst>
                                      <a:ext uri="{28A0092B-C50C-407E-A947-70E740481C1C}">
                                        <a14:useLocalDpi xmlns:a14="http://schemas.microsoft.com/office/drawing/2010/main" val="0"/>
                                      </a:ext>
                                    </a:extLst>
                                  </a:blip>
                                  <a:stretch>
                                    <a:fillRect/>
                                  </a:stretch>
                                </pic:blipFill>
                                <pic:spPr>
                                  <a:xfrm>
                                    <a:off x="0" y="0"/>
                                    <a:ext cx="1080000" cy="421200"/>
                                  </a:xfrm>
                                  <a:prstGeom prst="rect">
                                    <a:avLst/>
                                  </a:prstGeom>
                                </pic:spPr>
                              </pic:pic>
                            </a:graphicData>
                          </a:graphic>
                        </wp:inline>
                      </w:drawing>
                    </w:r>
                    <w:r w:rsidR="00244A97">
                      <w:rPr>
                        <w:noProof/>
                        <w:color w:val="000000"/>
                        <w:sz w:val="14"/>
                        <w:lang w:eastAsia="zh-CN"/>
                      </w:rPr>
                      <w:drawing>
                        <wp:inline distT="0" distB="0" distL="0" distR="0" wp14:anchorId="0D5DF0F4" wp14:editId="36A9DFFC">
                          <wp:extent cx="1080000" cy="1080000"/>
                          <wp:effectExtent l="0" t="0" r="6350" b="635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qeedo.png"/>
                                  <pic:cNvPicPr/>
                                </pic:nvPicPr>
                                <pic:blipFill>
                                  <a:blip r:embed="rId14">
                                    <a:extLst>
                                      <a:ext uri="{28A0092B-C50C-407E-A947-70E740481C1C}">
                                        <a14:useLocalDpi xmlns:a14="http://schemas.microsoft.com/office/drawing/2010/main" val="0"/>
                                      </a:ext>
                                    </a:extLst>
                                  </a:blip>
                                  <a:stretch>
                                    <a:fillRect/>
                                  </a:stretch>
                                </pic:blipFill>
                                <pic:spPr>
                                  <a:xfrm>
                                    <a:off x="0" y="0"/>
                                    <a:ext cx="1080000" cy="1080000"/>
                                  </a:xfrm>
                                  <a:prstGeom prst="rect">
                                    <a:avLst/>
                                  </a:prstGeom>
                                  <a:ln>
                                    <a:noFill/>
                                  </a:ln>
                                </pic:spPr>
                              </pic:pic>
                            </a:graphicData>
                          </a:graphic>
                        </wp:inline>
                      </w:drawing>
                    </w:r>
                  </w:p>
                  <w:p w14:paraId="59E1B8CF" w14:textId="77777777" w:rsidR="00043522" w:rsidRDefault="00043522" w:rsidP="00B76202">
                    <w:pPr>
                      <w:spacing w:line="360" w:lineRule="auto"/>
                      <w:rPr>
                        <w:b/>
                        <w:color w:val="0063B0"/>
                        <w:sz w:val="14"/>
                        <w:lang w:val="en-US"/>
                      </w:rPr>
                    </w:pPr>
                  </w:p>
                  <w:p w14:paraId="7DD9E79C" w14:textId="77777777" w:rsidR="00043522" w:rsidRDefault="00043522" w:rsidP="00B76202">
                    <w:pPr>
                      <w:spacing w:line="360" w:lineRule="auto"/>
                      <w:rPr>
                        <w:b/>
                        <w:color w:val="0063B0"/>
                        <w:sz w:val="14"/>
                        <w:lang w:val="en-US"/>
                      </w:rPr>
                    </w:pPr>
                  </w:p>
                  <w:p w14:paraId="0813AE89" w14:textId="13C67861" w:rsidR="00EC2BC6" w:rsidRDefault="00EC2BC6" w:rsidP="00043522">
                    <w:pPr>
                      <w:spacing w:line="360" w:lineRule="auto"/>
                      <w:jc w:val="center"/>
                      <w:rPr>
                        <w:color w:val="000000"/>
                        <w:sz w:val="14"/>
                        <w:lang w:val="en-US"/>
                      </w:rPr>
                    </w:pPr>
                  </w:p>
                  <w:p w14:paraId="34577D83" w14:textId="45D27282" w:rsidR="00043522" w:rsidRDefault="00043522" w:rsidP="00043522">
                    <w:pPr>
                      <w:spacing w:line="360" w:lineRule="auto"/>
                      <w:jc w:val="center"/>
                      <w:rPr>
                        <w:color w:val="000000"/>
                        <w:sz w:val="14"/>
                        <w:lang w:val="en-US"/>
                      </w:rPr>
                    </w:pPr>
                  </w:p>
                  <w:p w14:paraId="58F14784" w14:textId="77777777" w:rsidR="00043522" w:rsidRDefault="00043522" w:rsidP="00B76202">
                    <w:pPr>
                      <w:spacing w:line="360" w:lineRule="auto"/>
                      <w:rPr>
                        <w:color w:val="000000"/>
                        <w:sz w:val="14"/>
                        <w:lang w:val="en-US"/>
                      </w:rPr>
                    </w:pPr>
                  </w:p>
                  <w:p w14:paraId="3B5168F9" w14:textId="77777777" w:rsidR="00043522" w:rsidRDefault="00043522" w:rsidP="00B76202">
                    <w:pPr>
                      <w:spacing w:line="360" w:lineRule="auto"/>
                      <w:rPr>
                        <w:color w:val="000000"/>
                        <w:sz w:val="14"/>
                        <w:lang w:val="en-US"/>
                      </w:rPr>
                    </w:pPr>
                  </w:p>
                  <w:p w14:paraId="1B76D5BF" w14:textId="77777777" w:rsidR="00043522" w:rsidRPr="00B954BD" w:rsidRDefault="00043522" w:rsidP="00B76202">
                    <w:pPr>
                      <w:spacing w:line="360" w:lineRule="auto"/>
                      <w:rPr>
                        <w:color w:val="000000"/>
                        <w:sz w:val="14"/>
                        <w:lang w:val="en-US"/>
                      </w:rPr>
                    </w:pPr>
                  </w:p>
                </w:txbxContent>
              </v:textbox>
            </v:shape>
          </w:pict>
        </mc:Fallback>
      </mc:AlternateContent>
    </w:r>
    <w:r w:rsidR="008738C1">
      <w:rPr>
        <w:rFonts w:cs="Arial"/>
        <w:b/>
        <w:caps/>
        <w:noProof/>
        <w:sz w:val="32"/>
        <w:szCs w:val="27"/>
        <w:lang w:eastAsia="zh-CN"/>
      </w:rPr>
      <mc:AlternateContent>
        <mc:Choice Requires="wps">
          <w:drawing>
            <wp:anchor distT="0" distB="0" distL="114300" distR="114300" simplePos="0" relativeHeight="251661312" behindDoc="0" locked="0" layoutInCell="1" allowOverlap="1" wp14:anchorId="0DD45E93" wp14:editId="30944627">
              <wp:simplePos x="0" y="0"/>
              <wp:positionH relativeFrom="column">
                <wp:posOffset>22595</wp:posOffset>
              </wp:positionH>
              <wp:positionV relativeFrom="paragraph">
                <wp:posOffset>230182</wp:posOffset>
              </wp:positionV>
              <wp:extent cx="4373593" cy="8626"/>
              <wp:effectExtent l="0" t="0" r="27305" b="29845"/>
              <wp:wrapNone/>
              <wp:docPr id="23" name="Gerade Verbindung 23"/>
              <wp:cNvGraphicFramePr/>
              <a:graphic xmlns:a="http://schemas.openxmlformats.org/drawingml/2006/main">
                <a:graphicData uri="http://schemas.microsoft.com/office/word/2010/wordprocessingShape">
                  <wps:wsp>
                    <wps:cNvCnPr/>
                    <wps:spPr>
                      <a:xfrm>
                        <a:off x="0" y="0"/>
                        <a:ext cx="4373593" cy="862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Gerade Verbindung 2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8pt,18.1pt" to="346.2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" strokecolor="black [3213]"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A5D8B" w14:textId="08E0D40A" w:rsidR="00CC3B0E" w:rsidRDefault="004A66FA" w:rsidP="00BB7F9A">
    <w:pPr>
      <w:rPr>
        <w:rFonts w:ascii="Arial Black" w:hAnsi="Arial Black" w:cs="Arial"/>
        <w:b/>
        <w:sz w:val="32"/>
        <w:szCs w:val="27"/>
      </w:rPr>
    </w:pPr>
    <w:r>
      <w:rPr>
        <w:rFonts w:cs="Arial"/>
        <w:b/>
        <w:noProof/>
        <w:sz w:val="32"/>
        <w:szCs w:val="27"/>
        <w:lang w:eastAsia="zh-CN"/>
      </w:rPr>
      <mc:AlternateContent>
        <mc:Choice Requires="wps">
          <w:drawing>
            <wp:anchor distT="0" distB="0" distL="114300" distR="114300" simplePos="0" relativeHeight="251666432" behindDoc="0" locked="0" layoutInCell="1" allowOverlap="1" wp14:anchorId="34332E45" wp14:editId="15223739">
              <wp:simplePos x="0" y="0"/>
              <wp:positionH relativeFrom="column">
                <wp:posOffset>-186055</wp:posOffset>
              </wp:positionH>
              <wp:positionV relativeFrom="paragraph">
                <wp:posOffset>-278765</wp:posOffset>
              </wp:positionV>
              <wp:extent cx="5048250" cy="447675"/>
              <wp:effectExtent l="0" t="0" r="0" b="9525"/>
              <wp:wrapNone/>
              <wp:docPr id="5" name="Rechteck 5"/>
              <wp:cNvGraphicFramePr/>
              <a:graphic xmlns:a="http://schemas.openxmlformats.org/drawingml/2006/main">
                <a:graphicData uri="http://schemas.microsoft.com/office/word/2010/wordprocessingShape">
                  <wps:wsp>
                    <wps:cNvSpPr/>
                    <wps:spPr>
                      <a:xfrm>
                        <a:off x="0" y="0"/>
                        <a:ext cx="5048250" cy="4476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5" o:spid="_x0000_s1026" style="position:absolute;margin-left:-14.65pt;margin-top:-21.95pt;width:397.5pt;height:35.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" fillcolor="white [3212]" stroked="f" strokeweight="2pt"/>
          </w:pict>
        </mc:Fallback>
      </mc:AlternateContent>
    </w:r>
    <w:r w:rsidR="008738C1" w:rsidRPr="00043522">
      <w:rPr>
        <w:rFonts w:cs="Arial"/>
        <w:b/>
        <w:noProof/>
        <w:sz w:val="32"/>
        <w:szCs w:val="27"/>
        <w:lang w:eastAsia="zh-CN"/>
      </w:rPr>
      <mc:AlternateContent>
        <mc:Choice Requires="wps">
          <w:drawing>
            <wp:anchor distT="0" distB="0" distL="114300" distR="114300" simplePos="0" relativeHeight="251663360" behindDoc="0" locked="0" layoutInCell="1" allowOverlap="1" wp14:anchorId="1FAC82B8" wp14:editId="68202BD0">
              <wp:simplePos x="0" y="0"/>
              <wp:positionH relativeFrom="column">
                <wp:posOffset>4789170</wp:posOffset>
              </wp:positionH>
              <wp:positionV relativeFrom="paragraph">
                <wp:posOffset>37729</wp:posOffset>
              </wp:positionV>
              <wp:extent cx="1683289" cy="1403985"/>
              <wp:effectExtent l="0" t="0" r="0" b="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3289" cy="1403985"/>
                      </a:xfrm>
                      <a:prstGeom prst="rect">
                        <a:avLst/>
                      </a:prstGeom>
                      <a:solidFill>
                        <a:srgbClr val="FFFFFF"/>
                      </a:solidFill>
                      <a:ln w="9525">
                        <a:noFill/>
                        <a:miter lim="800000"/>
                        <a:headEnd/>
                        <a:tailEnd/>
                      </a:ln>
                    </wps:spPr>
                    <wps:txbx>
                      <w:txbxContent>
                        <w:p w14:paraId="6D380342" w14:textId="77777777" w:rsidR="008738C1" w:rsidRDefault="008738C1" w:rsidP="008738C1">
                          <w:pPr>
                            <w:jc w:val="right"/>
                            <w:rPr>
                              <w:rFonts w:cs="Arial"/>
                              <w:b/>
                              <w:sz w:val="32"/>
                              <w:szCs w:val="27"/>
                            </w:rPr>
                          </w:pPr>
                          <w:r>
                            <w:rPr>
                              <w:rFonts w:cs="Arial"/>
                              <w:b/>
                              <w:sz w:val="32"/>
                              <w:szCs w:val="27"/>
                            </w:rPr>
                            <w:t xml:space="preserve">HiPoLiT </w:t>
                          </w:r>
                        </w:p>
                        <w:p w14:paraId="18E1FB08" w14:textId="77777777" w:rsidR="008738C1" w:rsidRPr="00043522" w:rsidRDefault="008738C1" w:rsidP="008738C1">
                          <w:pPr>
                            <w:spacing w:before="120"/>
                            <w:jc w:val="right"/>
                            <w:rPr>
                              <w:rFonts w:cs="Arial"/>
                              <w:b/>
                            </w:rPr>
                          </w:pPr>
                          <w:r w:rsidRPr="00043522">
                            <w:rPr>
                              <w:rFonts w:cs="Arial"/>
                              <w:b/>
                            </w:rPr>
                            <w:t xml:space="preserve">High Power </w:t>
                          </w:r>
                          <w:r w:rsidRPr="00043522">
                            <w:rPr>
                              <w:rFonts w:cs="Arial"/>
                              <w:b/>
                            </w:rPr>
                            <w:br/>
                            <w:t>Lithium Technology</w:t>
                          </w:r>
                        </w:p>
                        <w:p w14:paraId="306825B8" w14:textId="77777777" w:rsidR="008738C1" w:rsidRDefault="008738C1" w:rsidP="008738C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377.1pt;margin-top:2.95pt;width:132.5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" stroked="f">
              <v:textbox style="mso-fit-shape-to-text:t">
                <w:txbxContent>
                  <w:p w14:paraId="6D380342" w14:textId="77777777" w:rsidR="008738C1" w:rsidRDefault="008738C1" w:rsidP="008738C1">
                    <w:pPr>
                      <w:jc w:val="right"/>
                      <w:rPr>
                        <w:rFonts w:cs="Arial"/>
                        <w:b/>
                        <w:sz w:val="32"/>
                        <w:szCs w:val="27"/>
                      </w:rPr>
                    </w:pPr>
                    <w:r>
                      <w:rPr>
                        <w:rFonts w:cs="Arial"/>
                        <w:b/>
                        <w:sz w:val="32"/>
                        <w:szCs w:val="27"/>
                      </w:rPr>
                      <w:t xml:space="preserve">HiPoLiT </w:t>
                    </w:r>
                  </w:p>
                  <w:p w14:paraId="18E1FB08" w14:textId="77777777" w:rsidR="008738C1" w:rsidRPr="00043522" w:rsidRDefault="008738C1" w:rsidP="008738C1">
                    <w:pPr>
                      <w:spacing w:before="120"/>
                      <w:jc w:val="right"/>
                      <w:rPr>
                        <w:rFonts w:cs="Arial"/>
                        <w:b/>
                      </w:rPr>
                    </w:pPr>
                    <w:r w:rsidRPr="00043522">
                      <w:rPr>
                        <w:rFonts w:cs="Arial"/>
                        <w:b/>
                      </w:rPr>
                      <w:t xml:space="preserve">High Power </w:t>
                    </w:r>
                    <w:r w:rsidRPr="00043522">
                      <w:rPr>
                        <w:rFonts w:cs="Arial"/>
                        <w:b/>
                      </w:rPr>
                      <w:br/>
                      <w:t>Lithium Technology</w:t>
                    </w:r>
                  </w:p>
                  <w:p w14:paraId="306825B8" w14:textId="77777777" w:rsidR="008738C1" w:rsidRDefault="008738C1" w:rsidP="008738C1"/>
                </w:txbxContent>
              </v:textbox>
            </v:shape>
          </w:pict>
        </mc:Fallback>
      </mc:AlternateContent>
    </w:r>
  </w:p>
  <w:p w14:paraId="3E4390A9" w14:textId="77777777" w:rsidR="00CC3B0E" w:rsidRDefault="00CC3B0E" w:rsidP="00BB7F9A">
    <w:pPr>
      <w:rPr>
        <w:rFonts w:cs="Arial"/>
        <w:b/>
        <w:sz w:val="32"/>
        <w:szCs w:val="27"/>
      </w:rPr>
    </w:pPr>
  </w:p>
  <w:p w14:paraId="41118447" w14:textId="77777777" w:rsidR="00B76202" w:rsidRDefault="00B76202" w:rsidP="00BB7F9A">
    <w:pPr>
      <w:rPr>
        <w:rFonts w:cs="Arial"/>
        <w:b/>
        <w:sz w:val="32"/>
        <w:szCs w:val="27"/>
      </w:rPr>
    </w:pPr>
  </w:p>
  <w:p w14:paraId="580C6C50" w14:textId="77777777" w:rsidR="00B76202" w:rsidRPr="00EE6B64" w:rsidRDefault="00B76202" w:rsidP="00BB7F9A">
    <w:pPr>
      <w:rPr>
        <w:rFonts w:cs="Arial"/>
        <w:b/>
        <w:sz w:val="32"/>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7D7FF8"/>
    <w:multiLevelType w:val="hybridMultilevel"/>
    <w:tmpl w:val="562C596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ED92CEE"/>
    <w:multiLevelType w:val="hybridMultilevel"/>
    <w:tmpl w:val="B03A2316"/>
    <w:lvl w:ilvl="0" w:tplc="1C66BE1C">
      <w:start w:val="1"/>
      <w:numFmt w:val="bullet"/>
      <w:lvlText w:val=""/>
      <w:lvlJc w:val="left"/>
      <w:pPr>
        <w:ind w:left="720" w:hanging="360"/>
      </w:pPr>
      <w:rPr>
        <w:rFonts w:ascii="Wingdings" w:hAnsi="Wingdings" w:hint="default"/>
        <w:color w:val="0063B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6202"/>
    <w:rsid w:val="00043522"/>
    <w:rsid w:val="000532D0"/>
    <w:rsid w:val="00054556"/>
    <w:rsid w:val="00062D3B"/>
    <w:rsid w:val="00063E60"/>
    <w:rsid w:val="000D713F"/>
    <w:rsid w:val="0011079F"/>
    <w:rsid w:val="0012227A"/>
    <w:rsid w:val="00141EB7"/>
    <w:rsid w:val="00157715"/>
    <w:rsid w:val="00170CDD"/>
    <w:rsid w:val="00180B01"/>
    <w:rsid w:val="00192C75"/>
    <w:rsid w:val="00196AC0"/>
    <w:rsid w:val="001E0976"/>
    <w:rsid w:val="001E2F72"/>
    <w:rsid w:val="00230317"/>
    <w:rsid w:val="00244A97"/>
    <w:rsid w:val="002616BE"/>
    <w:rsid w:val="00271B37"/>
    <w:rsid w:val="00296A08"/>
    <w:rsid w:val="0031232E"/>
    <w:rsid w:val="0035799C"/>
    <w:rsid w:val="00383688"/>
    <w:rsid w:val="003932B4"/>
    <w:rsid w:val="003932F1"/>
    <w:rsid w:val="003B254A"/>
    <w:rsid w:val="003B5FEA"/>
    <w:rsid w:val="003D209B"/>
    <w:rsid w:val="00497612"/>
    <w:rsid w:val="004A66FA"/>
    <w:rsid w:val="004B7A3F"/>
    <w:rsid w:val="004C2814"/>
    <w:rsid w:val="004F6DDA"/>
    <w:rsid w:val="00503CE6"/>
    <w:rsid w:val="005203A6"/>
    <w:rsid w:val="00520A2C"/>
    <w:rsid w:val="00544EF3"/>
    <w:rsid w:val="00553342"/>
    <w:rsid w:val="0058036E"/>
    <w:rsid w:val="005858CD"/>
    <w:rsid w:val="005A4DD7"/>
    <w:rsid w:val="005B36A8"/>
    <w:rsid w:val="005B4C64"/>
    <w:rsid w:val="005D2D36"/>
    <w:rsid w:val="005E0002"/>
    <w:rsid w:val="0060587A"/>
    <w:rsid w:val="0065141F"/>
    <w:rsid w:val="00663F3F"/>
    <w:rsid w:val="006743B7"/>
    <w:rsid w:val="006C08EB"/>
    <w:rsid w:val="006D07D0"/>
    <w:rsid w:val="006E37B5"/>
    <w:rsid w:val="00732CE7"/>
    <w:rsid w:val="007A4190"/>
    <w:rsid w:val="007A4AB1"/>
    <w:rsid w:val="007D12A9"/>
    <w:rsid w:val="007E6484"/>
    <w:rsid w:val="007E6A48"/>
    <w:rsid w:val="00853F2B"/>
    <w:rsid w:val="008639FF"/>
    <w:rsid w:val="00865A30"/>
    <w:rsid w:val="008738C1"/>
    <w:rsid w:val="00890B64"/>
    <w:rsid w:val="008F5D78"/>
    <w:rsid w:val="0093564A"/>
    <w:rsid w:val="00973815"/>
    <w:rsid w:val="00985B76"/>
    <w:rsid w:val="009A394E"/>
    <w:rsid w:val="009C7229"/>
    <w:rsid w:val="009F531C"/>
    <w:rsid w:val="00A05A6D"/>
    <w:rsid w:val="00A303D4"/>
    <w:rsid w:val="00A3287F"/>
    <w:rsid w:val="00A635E7"/>
    <w:rsid w:val="00AE5641"/>
    <w:rsid w:val="00AF2D4D"/>
    <w:rsid w:val="00B17DFF"/>
    <w:rsid w:val="00B27DFE"/>
    <w:rsid w:val="00B3710A"/>
    <w:rsid w:val="00B76202"/>
    <w:rsid w:val="00B821DA"/>
    <w:rsid w:val="00B954BD"/>
    <w:rsid w:val="00BB7F9A"/>
    <w:rsid w:val="00BC51EA"/>
    <w:rsid w:val="00BF463F"/>
    <w:rsid w:val="00C3457F"/>
    <w:rsid w:val="00C5241C"/>
    <w:rsid w:val="00C56F42"/>
    <w:rsid w:val="00C82BE8"/>
    <w:rsid w:val="00CA20ED"/>
    <w:rsid w:val="00CC3B0E"/>
    <w:rsid w:val="00CC524A"/>
    <w:rsid w:val="00CC7C3F"/>
    <w:rsid w:val="00CD36F7"/>
    <w:rsid w:val="00D15109"/>
    <w:rsid w:val="00D976E1"/>
    <w:rsid w:val="00DC2B53"/>
    <w:rsid w:val="00DC3CEC"/>
    <w:rsid w:val="00DD0B00"/>
    <w:rsid w:val="00DD1F0B"/>
    <w:rsid w:val="00E66521"/>
    <w:rsid w:val="00E960E1"/>
    <w:rsid w:val="00EC2BC6"/>
    <w:rsid w:val="00EC6C6F"/>
    <w:rsid w:val="00EE6B64"/>
    <w:rsid w:val="00F118D9"/>
    <w:rsid w:val="00F25B65"/>
    <w:rsid w:val="00F345EA"/>
    <w:rsid w:val="00F40BD1"/>
    <w:rsid w:val="00F64FF2"/>
    <w:rsid w:val="00F9565E"/>
    <w:rsid w:val="00FA0CC4"/>
    <w:rsid w:val="00FA6BED"/>
    <w:rsid w:val="00FB647F"/>
  </w:rsids>
  <m:mathPr>
    <m:mathFont m:val="Cambria Math"/>
    <m:brkBin m:val="before"/>
    <m:brkBinSub m:val="--"/>
    <m:smallFrac m:val="0"/>
    <m:dispDef/>
    <m:lMargin m:val="0"/>
    <m:rMargin m:val="0"/>
    <m:defJc m:val="centerGroup"/>
    <m:wrapIndent m:val="1440"/>
    <m:intLim m:val="subSup"/>
    <m:naryLim m:val="undOvr"/>
  </m:mathPr>
  <w:themeFontLang w:val="de-DE" w:eastAsia="zh-CN" w:bidi="ug-CN"/>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2BAF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MS Mincho" w:hAnsi="Calibri" w:cs="Times New Roman"/>
        <w:lang w:val="de-DE" w:eastAsia="zh-CN" w:bidi="ug-C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C08EB"/>
    <w:rPr>
      <w:rFonts w:ascii="Arial" w:eastAsia="Times New Roman" w:hAnsi="Arial"/>
      <w:sz w:val="24"/>
      <w:szCs w:val="24"/>
      <w:lang w:eastAsia="de-DE" w:bidi="ar-SA"/>
    </w:rPr>
  </w:style>
  <w:style w:type="paragraph" w:styleId="berschrift1">
    <w:name w:val="heading 1"/>
    <w:aliases w:val="Adressfeldheader"/>
    <w:basedOn w:val="Standard"/>
    <w:next w:val="Standard"/>
    <w:link w:val="berschrift1Zchn"/>
    <w:qFormat/>
    <w:rsid w:val="006C08EB"/>
    <w:pPr>
      <w:keepNext/>
      <w:spacing w:after="120"/>
      <w:outlineLvl w:val="0"/>
    </w:pPr>
    <w:rPr>
      <w:rFonts w:cs="Marlett"/>
      <w:b/>
      <w:sz w:val="16"/>
      <w:szCs w:val="1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B7F9A"/>
    <w:rPr>
      <w:rFonts w:ascii="Tahoma" w:eastAsia="MS Mincho" w:hAnsi="Tahoma" w:cs="Tahoma"/>
      <w:sz w:val="16"/>
      <w:szCs w:val="16"/>
      <w:lang w:eastAsia="ja-JP"/>
    </w:rPr>
  </w:style>
  <w:style w:type="character" w:customStyle="1" w:styleId="SprechblasentextZchn">
    <w:name w:val="Sprechblasentext Zchn"/>
    <w:link w:val="Sprechblasentext"/>
    <w:uiPriority w:val="99"/>
    <w:semiHidden/>
    <w:rsid w:val="00BB7F9A"/>
    <w:rPr>
      <w:rFonts w:ascii="Tahoma" w:hAnsi="Tahoma" w:cs="Tahoma"/>
      <w:sz w:val="16"/>
      <w:szCs w:val="16"/>
    </w:rPr>
  </w:style>
  <w:style w:type="paragraph" w:styleId="Kopfzeile">
    <w:name w:val="header"/>
    <w:basedOn w:val="Standard"/>
    <w:link w:val="KopfzeileZchn"/>
    <w:uiPriority w:val="99"/>
    <w:unhideWhenUsed/>
    <w:rsid w:val="00BB7F9A"/>
    <w:pPr>
      <w:tabs>
        <w:tab w:val="center" w:pos="4536"/>
        <w:tab w:val="right" w:pos="9072"/>
      </w:tabs>
    </w:pPr>
    <w:rPr>
      <w:rFonts w:ascii="Calibri" w:eastAsia="MS Mincho" w:hAnsi="Calibri"/>
      <w:sz w:val="22"/>
      <w:szCs w:val="22"/>
      <w:lang w:eastAsia="ja-JP"/>
    </w:rPr>
  </w:style>
  <w:style w:type="character" w:customStyle="1" w:styleId="KopfzeileZchn">
    <w:name w:val="Kopfzeile Zchn"/>
    <w:basedOn w:val="Absatz-Standardschriftart"/>
    <w:link w:val="Kopfzeile"/>
    <w:uiPriority w:val="99"/>
    <w:rsid w:val="00BB7F9A"/>
  </w:style>
  <w:style w:type="paragraph" w:styleId="Fuzeile">
    <w:name w:val="footer"/>
    <w:basedOn w:val="Standard"/>
    <w:link w:val="FuzeileZchn"/>
    <w:uiPriority w:val="99"/>
    <w:unhideWhenUsed/>
    <w:rsid w:val="00BB7F9A"/>
    <w:pPr>
      <w:tabs>
        <w:tab w:val="center" w:pos="4536"/>
        <w:tab w:val="right" w:pos="9072"/>
      </w:tabs>
    </w:pPr>
    <w:rPr>
      <w:rFonts w:ascii="Calibri" w:eastAsia="MS Mincho" w:hAnsi="Calibri"/>
      <w:sz w:val="22"/>
      <w:szCs w:val="22"/>
      <w:lang w:eastAsia="ja-JP"/>
    </w:rPr>
  </w:style>
  <w:style w:type="character" w:customStyle="1" w:styleId="FuzeileZchn">
    <w:name w:val="Fußzeile Zchn"/>
    <w:basedOn w:val="Absatz-Standardschriftart"/>
    <w:link w:val="Fuzeile"/>
    <w:uiPriority w:val="99"/>
    <w:rsid w:val="00BB7F9A"/>
  </w:style>
  <w:style w:type="character" w:styleId="Hyperlink">
    <w:name w:val="Hyperlink"/>
    <w:uiPriority w:val="99"/>
    <w:unhideWhenUsed/>
    <w:rsid w:val="006C08EB"/>
    <w:rPr>
      <w:color w:val="0000FF"/>
      <w:u w:val="single"/>
    </w:rPr>
  </w:style>
  <w:style w:type="character" w:customStyle="1" w:styleId="berschrift1Zchn">
    <w:name w:val="Überschrift 1 Zchn"/>
    <w:aliases w:val="Adressfeldheader Zchn"/>
    <w:link w:val="berschrift1"/>
    <w:rsid w:val="006C08EB"/>
    <w:rPr>
      <w:rFonts w:ascii="Arial" w:eastAsia="Times New Roman" w:hAnsi="Arial" w:cs="Marlett"/>
      <w:b/>
      <w:sz w:val="16"/>
      <w:szCs w:val="16"/>
      <w:u w:val="single"/>
      <w:lang w:eastAsia="de-DE"/>
    </w:rPr>
  </w:style>
  <w:style w:type="paragraph" w:customStyle="1" w:styleId="Adressfeld">
    <w:name w:val="Adressfeld"/>
    <w:basedOn w:val="Standard"/>
    <w:rsid w:val="006C08EB"/>
    <w:rPr>
      <w:bCs/>
      <w:sz w:val="22"/>
      <w:szCs w:val="22"/>
    </w:rPr>
  </w:style>
  <w:style w:type="paragraph" w:styleId="Listenabsatz">
    <w:name w:val="List Paragraph"/>
    <w:basedOn w:val="Standard"/>
    <w:uiPriority w:val="34"/>
    <w:qFormat/>
    <w:rsid w:val="0093564A"/>
    <w:pPr>
      <w:ind w:left="720"/>
      <w:contextualSpacing/>
    </w:pPr>
  </w:style>
  <w:style w:type="paragraph" w:styleId="Kommentartext">
    <w:name w:val="annotation text"/>
    <w:basedOn w:val="Standard"/>
    <w:link w:val="KommentartextZchn"/>
    <w:uiPriority w:val="99"/>
    <w:unhideWhenUsed/>
    <w:rsid w:val="00B76202"/>
    <w:rPr>
      <w:sz w:val="20"/>
      <w:szCs w:val="20"/>
    </w:rPr>
  </w:style>
  <w:style w:type="character" w:customStyle="1" w:styleId="KommentartextZchn">
    <w:name w:val="Kommentartext Zchn"/>
    <w:basedOn w:val="Absatz-Standardschriftart"/>
    <w:link w:val="Kommentartext"/>
    <w:uiPriority w:val="99"/>
    <w:rsid w:val="00B76202"/>
    <w:rPr>
      <w:rFonts w:ascii="Arial" w:eastAsia="Times New Roman" w:hAnsi="Arial"/>
      <w:lang w:eastAsia="de-DE" w:bidi="ar-SA"/>
    </w:rPr>
  </w:style>
  <w:style w:type="character" w:customStyle="1" w:styleId="sidebarcontainercontactsfunction">
    <w:name w:val="sidebarcontainercontactsfunction"/>
    <w:rsid w:val="00B762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MS Mincho" w:hAnsi="Calibri" w:cs="Times New Roman"/>
        <w:lang w:val="de-DE" w:eastAsia="zh-CN" w:bidi="ug-C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C08EB"/>
    <w:rPr>
      <w:rFonts w:ascii="Arial" w:eastAsia="Times New Roman" w:hAnsi="Arial"/>
      <w:sz w:val="24"/>
      <w:szCs w:val="24"/>
      <w:lang w:eastAsia="de-DE" w:bidi="ar-SA"/>
    </w:rPr>
  </w:style>
  <w:style w:type="paragraph" w:styleId="berschrift1">
    <w:name w:val="heading 1"/>
    <w:aliases w:val="Adressfeldheader"/>
    <w:basedOn w:val="Standard"/>
    <w:next w:val="Standard"/>
    <w:link w:val="berschrift1Zchn"/>
    <w:qFormat/>
    <w:rsid w:val="006C08EB"/>
    <w:pPr>
      <w:keepNext/>
      <w:spacing w:after="120"/>
      <w:outlineLvl w:val="0"/>
    </w:pPr>
    <w:rPr>
      <w:rFonts w:cs="Marlett"/>
      <w:b/>
      <w:sz w:val="16"/>
      <w:szCs w:val="16"/>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B7F9A"/>
    <w:rPr>
      <w:rFonts w:ascii="Tahoma" w:eastAsia="MS Mincho" w:hAnsi="Tahoma" w:cs="Tahoma"/>
      <w:sz w:val="16"/>
      <w:szCs w:val="16"/>
      <w:lang w:eastAsia="ja-JP"/>
    </w:rPr>
  </w:style>
  <w:style w:type="character" w:customStyle="1" w:styleId="SprechblasentextZchn">
    <w:name w:val="Sprechblasentext Zchn"/>
    <w:link w:val="Sprechblasentext"/>
    <w:uiPriority w:val="99"/>
    <w:semiHidden/>
    <w:rsid w:val="00BB7F9A"/>
    <w:rPr>
      <w:rFonts w:ascii="Tahoma" w:hAnsi="Tahoma" w:cs="Tahoma"/>
      <w:sz w:val="16"/>
      <w:szCs w:val="16"/>
    </w:rPr>
  </w:style>
  <w:style w:type="paragraph" w:styleId="Kopfzeile">
    <w:name w:val="header"/>
    <w:basedOn w:val="Standard"/>
    <w:link w:val="KopfzeileZchn"/>
    <w:uiPriority w:val="99"/>
    <w:unhideWhenUsed/>
    <w:rsid w:val="00BB7F9A"/>
    <w:pPr>
      <w:tabs>
        <w:tab w:val="center" w:pos="4536"/>
        <w:tab w:val="right" w:pos="9072"/>
      </w:tabs>
    </w:pPr>
    <w:rPr>
      <w:rFonts w:ascii="Calibri" w:eastAsia="MS Mincho" w:hAnsi="Calibri"/>
      <w:sz w:val="22"/>
      <w:szCs w:val="22"/>
      <w:lang w:eastAsia="ja-JP"/>
    </w:rPr>
  </w:style>
  <w:style w:type="character" w:customStyle="1" w:styleId="KopfzeileZchn">
    <w:name w:val="Kopfzeile Zchn"/>
    <w:basedOn w:val="Absatz-Standardschriftart"/>
    <w:link w:val="Kopfzeile"/>
    <w:uiPriority w:val="99"/>
    <w:rsid w:val="00BB7F9A"/>
  </w:style>
  <w:style w:type="paragraph" w:styleId="Fuzeile">
    <w:name w:val="footer"/>
    <w:basedOn w:val="Standard"/>
    <w:link w:val="FuzeileZchn"/>
    <w:uiPriority w:val="99"/>
    <w:unhideWhenUsed/>
    <w:rsid w:val="00BB7F9A"/>
    <w:pPr>
      <w:tabs>
        <w:tab w:val="center" w:pos="4536"/>
        <w:tab w:val="right" w:pos="9072"/>
      </w:tabs>
    </w:pPr>
    <w:rPr>
      <w:rFonts w:ascii="Calibri" w:eastAsia="MS Mincho" w:hAnsi="Calibri"/>
      <w:sz w:val="22"/>
      <w:szCs w:val="22"/>
      <w:lang w:eastAsia="ja-JP"/>
    </w:rPr>
  </w:style>
  <w:style w:type="character" w:customStyle="1" w:styleId="FuzeileZchn">
    <w:name w:val="Fußzeile Zchn"/>
    <w:basedOn w:val="Absatz-Standardschriftart"/>
    <w:link w:val="Fuzeile"/>
    <w:uiPriority w:val="99"/>
    <w:rsid w:val="00BB7F9A"/>
  </w:style>
  <w:style w:type="character" w:styleId="Hyperlink">
    <w:name w:val="Hyperlink"/>
    <w:uiPriority w:val="99"/>
    <w:unhideWhenUsed/>
    <w:rsid w:val="006C08EB"/>
    <w:rPr>
      <w:color w:val="0000FF"/>
      <w:u w:val="single"/>
    </w:rPr>
  </w:style>
  <w:style w:type="character" w:customStyle="1" w:styleId="berschrift1Zchn">
    <w:name w:val="Überschrift 1 Zchn"/>
    <w:aliases w:val="Adressfeldheader Zchn"/>
    <w:link w:val="berschrift1"/>
    <w:rsid w:val="006C08EB"/>
    <w:rPr>
      <w:rFonts w:ascii="Arial" w:eastAsia="Times New Roman" w:hAnsi="Arial" w:cs="Marlett"/>
      <w:b/>
      <w:sz w:val="16"/>
      <w:szCs w:val="16"/>
      <w:u w:val="single"/>
      <w:lang w:eastAsia="de-DE"/>
    </w:rPr>
  </w:style>
  <w:style w:type="paragraph" w:customStyle="1" w:styleId="Adressfeld">
    <w:name w:val="Adressfeld"/>
    <w:basedOn w:val="Standard"/>
    <w:rsid w:val="006C08EB"/>
    <w:rPr>
      <w:bCs/>
      <w:sz w:val="22"/>
      <w:szCs w:val="22"/>
    </w:rPr>
  </w:style>
  <w:style w:type="paragraph" w:styleId="Listenabsatz">
    <w:name w:val="List Paragraph"/>
    <w:basedOn w:val="Standard"/>
    <w:uiPriority w:val="34"/>
    <w:qFormat/>
    <w:rsid w:val="0093564A"/>
    <w:pPr>
      <w:ind w:left="720"/>
      <w:contextualSpacing/>
    </w:pPr>
  </w:style>
  <w:style w:type="paragraph" w:styleId="Kommentartext">
    <w:name w:val="annotation text"/>
    <w:basedOn w:val="Standard"/>
    <w:link w:val="KommentartextZchn"/>
    <w:uiPriority w:val="99"/>
    <w:unhideWhenUsed/>
    <w:rsid w:val="00B76202"/>
    <w:rPr>
      <w:sz w:val="20"/>
      <w:szCs w:val="20"/>
    </w:rPr>
  </w:style>
  <w:style w:type="character" w:customStyle="1" w:styleId="KommentartextZchn">
    <w:name w:val="Kommentartext Zchn"/>
    <w:basedOn w:val="Absatz-Standardschriftart"/>
    <w:link w:val="Kommentartext"/>
    <w:uiPriority w:val="99"/>
    <w:rsid w:val="00B76202"/>
    <w:rPr>
      <w:rFonts w:ascii="Arial" w:eastAsia="Times New Roman" w:hAnsi="Arial"/>
      <w:lang w:eastAsia="de-DE" w:bidi="ar-SA"/>
    </w:rPr>
  </w:style>
  <w:style w:type="character" w:customStyle="1" w:styleId="sidebarcontainercontactsfunction">
    <w:name w:val="sidebarcontainercontactsfunction"/>
    <w:rsid w:val="00B762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2290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sit.fraunhofer.de"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liacon-batteries.de" TargetMode="External"/><Relationship Id="rId2" Type="http://schemas.openxmlformats.org/officeDocument/2006/relationships/customXml" Target="../customXml/item2.xml"/><Relationship Id="rId16" Type="http://schemas.openxmlformats.org/officeDocument/2006/relationships/hyperlink" Target="mailto:olaf.bockholt@liacon-batteries.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mailto:Christian.Bruenig@matthey.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mailto:holger.steingraeber@freudenberg-pm.com"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0.wmf"/><Relationship Id="rId13" Type="http://schemas.openxmlformats.org/officeDocument/2006/relationships/image" Target="media/image60.gif"/><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50.png"/><Relationship Id="rId2" Type="http://schemas.openxmlformats.org/officeDocument/2006/relationships/image" Target="media/image2.jpg"/><Relationship Id="rId1" Type="http://schemas.openxmlformats.org/officeDocument/2006/relationships/image" Target="media/image1.wmf"/><Relationship Id="rId6" Type="http://schemas.openxmlformats.org/officeDocument/2006/relationships/image" Target="media/image6.gif"/><Relationship Id="rId11" Type="http://schemas.openxmlformats.org/officeDocument/2006/relationships/image" Target="media/image40.jpg"/><Relationship Id="rId5" Type="http://schemas.openxmlformats.org/officeDocument/2006/relationships/image" Target="media/image5.png"/><Relationship Id="rId10" Type="http://schemas.openxmlformats.org/officeDocument/2006/relationships/image" Target="media/image30.png"/><Relationship Id="rId4" Type="http://schemas.openxmlformats.org/officeDocument/2006/relationships/image" Target="media/image4.jpg"/><Relationship Id="rId9" Type="http://schemas.openxmlformats.org/officeDocument/2006/relationships/image" Target="media/image20.jpg"/><Relationship Id="rId14" Type="http://schemas.openxmlformats.org/officeDocument/2006/relationships/image" Target="media/image7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D46EBCD0D85E49ABBB776743DCD02A" ma:contentTypeVersion="0" ma:contentTypeDescription="Create a new document." ma:contentTypeScope="" ma:versionID="a0943013c3dfb83bc4136dc4ace7e9c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04BE58-5C8E-44EE-9135-93D597D30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DB737F5-81D5-45F4-B628-E6181508931E}">
  <ds:schemaRefs>
    <ds:schemaRef ds:uri="http://schemas.microsoft.com/sharepoint/v3/contenttype/forms"/>
  </ds:schemaRefs>
</ds:datastoreItem>
</file>

<file path=customXml/itemProps3.xml><?xml version="1.0" encoding="utf-8"?>
<ds:datastoreItem xmlns:ds="http://schemas.openxmlformats.org/officeDocument/2006/customXml" ds:itemID="{5B3CD111-D2C0-4C0A-B298-017F7DAF4888}">
  <ds:schemaRefs>
    <ds:schemaRef ds:uri="http://www.w3.org/XML/1998/namespace"/>
    <ds:schemaRef ds:uri="http://purl.org/dc/elements/1.1/"/>
    <ds:schemaRef ds:uri="http://purl.org/dc/dcmitype/"/>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742</Words>
  <Characters>4679</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Freudenberg &amp; Co., Weinheim</Company>
  <LinksUpToDate>false</LinksUpToDate>
  <CharactersWithSpaces>5411</CharactersWithSpaces>
  <SharedDoc>false</SharedDoc>
  <HLinks>
    <vt:vector size="6" baseType="variant">
      <vt:variant>
        <vt:i4>3014755</vt:i4>
      </vt:variant>
      <vt:variant>
        <vt:i4>0</vt:i4>
      </vt:variant>
      <vt:variant>
        <vt:i4>0</vt:i4>
      </vt:variant>
      <vt:variant>
        <vt:i4>5</vt:i4>
      </vt:variant>
      <vt:variant>
        <vt:lpwstr>http://www.freudenberg.com/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Boettcher, Katrin</dc:creator>
  <cp:lastModifiedBy>Heiler, Ingeborg</cp:lastModifiedBy>
  <cp:revision>4</cp:revision>
  <cp:lastPrinted>2016-02-29T16:23:00Z</cp:lastPrinted>
  <dcterms:created xsi:type="dcterms:W3CDTF">2016-03-10T14:39:00Z</dcterms:created>
  <dcterms:modified xsi:type="dcterms:W3CDTF">2016-03-11T10:36:00Z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0x0101001AD46EBCD0D85E49ABBB776743DCD02A</vt:lpwstr>
  </property>
</Properties>
</file>