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866D0" w14:textId="77777777" w:rsidR="00FD218D" w:rsidRPr="003948B8" w:rsidRDefault="003948B8"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bookmarkStart w:id="2" w:name="_GoBack"/>
      <w:bookmarkEnd w:id="2"/>
      <w:r>
        <w:rPr>
          <w:rFonts w:cs="Arial"/>
          <w:b/>
          <w:sz w:val="32"/>
          <w:szCs w:val="32"/>
          <w:lang w:val="en-US"/>
        </w:rPr>
        <w:t>PRESS RELEASE</w:t>
      </w:r>
    </w:p>
    <w:p w14:paraId="392D2011" w14:textId="77777777" w:rsidR="005848F2" w:rsidRPr="003948B8" w:rsidRDefault="005848F2" w:rsidP="00CC1CAA">
      <w:pPr>
        <w:pStyle w:val="Copy"/>
        <w:tabs>
          <w:tab w:val="right" w:pos="9781"/>
        </w:tabs>
        <w:spacing w:line="340" w:lineRule="atLeast"/>
        <w:jc w:val="both"/>
        <w:rPr>
          <w:rFonts w:cs="Arial"/>
          <w:caps/>
          <w:sz w:val="32"/>
          <w:szCs w:val="32"/>
          <w:lang w:val="en-US"/>
        </w:rPr>
      </w:pPr>
    </w:p>
    <w:p w14:paraId="1333F23D" w14:textId="77777777" w:rsidR="002C4EEF" w:rsidRPr="003948B8" w:rsidRDefault="002C4EEF" w:rsidP="00322633">
      <w:pPr>
        <w:spacing w:line="360" w:lineRule="auto"/>
        <w:jc w:val="both"/>
        <w:rPr>
          <w:rFonts w:ascii="Arial" w:hAnsi="Arial" w:cs="Arial"/>
          <w:b/>
          <w:bCs/>
          <w:lang w:val="en-US"/>
        </w:rPr>
      </w:pPr>
    </w:p>
    <w:bookmarkEnd w:id="0"/>
    <w:bookmarkEnd w:id="1"/>
    <w:p w14:paraId="4AE0BB44" w14:textId="417BA200" w:rsidR="003F6802" w:rsidRPr="003948B8" w:rsidRDefault="003948B8" w:rsidP="00240433">
      <w:pPr>
        <w:pStyle w:val="KeinAbsatzformat"/>
        <w:spacing w:line="360" w:lineRule="auto"/>
        <w:jc w:val="both"/>
        <w:rPr>
          <w:rFonts w:ascii="Arial" w:hAnsi="Arial" w:cs="Arial"/>
          <w:lang w:val="en-US"/>
        </w:rPr>
      </w:pPr>
      <w:r>
        <w:rPr>
          <w:rFonts w:ascii="Arial" w:hAnsi="Arial" w:cs="Arial"/>
          <w:b/>
          <w:bCs/>
          <w:sz w:val="32"/>
          <w:szCs w:val="32"/>
          <w:lang w:val="en-US"/>
        </w:rPr>
        <w:t>Technical textiles that make life more pleasant</w:t>
      </w:r>
    </w:p>
    <w:p w14:paraId="2A7D06E2" w14:textId="77777777" w:rsidR="008702F5" w:rsidRPr="003948B8" w:rsidRDefault="008702F5" w:rsidP="00111504">
      <w:pPr>
        <w:pStyle w:val="KeinAbsatzformat"/>
        <w:spacing w:line="360" w:lineRule="auto"/>
        <w:jc w:val="both"/>
        <w:rPr>
          <w:rFonts w:ascii="Arial" w:hAnsi="Arial" w:cs="Arial"/>
          <w:b/>
          <w:bCs/>
          <w:i/>
          <w:iCs/>
          <w:lang w:val="en-US"/>
        </w:rPr>
      </w:pPr>
    </w:p>
    <w:p w14:paraId="197DC427" w14:textId="77777777" w:rsidR="003F6802" w:rsidRPr="003948B8" w:rsidRDefault="003F6802" w:rsidP="00111504">
      <w:pPr>
        <w:pStyle w:val="KeinAbsatzformat"/>
        <w:spacing w:line="360" w:lineRule="auto"/>
        <w:jc w:val="both"/>
        <w:rPr>
          <w:rFonts w:ascii="Arial" w:hAnsi="Arial" w:cs="Arial"/>
          <w:b/>
          <w:bCs/>
          <w:i/>
          <w:iCs/>
          <w:lang w:val="en-US"/>
        </w:rPr>
      </w:pPr>
      <w:r w:rsidRPr="003948B8">
        <w:rPr>
          <w:rFonts w:ascii="Arial" w:hAnsi="Arial" w:cs="Arial"/>
          <w:b/>
          <w:bCs/>
          <w:i/>
          <w:iCs/>
          <w:lang w:val="en-US"/>
        </w:rPr>
        <w:t xml:space="preserve">Freudenberg Performance Materials </w:t>
      </w:r>
      <w:r w:rsidR="003948B8">
        <w:rPr>
          <w:rFonts w:ascii="Arial" w:hAnsi="Arial" w:cs="Arial"/>
          <w:b/>
          <w:bCs/>
          <w:i/>
          <w:iCs/>
          <w:lang w:val="en-US"/>
        </w:rPr>
        <w:t xml:space="preserve">is presenting its broad product portfolio at INDEX in Geneva, Switzerland, from April 4 to 7, 2017. The booth number is </w:t>
      </w:r>
      <w:r w:rsidR="00790881" w:rsidRPr="003948B8">
        <w:rPr>
          <w:rFonts w:ascii="Arial" w:hAnsi="Arial" w:cs="Arial"/>
          <w:b/>
          <w:bCs/>
          <w:i/>
          <w:iCs/>
          <w:lang w:val="en-US"/>
        </w:rPr>
        <w:t>2127.</w:t>
      </w:r>
    </w:p>
    <w:p w14:paraId="08DABA8D" w14:textId="77777777" w:rsidR="003F6802" w:rsidRPr="003948B8" w:rsidRDefault="003F6802" w:rsidP="003F6802">
      <w:pPr>
        <w:pStyle w:val="KeinAbsatzformat"/>
        <w:spacing w:line="360" w:lineRule="auto"/>
        <w:jc w:val="both"/>
        <w:rPr>
          <w:rFonts w:ascii="Arial" w:hAnsi="Arial" w:cs="Arial"/>
          <w:lang w:val="en-US"/>
        </w:rPr>
      </w:pPr>
    </w:p>
    <w:p w14:paraId="4A337768" w14:textId="44758A7B" w:rsidR="009014B1" w:rsidRPr="003948B8" w:rsidRDefault="007617C7" w:rsidP="00240433">
      <w:pPr>
        <w:pStyle w:val="KeinAbsatzformat"/>
        <w:spacing w:line="360" w:lineRule="auto"/>
        <w:jc w:val="both"/>
        <w:rPr>
          <w:rFonts w:ascii="Arial" w:hAnsi="Arial" w:cs="Arial"/>
          <w:lang w:val="en-US"/>
        </w:rPr>
      </w:pPr>
      <w:proofErr w:type="spellStart"/>
      <w:r w:rsidRPr="003948B8">
        <w:rPr>
          <w:rFonts w:ascii="Arial" w:hAnsi="Arial" w:cs="Arial"/>
          <w:b/>
          <w:bCs/>
          <w:lang w:val="en-US"/>
        </w:rPr>
        <w:t>Weinheim</w:t>
      </w:r>
      <w:proofErr w:type="spellEnd"/>
      <w:r w:rsidR="003F6802" w:rsidRPr="003948B8">
        <w:rPr>
          <w:rFonts w:ascii="Arial" w:hAnsi="Arial" w:cs="Arial"/>
          <w:b/>
          <w:bCs/>
          <w:lang w:val="en-US"/>
        </w:rPr>
        <w:t xml:space="preserve">, </w:t>
      </w:r>
      <w:r w:rsidR="003948B8">
        <w:rPr>
          <w:rFonts w:ascii="Arial" w:hAnsi="Arial" w:cs="Arial"/>
          <w:b/>
          <w:bCs/>
          <w:lang w:val="en-US"/>
        </w:rPr>
        <w:t>April 4, 2017</w:t>
      </w:r>
      <w:r w:rsidR="003F6802" w:rsidRPr="003948B8">
        <w:rPr>
          <w:rFonts w:ascii="Arial" w:hAnsi="Arial" w:cs="Arial"/>
          <w:b/>
          <w:bCs/>
          <w:lang w:val="en-US"/>
        </w:rPr>
        <w:t>.</w:t>
      </w:r>
      <w:r w:rsidR="00150081">
        <w:rPr>
          <w:rFonts w:ascii="Arial" w:hAnsi="Arial" w:cs="Arial"/>
          <w:lang w:val="en-US"/>
        </w:rPr>
        <w:t xml:space="preserve"> At the </w:t>
      </w:r>
      <w:r w:rsidR="00171DCF">
        <w:rPr>
          <w:rFonts w:ascii="Arial" w:hAnsi="Arial" w:cs="Arial"/>
          <w:lang w:val="en-US"/>
        </w:rPr>
        <w:t>i</w:t>
      </w:r>
      <w:r w:rsidR="003948B8">
        <w:rPr>
          <w:rFonts w:ascii="Arial" w:hAnsi="Arial" w:cs="Arial"/>
          <w:lang w:val="en-US"/>
        </w:rPr>
        <w:t xml:space="preserve">nternational nonwovens trade fair INDEX, Freudenberg Performance Materials is exhibiting innovative solutions for a variety of applications. These include laminates of </w:t>
      </w:r>
      <w:proofErr w:type="spellStart"/>
      <w:r w:rsidR="003948B8">
        <w:rPr>
          <w:rFonts w:ascii="Arial" w:hAnsi="Arial" w:cs="Arial"/>
          <w:lang w:val="en-US"/>
        </w:rPr>
        <w:t>hydroactive</w:t>
      </w:r>
      <w:proofErr w:type="spellEnd"/>
      <w:r w:rsidR="003948B8">
        <w:rPr>
          <w:rFonts w:ascii="Arial" w:hAnsi="Arial" w:cs="Arial"/>
          <w:lang w:val="en-US"/>
        </w:rPr>
        <w:t xml:space="preserve"> nonwovens and hydrophilic polyurethane foams as well as high-performance nonwovens for hygiene products and for cosmetic applications. </w:t>
      </w:r>
      <w:r w:rsidR="00240433">
        <w:rPr>
          <w:rFonts w:ascii="Arial" w:hAnsi="Arial" w:cs="Arial"/>
          <w:lang w:val="en-US"/>
        </w:rPr>
        <w:t>S</w:t>
      </w:r>
      <w:r w:rsidR="003948B8">
        <w:rPr>
          <w:rFonts w:ascii="Arial" w:hAnsi="Arial" w:cs="Arial"/>
          <w:lang w:val="en-US"/>
        </w:rPr>
        <w:t>uper-microfilament textiles, eco-friendly</w:t>
      </w:r>
      <w:r w:rsidR="00162426" w:rsidRPr="003948B8">
        <w:rPr>
          <w:rFonts w:ascii="Arial" w:hAnsi="Arial" w:cs="Arial"/>
          <w:lang w:val="en-US"/>
        </w:rPr>
        <w:t xml:space="preserve"> </w:t>
      </w:r>
      <w:r w:rsidR="009C0580">
        <w:rPr>
          <w:rFonts w:ascii="Arial" w:hAnsi="Arial" w:cs="Arial"/>
          <w:lang w:val="en-US"/>
        </w:rPr>
        <w:t xml:space="preserve">backings for carpets </w:t>
      </w:r>
      <w:r w:rsidR="003948B8">
        <w:rPr>
          <w:rFonts w:ascii="Arial" w:hAnsi="Arial" w:cs="Arial"/>
          <w:lang w:val="en-US"/>
        </w:rPr>
        <w:t>are also on show</w:t>
      </w:r>
      <w:r w:rsidR="00790881" w:rsidRPr="003948B8">
        <w:rPr>
          <w:rFonts w:ascii="Arial" w:hAnsi="Arial" w:cs="Arial"/>
          <w:lang w:val="en-US"/>
        </w:rPr>
        <w:t>.</w:t>
      </w:r>
    </w:p>
    <w:p w14:paraId="3378B5DC" w14:textId="77777777" w:rsidR="00764C79" w:rsidRPr="003948B8" w:rsidRDefault="00764C79" w:rsidP="009014B1">
      <w:pPr>
        <w:pStyle w:val="KeinAbsatzformat"/>
        <w:spacing w:line="360" w:lineRule="auto"/>
        <w:jc w:val="both"/>
        <w:rPr>
          <w:rFonts w:ascii="Arial" w:hAnsi="Arial" w:cs="Arial"/>
          <w:lang w:val="en-US"/>
        </w:rPr>
      </w:pPr>
    </w:p>
    <w:p w14:paraId="22E6626C" w14:textId="77777777" w:rsidR="00596C59" w:rsidRPr="003948B8" w:rsidRDefault="00596C59" w:rsidP="00596C59">
      <w:pPr>
        <w:pStyle w:val="KeinAbsatzformat"/>
        <w:spacing w:line="360" w:lineRule="auto"/>
        <w:jc w:val="both"/>
        <w:rPr>
          <w:rFonts w:ascii="Arial" w:hAnsi="Arial" w:cs="Arial"/>
          <w:b/>
          <w:lang w:val="en-US"/>
        </w:rPr>
      </w:pPr>
      <w:r>
        <w:rPr>
          <w:rFonts w:ascii="Arial" w:hAnsi="Arial" w:cs="Arial"/>
          <w:b/>
          <w:lang w:val="en-US"/>
        </w:rPr>
        <w:t>Advanced wound care components support the healing process</w:t>
      </w:r>
    </w:p>
    <w:p w14:paraId="7B5A89F8" w14:textId="1AEEC902" w:rsidR="00596C59" w:rsidRPr="003948B8" w:rsidRDefault="00596C59" w:rsidP="00481CD5">
      <w:pPr>
        <w:pStyle w:val="KeinAbsatzformat"/>
        <w:spacing w:line="360" w:lineRule="auto"/>
        <w:jc w:val="both"/>
        <w:rPr>
          <w:rFonts w:ascii="Arial" w:hAnsi="Arial" w:cs="Arial"/>
          <w:lang w:val="en-US"/>
        </w:rPr>
      </w:pPr>
      <w:r>
        <w:rPr>
          <w:rFonts w:ascii="Arial" w:hAnsi="Arial" w:cs="Arial"/>
          <w:lang w:val="en-US"/>
        </w:rPr>
        <w:t xml:space="preserve">One of the major opportunities in advanced wound care is to create a moist environment that accelerates healing. This is precisely the objective of </w:t>
      </w:r>
      <w:r w:rsidR="00481CD5">
        <w:rPr>
          <w:rFonts w:ascii="Arial" w:hAnsi="Arial" w:cs="Arial"/>
          <w:lang w:val="en-US"/>
        </w:rPr>
        <w:t xml:space="preserve">Freudenberg Performance Materials´ </w:t>
      </w:r>
      <w:r>
        <w:rPr>
          <w:rFonts w:ascii="Arial" w:hAnsi="Arial" w:cs="Arial"/>
          <w:lang w:val="en-US"/>
        </w:rPr>
        <w:t>products</w:t>
      </w:r>
      <w:r w:rsidR="00481CD5">
        <w:rPr>
          <w:rFonts w:ascii="Arial" w:hAnsi="Arial" w:cs="Arial"/>
          <w:lang w:val="en-US"/>
        </w:rPr>
        <w:t xml:space="preserve">. </w:t>
      </w:r>
      <w:r w:rsidRPr="003948B8">
        <w:rPr>
          <w:rFonts w:ascii="Arial" w:hAnsi="Arial" w:cs="Arial"/>
          <w:lang w:val="en-US"/>
        </w:rPr>
        <w:t>Freudenberg Performance Materials</w:t>
      </w:r>
      <w:r>
        <w:rPr>
          <w:rFonts w:ascii="Arial" w:hAnsi="Arial" w:cs="Arial"/>
          <w:lang w:val="en-US"/>
        </w:rPr>
        <w:t xml:space="preserve"> has combined hydrophilic polyurethane foams with </w:t>
      </w:r>
      <w:proofErr w:type="spellStart"/>
      <w:r>
        <w:rPr>
          <w:rFonts w:ascii="Arial" w:hAnsi="Arial" w:cs="Arial"/>
          <w:lang w:val="en-US"/>
        </w:rPr>
        <w:t>hydroactive</w:t>
      </w:r>
      <w:proofErr w:type="spellEnd"/>
      <w:r>
        <w:rPr>
          <w:rFonts w:ascii="Arial" w:hAnsi="Arial" w:cs="Arial"/>
          <w:lang w:val="en-US"/>
        </w:rPr>
        <w:t xml:space="preserve"> nonwovens. These laminates absorb wound exudates significantly faster and have a considerably higher retention capacity than foam wound dressings. Antimicrobial solutions help to reduce </w:t>
      </w:r>
      <w:r w:rsidRPr="001F7FEE">
        <w:rPr>
          <w:rFonts w:ascii="Arial" w:hAnsi="Arial" w:cs="Arial"/>
          <w:lang w:val="en-US"/>
        </w:rPr>
        <w:t>the bacterial load in infected wounds</w:t>
      </w:r>
      <w:r>
        <w:rPr>
          <w:rFonts w:ascii="Arial" w:hAnsi="Arial" w:cs="Arial"/>
          <w:lang w:val="en-US"/>
        </w:rPr>
        <w:t xml:space="preserve"> and also act </w:t>
      </w:r>
      <w:r w:rsidRPr="001F7FEE">
        <w:rPr>
          <w:rFonts w:ascii="Arial" w:hAnsi="Arial" w:cs="Arial"/>
          <w:lang w:val="en-US"/>
        </w:rPr>
        <w:t xml:space="preserve">as a barrier in wounds with </w:t>
      </w:r>
      <w:r>
        <w:rPr>
          <w:rFonts w:ascii="Arial" w:hAnsi="Arial" w:cs="Arial"/>
          <w:lang w:val="en-US"/>
        </w:rPr>
        <w:t xml:space="preserve">a </w:t>
      </w:r>
      <w:r w:rsidRPr="001F7FEE">
        <w:rPr>
          <w:rFonts w:ascii="Arial" w:hAnsi="Arial" w:cs="Arial"/>
          <w:lang w:val="en-US"/>
        </w:rPr>
        <w:t>high risk of renewed infection</w:t>
      </w:r>
      <w:r w:rsidRPr="003948B8">
        <w:rPr>
          <w:rFonts w:ascii="Arial" w:hAnsi="Arial" w:cs="Arial"/>
          <w:lang w:val="en-US"/>
        </w:rPr>
        <w:t>.</w:t>
      </w:r>
    </w:p>
    <w:p w14:paraId="5B6BECE6" w14:textId="77777777" w:rsidR="00596C59" w:rsidRPr="003948B8" w:rsidRDefault="00596C59" w:rsidP="00596C59">
      <w:pPr>
        <w:pStyle w:val="KeinAbsatzformat"/>
        <w:spacing w:line="360" w:lineRule="auto"/>
        <w:jc w:val="both"/>
        <w:rPr>
          <w:rFonts w:ascii="Arial" w:hAnsi="Arial" w:cs="Arial"/>
          <w:b/>
          <w:lang w:val="en-US"/>
        </w:rPr>
      </w:pPr>
    </w:p>
    <w:p w14:paraId="566C0C7E" w14:textId="77777777" w:rsidR="00596C59" w:rsidRPr="003948B8" w:rsidRDefault="00596C59" w:rsidP="00596C59">
      <w:pPr>
        <w:pStyle w:val="KeinAbsatzformat"/>
        <w:spacing w:line="360" w:lineRule="auto"/>
        <w:jc w:val="both"/>
        <w:rPr>
          <w:rFonts w:ascii="Arial" w:hAnsi="Arial" w:cs="Arial"/>
          <w:b/>
          <w:lang w:val="en-US"/>
        </w:rPr>
      </w:pPr>
      <w:r>
        <w:rPr>
          <w:rFonts w:ascii="Arial" w:hAnsi="Arial" w:cs="Arial"/>
          <w:b/>
          <w:lang w:val="en-US"/>
        </w:rPr>
        <w:t>Tailor-made components for cosmetic applications</w:t>
      </w:r>
    </w:p>
    <w:p w14:paraId="0A282EEB" w14:textId="605B77C1" w:rsidR="00596C59" w:rsidRDefault="00596C59" w:rsidP="00596C59">
      <w:pPr>
        <w:pStyle w:val="KeinAbsatzformat"/>
        <w:spacing w:line="360" w:lineRule="auto"/>
        <w:rPr>
          <w:rFonts w:ascii="Arial" w:hAnsi="Arial" w:cs="Arial"/>
          <w:lang w:val="en-US"/>
        </w:rPr>
      </w:pPr>
      <w:r>
        <w:rPr>
          <w:rFonts w:ascii="Arial" w:hAnsi="Arial" w:cs="Arial"/>
          <w:lang w:val="en-US"/>
        </w:rPr>
        <w:t xml:space="preserve">The company is also presenting high-performance textiles for cosmetic applications. These are extremely elastic, adaptable and soft and are therefore ideal for facemasks and eye patches. In response to customers’ wishes, the materials can be impregnated with cosmetic agents. Compared </w:t>
      </w:r>
      <w:r>
        <w:rPr>
          <w:rFonts w:ascii="Arial" w:hAnsi="Arial" w:cs="Arial"/>
          <w:lang w:val="en-US"/>
        </w:rPr>
        <w:lastRenderedPageBreak/>
        <w:t>with conventional solutions, this approach improves the possible dose and stability.</w:t>
      </w:r>
    </w:p>
    <w:p w14:paraId="340078F1" w14:textId="77777777" w:rsidR="005679F4" w:rsidRPr="003948B8" w:rsidRDefault="005679F4" w:rsidP="005679F4">
      <w:pPr>
        <w:pStyle w:val="KeinAbsatzformat"/>
        <w:rPr>
          <w:rFonts w:ascii="Arial" w:hAnsi="Arial" w:cs="Arial"/>
          <w:sz w:val="20"/>
          <w:szCs w:val="20"/>
          <w:lang w:val="en-US"/>
        </w:rPr>
      </w:pPr>
    </w:p>
    <w:p w14:paraId="112C8FEB" w14:textId="77777777" w:rsidR="00016BD2" w:rsidRPr="003948B8" w:rsidRDefault="00DD3F4B" w:rsidP="008702F5">
      <w:pPr>
        <w:pStyle w:val="KeinAbsatzformat"/>
        <w:spacing w:line="360" w:lineRule="auto"/>
        <w:jc w:val="both"/>
        <w:rPr>
          <w:rFonts w:ascii="Arial" w:hAnsi="Arial" w:cs="Arial"/>
          <w:b/>
          <w:lang w:val="en-US"/>
        </w:rPr>
      </w:pPr>
      <w:r>
        <w:rPr>
          <w:rFonts w:ascii="Arial" w:hAnsi="Arial" w:cs="Arial"/>
          <w:b/>
          <w:bCs/>
          <w:lang w:val="en-US"/>
        </w:rPr>
        <w:t>Skin-friendly reliable components for hygiene</w:t>
      </w:r>
    </w:p>
    <w:p w14:paraId="7599E017" w14:textId="77777777" w:rsidR="007A1F19" w:rsidRPr="003948B8" w:rsidRDefault="00EF50B4" w:rsidP="007A1F19">
      <w:pPr>
        <w:pStyle w:val="HTMLVorformatiert"/>
        <w:spacing w:line="360" w:lineRule="auto"/>
        <w:rPr>
          <w:rFonts w:ascii="Arial" w:eastAsiaTheme="minorEastAsia" w:hAnsi="Arial" w:cs="Arial"/>
          <w:color w:val="000000"/>
          <w:sz w:val="24"/>
          <w:szCs w:val="24"/>
          <w:lang w:val="en-US" w:eastAsia="de-DE" w:bidi="ar-SA"/>
        </w:rPr>
      </w:pPr>
      <w:r w:rsidRPr="003948B8">
        <w:rPr>
          <w:rFonts w:ascii="Arial" w:eastAsiaTheme="minorEastAsia" w:hAnsi="Arial" w:cs="Arial"/>
          <w:color w:val="000000"/>
          <w:sz w:val="24"/>
          <w:szCs w:val="24"/>
          <w:lang w:val="en-US" w:eastAsia="de-DE" w:bidi="ar-SA"/>
        </w:rPr>
        <w:t xml:space="preserve">Freudenberg </w:t>
      </w:r>
      <w:r w:rsidR="00DD3F4B">
        <w:rPr>
          <w:rFonts w:ascii="Arial" w:eastAsiaTheme="minorEastAsia" w:hAnsi="Arial" w:cs="Arial"/>
          <w:color w:val="000000"/>
          <w:sz w:val="24"/>
          <w:szCs w:val="24"/>
          <w:lang w:val="en-US" w:eastAsia="de-DE" w:bidi="ar-SA"/>
        </w:rPr>
        <w:t xml:space="preserve">is exhibiting binder-free skin-friendly nonwovens for diapers, feminine hygiene and incontinence products. The </w:t>
      </w:r>
      <w:proofErr w:type="spellStart"/>
      <w:r w:rsidR="00DD3F4B">
        <w:rPr>
          <w:rFonts w:ascii="Arial" w:eastAsiaTheme="minorEastAsia" w:hAnsi="Arial" w:cs="Arial"/>
          <w:color w:val="000000"/>
          <w:sz w:val="24"/>
          <w:szCs w:val="24"/>
          <w:lang w:val="en-US" w:eastAsia="de-DE" w:bidi="ar-SA"/>
        </w:rPr>
        <w:t>topsheets</w:t>
      </w:r>
      <w:proofErr w:type="spellEnd"/>
      <w:r w:rsidR="00DD3F4B">
        <w:rPr>
          <w:rFonts w:ascii="Arial" w:eastAsiaTheme="minorEastAsia" w:hAnsi="Arial" w:cs="Arial"/>
          <w:color w:val="000000"/>
          <w:sz w:val="24"/>
          <w:szCs w:val="24"/>
          <w:lang w:val="en-US" w:eastAsia="de-DE" w:bidi="ar-SA"/>
        </w:rPr>
        <w:t xml:space="preserve"> and </w:t>
      </w:r>
      <w:r w:rsidR="007A1F19" w:rsidRPr="003948B8">
        <w:rPr>
          <w:rFonts w:ascii="Arial" w:eastAsiaTheme="minorEastAsia" w:hAnsi="Arial" w:cs="Arial"/>
          <w:color w:val="000000"/>
          <w:sz w:val="24"/>
          <w:szCs w:val="24"/>
          <w:lang w:val="en-US" w:eastAsia="de-DE" w:bidi="ar-SA"/>
        </w:rPr>
        <w:t>ADL (acquisition distribution layers)</w:t>
      </w:r>
      <w:r w:rsidR="00DD3F4B">
        <w:rPr>
          <w:rFonts w:ascii="Arial" w:eastAsiaTheme="minorEastAsia" w:hAnsi="Arial" w:cs="Arial"/>
          <w:color w:val="000000"/>
          <w:sz w:val="24"/>
          <w:szCs w:val="24"/>
          <w:lang w:val="en-US" w:eastAsia="de-DE" w:bidi="ar-SA"/>
        </w:rPr>
        <w:t xml:space="preserve"> for feminine hygiene products are extremely soft and supple and feature high absorbency. In the case of incontinence products, the extremely soft </w:t>
      </w:r>
      <w:proofErr w:type="spellStart"/>
      <w:r w:rsidR="00DD3F4B">
        <w:rPr>
          <w:rFonts w:ascii="Arial" w:eastAsiaTheme="minorEastAsia" w:hAnsi="Arial" w:cs="Arial"/>
          <w:color w:val="000000"/>
          <w:sz w:val="24"/>
          <w:szCs w:val="24"/>
          <w:lang w:val="en-US" w:eastAsia="de-DE" w:bidi="ar-SA"/>
        </w:rPr>
        <w:t>topsheets</w:t>
      </w:r>
      <w:proofErr w:type="spellEnd"/>
      <w:r w:rsidR="00DD3F4B">
        <w:rPr>
          <w:rFonts w:ascii="Arial" w:eastAsiaTheme="minorEastAsia" w:hAnsi="Arial" w:cs="Arial"/>
          <w:color w:val="000000"/>
          <w:sz w:val="24"/>
          <w:szCs w:val="24"/>
          <w:lang w:val="en-US" w:eastAsia="de-DE" w:bidi="ar-SA"/>
        </w:rPr>
        <w:t xml:space="preserve">, </w:t>
      </w:r>
      <w:proofErr w:type="spellStart"/>
      <w:r w:rsidR="00DD3F4B">
        <w:rPr>
          <w:rFonts w:ascii="Arial" w:eastAsiaTheme="minorEastAsia" w:hAnsi="Arial" w:cs="Arial"/>
          <w:color w:val="000000"/>
          <w:sz w:val="24"/>
          <w:szCs w:val="24"/>
          <w:lang w:val="en-US" w:eastAsia="de-DE" w:bidi="ar-SA"/>
        </w:rPr>
        <w:t>backsheets</w:t>
      </w:r>
      <w:proofErr w:type="spellEnd"/>
      <w:r w:rsidR="00DD3F4B">
        <w:rPr>
          <w:rFonts w:ascii="Arial" w:eastAsiaTheme="minorEastAsia" w:hAnsi="Arial" w:cs="Arial"/>
          <w:color w:val="000000"/>
          <w:sz w:val="24"/>
          <w:szCs w:val="24"/>
          <w:lang w:val="en-US" w:eastAsia="de-DE" w:bidi="ar-SA"/>
        </w:rPr>
        <w:t xml:space="preserve"> and ADL from Freudenberg offer dependable quality, high leakage protection, very good wearer comfort and extremely high tear resistance. For babies’ diapers, Freudenberg offers a full range of </w:t>
      </w:r>
      <w:proofErr w:type="spellStart"/>
      <w:r w:rsidR="00DD3F4B">
        <w:rPr>
          <w:rFonts w:ascii="Arial" w:eastAsiaTheme="minorEastAsia" w:hAnsi="Arial" w:cs="Arial"/>
          <w:color w:val="000000"/>
          <w:sz w:val="24"/>
          <w:szCs w:val="24"/>
          <w:lang w:val="en-US" w:eastAsia="de-DE" w:bidi="ar-SA"/>
        </w:rPr>
        <w:t>topsheets</w:t>
      </w:r>
      <w:proofErr w:type="spellEnd"/>
      <w:r w:rsidR="00DD3F4B">
        <w:rPr>
          <w:rFonts w:ascii="Arial" w:eastAsiaTheme="minorEastAsia" w:hAnsi="Arial" w:cs="Arial"/>
          <w:color w:val="000000"/>
          <w:sz w:val="24"/>
          <w:szCs w:val="24"/>
          <w:lang w:val="en-US" w:eastAsia="de-DE" w:bidi="ar-SA"/>
        </w:rPr>
        <w:t xml:space="preserve">, </w:t>
      </w:r>
      <w:proofErr w:type="spellStart"/>
      <w:r w:rsidR="00DD3F4B">
        <w:rPr>
          <w:rFonts w:ascii="Arial" w:eastAsiaTheme="minorEastAsia" w:hAnsi="Arial" w:cs="Arial"/>
          <w:color w:val="000000"/>
          <w:sz w:val="24"/>
          <w:szCs w:val="24"/>
          <w:lang w:val="en-US" w:eastAsia="de-DE" w:bidi="ar-SA"/>
        </w:rPr>
        <w:t>backsheets</w:t>
      </w:r>
      <w:proofErr w:type="spellEnd"/>
      <w:r w:rsidR="00DD3F4B">
        <w:rPr>
          <w:rFonts w:ascii="Arial" w:eastAsiaTheme="minorEastAsia" w:hAnsi="Arial" w:cs="Arial"/>
          <w:color w:val="000000"/>
          <w:sz w:val="24"/>
          <w:szCs w:val="24"/>
          <w:lang w:val="en-US" w:eastAsia="de-DE" w:bidi="ar-SA"/>
        </w:rPr>
        <w:t xml:space="preserve"> and ADL</w:t>
      </w:r>
      <w:r w:rsidR="007A1F19" w:rsidRPr="003948B8">
        <w:rPr>
          <w:rFonts w:ascii="Arial" w:eastAsiaTheme="minorEastAsia" w:hAnsi="Arial" w:cs="Arial"/>
          <w:color w:val="000000"/>
          <w:sz w:val="24"/>
          <w:szCs w:val="24"/>
          <w:lang w:val="en-US" w:eastAsia="de-DE" w:bidi="ar-SA"/>
        </w:rPr>
        <w:t xml:space="preserve">. </w:t>
      </w:r>
      <w:r w:rsidR="00DD3F4B">
        <w:rPr>
          <w:rFonts w:ascii="Arial" w:eastAsiaTheme="minorEastAsia" w:hAnsi="Arial" w:cs="Arial"/>
          <w:color w:val="000000"/>
          <w:sz w:val="24"/>
          <w:szCs w:val="24"/>
          <w:lang w:val="en-US" w:eastAsia="de-DE" w:bidi="ar-SA"/>
        </w:rPr>
        <w:t>The capillar</w:t>
      </w:r>
      <w:r w:rsidR="00150081">
        <w:rPr>
          <w:rFonts w:ascii="Arial" w:eastAsiaTheme="minorEastAsia" w:hAnsi="Arial" w:cs="Arial"/>
          <w:color w:val="000000"/>
          <w:sz w:val="24"/>
          <w:szCs w:val="24"/>
          <w:lang w:val="en-US" w:eastAsia="de-DE" w:bidi="ar-SA"/>
        </w:rPr>
        <w:t>y</w:t>
      </w:r>
      <w:r w:rsidR="00DD3F4B">
        <w:rPr>
          <w:rFonts w:ascii="Arial" w:eastAsiaTheme="minorEastAsia" w:hAnsi="Arial" w:cs="Arial"/>
          <w:color w:val="000000"/>
          <w:sz w:val="24"/>
          <w:szCs w:val="24"/>
          <w:lang w:val="en-US" w:eastAsia="de-DE" w:bidi="ar-SA"/>
        </w:rPr>
        <w:t xml:space="preserve"> structure of these products rapidly transfers liquids from the top sheet  to the absorbent core and ensures that liquids are reliably retained</w:t>
      </w:r>
      <w:r w:rsidR="007A1F19" w:rsidRPr="003948B8">
        <w:rPr>
          <w:rFonts w:ascii="Arial" w:eastAsiaTheme="minorEastAsia" w:hAnsi="Arial" w:cs="Arial"/>
          <w:color w:val="000000"/>
          <w:sz w:val="24"/>
          <w:szCs w:val="24"/>
          <w:lang w:val="en-US" w:eastAsia="de-DE" w:bidi="ar-SA"/>
        </w:rPr>
        <w:t>.</w:t>
      </w:r>
    </w:p>
    <w:p w14:paraId="2B36DBA0" w14:textId="77777777" w:rsidR="009625D0" w:rsidRPr="003948B8" w:rsidRDefault="009625D0" w:rsidP="007A1F19">
      <w:pPr>
        <w:pStyle w:val="HTMLVorformatiert"/>
        <w:spacing w:line="360" w:lineRule="auto"/>
        <w:rPr>
          <w:rFonts w:ascii="Arial" w:hAnsi="Arial" w:cs="Arial"/>
          <w:lang w:val="en-US"/>
        </w:rPr>
      </w:pPr>
    </w:p>
    <w:p w14:paraId="729459F8" w14:textId="2E5DB58E" w:rsidR="00016BD2" w:rsidRPr="003948B8" w:rsidRDefault="00016BD2" w:rsidP="00EC1798">
      <w:pPr>
        <w:pStyle w:val="KeinAbsatzformat"/>
        <w:spacing w:line="360" w:lineRule="auto"/>
        <w:jc w:val="both"/>
        <w:rPr>
          <w:rFonts w:ascii="Arial" w:hAnsi="Arial" w:cs="Arial"/>
          <w:b/>
          <w:lang w:val="en-US"/>
        </w:rPr>
      </w:pPr>
      <w:r w:rsidRPr="003948B8">
        <w:rPr>
          <w:rFonts w:ascii="Arial" w:hAnsi="Arial" w:cs="Arial"/>
          <w:b/>
          <w:lang w:val="en-US"/>
        </w:rPr>
        <w:t>Evolon</w:t>
      </w:r>
      <w:r w:rsidRPr="00481CD5">
        <w:rPr>
          <w:rFonts w:ascii="Arial" w:hAnsi="Arial" w:cs="Arial"/>
          <w:b/>
          <w:vertAlign w:val="superscript"/>
          <w:lang w:val="en-US"/>
        </w:rPr>
        <w:t>®</w:t>
      </w:r>
      <w:r w:rsidR="001F7FEE">
        <w:rPr>
          <w:rFonts w:ascii="Arial" w:hAnsi="Arial" w:cs="Arial"/>
          <w:b/>
          <w:lang w:val="en-US"/>
        </w:rPr>
        <w:t xml:space="preserve"> technology for </w:t>
      </w:r>
      <w:r w:rsidR="006C51CF">
        <w:rPr>
          <w:rFonts w:ascii="Arial" w:hAnsi="Arial" w:cs="Arial"/>
          <w:b/>
          <w:lang w:val="en-US"/>
        </w:rPr>
        <w:t xml:space="preserve"> a wide range of applications</w:t>
      </w:r>
    </w:p>
    <w:p w14:paraId="404C7EEC" w14:textId="74602C60" w:rsidR="00B8593D" w:rsidRDefault="00171DCF" w:rsidP="00111504">
      <w:pPr>
        <w:spacing w:line="360" w:lineRule="auto"/>
        <w:rPr>
          <w:rFonts w:ascii="Arial" w:hAnsi="Arial" w:cs="Arial"/>
          <w:color w:val="000000"/>
          <w:lang w:val="en-US"/>
        </w:rPr>
      </w:pPr>
      <w:r>
        <w:rPr>
          <w:rFonts w:ascii="Arial" w:hAnsi="Arial" w:cs="Arial"/>
          <w:noProof/>
          <w:lang w:val="en-US"/>
        </w:rPr>
        <w:t>W</w:t>
      </w:r>
      <w:r w:rsidR="001F7FEE">
        <w:rPr>
          <w:rFonts w:ascii="Arial" w:hAnsi="Arial" w:cs="Arial"/>
          <w:noProof/>
          <w:lang w:val="en-US"/>
        </w:rPr>
        <w:t xml:space="preserve">ith its super-microfilament textiles, </w:t>
      </w:r>
      <w:r w:rsidR="00067BD3">
        <w:rPr>
          <w:rFonts w:ascii="Arial" w:hAnsi="Arial" w:cs="Arial"/>
          <w:noProof/>
          <w:lang w:val="en-US"/>
        </w:rPr>
        <w:t>Freudenberg Perform</w:t>
      </w:r>
      <w:r w:rsidR="00150081">
        <w:rPr>
          <w:rFonts w:ascii="Arial" w:hAnsi="Arial" w:cs="Arial"/>
          <w:noProof/>
          <w:lang w:val="en-US"/>
        </w:rPr>
        <w:t>ance</w:t>
      </w:r>
      <w:r w:rsidR="00067BD3">
        <w:rPr>
          <w:rFonts w:ascii="Arial" w:hAnsi="Arial" w:cs="Arial"/>
          <w:noProof/>
          <w:lang w:val="en-US"/>
        </w:rPr>
        <w:t xml:space="preserve"> Materials is presenting the latest innovation in the </w:t>
      </w:r>
      <w:r w:rsidR="00822FE2" w:rsidRPr="003948B8">
        <w:rPr>
          <w:rFonts w:ascii="Arial" w:hAnsi="Arial" w:cs="Arial"/>
          <w:color w:val="000000"/>
          <w:lang w:val="en-US"/>
        </w:rPr>
        <w:t>Evolon</w:t>
      </w:r>
      <w:r w:rsidR="00822FE2" w:rsidRPr="00481CD5">
        <w:rPr>
          <w:rFonts w:ascii="Arial" w:hAnsi="Arial" w:cs="Arial"/>
          <w:b/>
          <w:color w:val="000000"/>
          <w:vertAlign w:val="superscript"/>
          <w:lang w:val="en-US"/>
        </w:rPr>
        <w:t>®</w:t>
      </w:r>
      <w:r w:rsidR="00067BD3">
        <w:rPr>
          <w:rFonts w:ascii="Arial" w:hAnsi="Arial" w:cs="Arial"/>
          <w:color w:val="000000"/>
          <w:lang w:val="en-US"/>
        </w:rPr>
        <w:t xml:space="preserve"> product range</w:t>
      </w:r>
      <w:r w:rsidR="000D6F70" w:rsidRPr="003948B8">
        <w:rPr>
          <w:rFonts w:ascii="Arial" w:hAnsi="Arial" w:cs="Arial"/>
          <w:color w:val="000000"/>
          <w:lang w:val="en-US"/>
        </w:rPr>
        <w:t xml:space="preserve">. </w:t>
      </w:r>
      <w:r w:rsidR="00067BD3">
        <w:rPr>
          <w:rFonts w:ascii="Arial" w:hAnsi="Arial" w:cs="Arial"/>
          <w:color w:val="000000"/>
          <w:lang w:val="en-US"/>
        </w:rPr>
        <w:t xml:space="preserve">Thanks to </w:t>
      </w:r>
      <w:r w:rsidR="006C51CF">
        <w:rPr>
          <w:rFonts w:ascii="Arial" w:hAnsi="Arial" w:cs="Arial"/>
          <w:color w:val="000000"/>
          <w:lang w:val="en-US"/>
        </w:rPr>
        <w:t>their</w:t>
      </w:r>
      <w:r w:rsidR="00067BD3">
        <w:rPr>
          <w:rFonts w:ascii="Arial" w:hAnsi="Arial" w:cs="Arial"/>
          <w:color w:val="000000"/>
          <w:lang w:val="en-US"/>
        </w:rPr>
        <w:t xml:space="preserve"> dense structure of extremely thin super-microfilament</w:t>
      </w:r>
      <w:r w:rsidR="00150081">
        <w:rPr>
          <w:rFonts w:ascii="Arial" w:hAnsi="Arial" w:cs="Arial"/>
          <w:color w:val="000000"/>
          <w:lang w:val="en-US"/>
        </w:rPr>
        <w:t>s</w:t>
      </w:r>
      <w:r w:rsidR="00067BD3">
        <w:rPr>
          <w:rFonts w:ascii="Arial" w:hAnsi="Arial" w:cs="Arial"/>
          <w:color w:val="000000"/>
          <w:lang w:val="en-US"/>
        </w:rPr>
        <w:t xml:space="preserve">, these </w:t>
      </w:r>
      <w:r w:rsidR="006C51CF">
        <w:rPr>
          <w:rFonts w:ascii="Arial" w:hAnsi="Arial" w:cs="Arial"/>
          <w:color w:val="000000"/>
          <w:lang w:val="en-US"/>
        </w:rPr>
        <w:t xml:space="preserve">fabrics </w:t>
      </w:r>
      <w:r w:rsidR="00067BD3">
        <w:rPr>
          <w:rFonts w:ascii="Arial" w:hAnsi="Arial" w:cs="Arial"/>
          <w:color w:val="000000"/>
          <w:lang w:val="en-US"/>
        </w:rPr>
        <w:t>prevent feathers</w:t>
      </w:r>
      <w:r w:rsidR="006C51CF">
        <w:rPr>
          <w:rFonts w:ascii="Arial" w:hAnsi="Arial" w:cs="Arial"/>
          <w:color w:val="000000"/>
          <w:lang w:val="en-US"/>
        </w:rPr>
        <w:t xml:space="preserve"> and</w:t>
      </w:r>
      <w:r w:rsidR="00067BD3">
        <w:rPr>
          <w:rFonts w:ascii="Arial" w:hAnsi="Arial" w:cs="Arial"/>
          <w:color w:val="000000"/>
          <w:lang w:val="en-US"/>
        </w:rPr>
        <w:t xml:space="preserve"> down from escaping from pillows, duvets, sleeping bags and other </w:t>
      </w:r>
      <w:r w:rsidR="00B8593D">
        <w:rPr>
          <w:rFonts w:ascii="Arial" w:hAnsi="Arial" w:cs="Arial"/>
          <w:color w:val="000000"/>
          <w:lang w:val="en-US"/>
        </w:rPr>
        <w:t>quilted products</w:t>
      </w:r>
      <w:r w:rsidR="00067BD3">
        <w:rPr>
          <w:rFonts w:ascii="Arial" w:hAnsi="Arial" w:cs="Arial"/>
          <w:color w:val="000000"/>
          <w:lang w:val="en-US"/>
        </w:rPr>
        <w:t>.</w:t>
      </w:r>
      <w:r w:rsidR="00B8593D">
        <w:rPr>
          <w:rFonts w:ascii="Arial" w:hAnsi="Arial" w:cs="Arial"/>
          <w:color w:val="000000"/>
          <w:lang w:val="en-US"/>
        </w:rPr>
        <w:t xml:space="preserve"> Further highlights are </w:t>
      </w:r>
      <w:r w:rsidR="00F50A08" w:rsidRPr="003948B8">
        <w:rPr>
          <w:rFonts w:ascii="Arial" w:hAnsi="Arial" w:cs="Arial"/>
          <w:color w:val="000000"/>
          <w:lang w:val="en-US"/>
        </w:rPr>
        <w:t>Evolon</w:t>
      </w:r>
      <w:r w:rsidR="00F50A08" w:rsidRPr="003948B8">
        <w:rPr>
          <w:rFonts w:ascii="Arial" w:hAnsi="Arial" w:cs="Arial"/>
          <w:b/>
          <w:lang w:val="en-US"/>
        </w:rPr>
        <w:t>®</w:t>
      </w:r>
      <w:r w:rsidR="00F50A08" w:rsidRPr="003948B8">
        <w:rPr>
          <w:rFonts w:ascii="Arial" w:hAnsi="Arial" w:cs="Arial"/>
          <w:color w:val="000000"/>
          <w:lang w:val="en-US"/>
        </w:rPr>
        <w:t xml:space="preserve"> 3D</w:t>
      </w:r>
      <w:r w:rsidR="00B8593D">
        <w:rPr>
          <w:rFonts w:ascii="Arial" w:hAnsi="Arial" w:cs="Arial"/>
          <w:color w:val="000000"/>
          <w:lang w:val="en-US"/>
        </w:rPr>
        <w:t xml:space="preserve"> for high-end wipes and </w:t>
      </w:r>
      <w:r w:rsidR="006C51CF">
        <w:rPr>
          <w:rFonts w:ascii="Arial" w:hAnsi="Arial" w:cs="Arial"/>
          <w:color w:val="000000"/>
          <w:lang w:val="en-US"/>
        </w:rPr>
        <w:t>composites</w:t>
      </w:r>
      <w:r w:rsidR="00B8593D">
        <w:rPr>
          <w:rFonts w:ascii="Arial" w:hAnsi="Arial" w:cs="Arial"/>
          <w:color w:val="000000"/>
          <w:lang w:val="en-US"/>
        </w:rPr>
        <w:t xml:space="preserve"> for demanding technical packaging.</w:t>
      </w:r>
    </w:p>
    <w:p w14:paraId="51ADF8ED" w14:textId="77777777" w:rsidR="00016BD2" w:rsidRPr="003948B8" w:rsidRDefault="00016BD2" w:rsidP="003C053F">
      <w:pPr>
        <w:pStyle w:val="KeinAbsatzformat"/>
        <w:spacing w:line="360" w:lineRule="auto"/>
        <w:jc w:val="both"/>
        <w:rPr>
          <w:rFonts w:ascii="Arial" w:hAnsi="Arial" w:cs="Arial"/>
          <w:b/>
          <w:u w:val="single"/>
          <w:lang w:val="en-US"/>
        </w:rPr>
      </w:pPr>
    </w:p>
    <w:p w14:paraId="1A338A18" w14:textId="5F1915F6" w:rsidR="00F50A08" w:rsidRPr="003948B8" w:rsidRDefault="009C0580" w:rsidP="00EC1798">
      <w:pPr>
        <w:pStyle w:val="KeinAbsatzformat"/>
        <w:spacing w:line="360" w:lineRule="auto"/>
        <w:jc w:val="both"/>
        <w:rPr>
          <w:rFonts w:ascii="Arial" w:hAnsi="Arial" w:cs="Arial"/>
          <w:b/>
          <w:lang w:val="en-US"/>
        </w:rPr>
      </w:pPr>
      <w:r>
        <w:rPr>
          <w:rFonts w:ascii="Arial" w:hAnsi="Arial" w:cs="Arial"/>
          <w:b/>
          <w:lang w:val="en-US"/>
        </w:rPr>
        <w:t xml:space="preserve">Eco-friendly </w:t>
      </w:r>
      <w:r w:rsidR="006C51CF">
        <w:rPr>
          <w:rFonts w:ascii="Arial" w:hAnsi="Arial" w:cs="Arial"/>
          <w:b/>
          <w:lang w:val="en-US"/>
        </w:rPr>
        <w:t>tuft backings</w:t>
      </w:r>
    </w:p>
    <w:p w14:paraId="46458712" w14:textId="5643EEA2" w:rsidR="00CB1E39" w:rsidRPr="003948B8" w:rsidRDefault="00171DCF" w:rsidP="00111504">
      <w:pPr>
        <w:spacing w:line="360" w:lineRule="auto"/>
        <w:jc w:val="both"/>
        <w:rPr>
          <w:rFonts w:ascii="Arial" w:hAnsi="Arial" w:cs="Arial"/>
          <w:lang w:val="en-US"/>
        </w:rPr>
      </w:pPr>
      <w:r>
        <w:rPr>
          <w:rFonts w:ascii="Arial" w:hAnsi="Arial" w:cs="Arial"/>
          <w:lang w:val="en-US"/>
        </w:rPr>
        <w:t>I</w:t>
      </w:r>
      <w:r w:rsidR="009C0580">
        <w:rPr>
          <w:rFonts w:ascii="Arial" w:hAnsi="Arial" w:cs="Arial"/>
          <w:lang w:val="en-US"/>
        </w:rPr>
        <w:t xml:space="preserve">n response to the steadily growing demand for sustainable solutions in </w:t>
      </w:r>
      <w:r w:rsidR="00150081">
        <w:rPr>
          <w:rFonts w:ascii="Arial" w:hAnsi="Arial" w:cs="Arial"/>
          <w:lang w:val="en-US"/>
        </w:rPr>
        <w:t xml:space="preserve">the </w:t>
      </w:r>
      <w:r w:rsidR="009C0580">
        <w:rPr>
          <w:rFonts w:ascii="Arial" w:hAnsi="Arial" w:cs="Arial"/>
          <w:lang w:val="en-US"/>
        </w:rPr>
        <w:t xml:space="preserve">construction sector, the world’s leading producer of technical textiles is presenting </w:t>
      </w:r>
      <w:r w:rsidR="006C51CF">
        <w:rPr>
          <w:rFonts w:ascii="Arial" w:hAnsi="Arial" w:cs="Arial"/>
          <w:lang w:val="en-US"/>
        </w:rPr>
        <w:t>eco-friendly tuft</w:t>
      </w:r>
      <w:r w:rsidR="009C0580">
        <w:rPr>
          <w:rFonts w:ascii="Arial" w:hAnsi="Arial" w:cs="Arial"/>
          <w:lang w:val="en-US"/>
        </w:rPr>
        <w:t xml:space="preserve"> materials for use as primary and secondary backings for carpet tiles. They are made from recycled polyester and do not contain any chemical binders. </w:t>
      </w:r>
    </w:p>
    <w:p w14:paraId="745B9AE6" w14:textId="77777777" w:rsidR="003C053F" w:rsidRPr="003948B8" w:rsidRDefault="003C053F" w:rsidP="00CC1CAA">
      <w:pPr>
        <w:pStyle w:val="Headline0"/>
        <w:spacing w:line="240" w:lineRule="auto"/>
        <w:ind w:right="-1737"/>
        <w:jc w:val="both"/>
        <w:rPr>
          <w:rFonts w:ascii="Arial" w:hAnsi="Arial" w:cs="Arial"/>
          <w:caps w:val="0"/>
          <w:color w:val="000000"/>
          <w:sz w:val="24"/>
          <w:szCs w:val="24"/>
        </w:rPr>
      </w:pPr>
    </w:p>
    <w:p w14:paraId="79524FD4" w14:textId="7B647B28" w:rsidR="00D90CB6" w:rsidRPr="003948B8" w:rsidRDefault="00481CD5" w:rsidP="00CC1CAA">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br w:type="column"/>
      </w:r>
      <w:r w:rsidR="009C0580">
        <w:rPr>
          <w:rFonts w:ascii="Arial" w:hAnsi="Arial" w:cs="Arial"/>
          <w:caps w:val="0"/>
          <w:color w:val="000000"/>
          <w:sz w:val="24"/>
          <w:szCs w:val="24"/>
        </w:rPr>
        <w:lastRenderedPageBreak/>
        <w:t>Contact</w:t>
      </w:r>
      <w:r w:rsidR="00B8593D">
        <w:rPr>
          <w:rFonts w:ascii="Arial" w:hAnsi="Arial" w:cs="Arial"/>
          <w:caps w:val="0"/>
          <w:color w:val="000000"/>
          <w:sz w:val="24"/>
          <w:szCs w:val="24"/>
        </w:rPr>
        <w:t>s</w:t>
      </w:r>
      <w:r w:rsidR="009C0580">
        <w:rPr>
          <w:rFonts w:ascii="Arial" w:hAnsi="Arial" w:cs="Arial"/>
          <w:caps w:val="0"/>
          <w:color w:val="000000"/>
          <w:sz w:val="24"/>
          <w:szCs w:val="24"/>
        </w:rPr>
        <w:t xml:space="preserve"> for media enquiries</w:t>
      </w:r>
    </w:p>
    <w:p w14:paraId="65CD75F8" w14:textId="77777777" w:rsidR="00CC1CAA" w:rsidRPr="003948B8" w:rsidRDefault="00CC1CAA" w:rsidP="00CC1CAA">
      <w:pPr>
        <w:pStyle w:val="Headline0"/>
        <w:spacing w:line="240" w:lineRule="auto"/>
        <w:ind w:right="-1737"/>
        <w:jc w:val="both"/>
        <w:rPr>
          <w:rFonts w:ascii="Arial" w:hAnsi="Arial" w:cs="Arial"/>
          <w:b w:val="0"/>
          <w:bCs w:val="0"/>
          <w:caps w:val="0"/>
          <w:color w:val="000000"/>
          <w:sz w:val="20"/>
          <w:szCs w:val="20"/>
        </w:rPr>
      </w:pPr>
    </w:p>
    <w:p w14:paraId="163391F9" w14:textId="77777777" w:rsidR="005E0C93" w:rsidRPr="00447183" w:rsidRDefault="002351ED" w:rsidP="00CC1CAA">
      <w:pPr>
        <w:pStyle w:val="Headline0"/>
        <w:spacing w:line="240" w:lineRule="auto"/>
        <w:ind w:right="-1737"/>
        <w:jc w:val="both"/>
        <w:rPr>
          <w:rFonts w:ascii="Arial" w:hAnsi="Arial" w:cs="Arial"/>
          <w:bCs w:val="0"/>
          <w:caps w:val="0"/>
          <w:color w:val="000000"/>
          <w:sz w:val="20"/>
          <w:szCs w:val="20"/>
          <w:lang w:val="de-DE"/>
        </w:rPr>
      </w:pPr>
      <w:r w:rsidRPr="003948B8">
        <w:rPr>
          <w:rFonts w:ascii="Arial" w:hAnsi="Arial" w:cs="Arial"/>
          <w:bCs w:val="0"/>
          <w:caps w:val="0"/>
          <w:color w:val="000000"/>
          <w:sz w:val="20"/>
          <w:szCs w:val="20"/>
        </w:rPr>
        <w:t xml:space="preserve">Freudenberg Performance Materials Holding </w:t>
      </w:r>
      <w:r w:rsidR="005E0C93" w:rsidRPr="003948B8">
        <w:rPr>
          <w:rFonts w:ascii="Arial" w:hAnsi="Arial" w:cs="Arial"/>
          <w:bCs w:val="0"/>
          <w:caps w:val="0"/>
          <w:color w:val="000000"/>
          <w:sz w:val="20"/>
          <w:szCs w:val="20"/>
        </w:rPr>
        <w:t xml:space="preserve">SE &amp; Co. </w:t>
      </w:r>
      <w:r w:rsidR="005E0C93" w:rsidRPr="00447183">
        <w:rPr>
          <w:rFonts w:ascii="Arial" w:hAnsi="Arial" w:cs="Arial"/>
          <w:bCs w:val="0"/>
          <w:caps w:val="0"/>
          <w:color w:val="000000"/>
          <w:sz w:val="20"/>
          <w:szCs w:val="20"/>
          <w:lang w:val="de-DE"/>
        </w:rPr>
        <w:t>KG</w:t>
      </w:r>
    </w:p>
    <w:p w14:paraId="5373BFFE" w14:textId="77777777" w:rsidR="005E0C93" w:rsidRPr="00447183" w:rsidRDefault="0057269F"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Holger Steingrae</w:t>
      </w:r>
      <w:r w:rsidR="005E0C93" w:rsidRPr="00447183">
        <w:rPr>
          <w:rFonts w:ascii="Arial" w:hAnsi="Arial" w:cs="Arial"/>
          <w:b w:val="0"/>
          <w:caps w:val="0"/>
          <w:color w:val="000000"/>
          <w:sz w:val="20"/>
          <w:szCs w:val="20"/>
          <w:lang w:val="de-DE"/>
        </w:rPr>
        <w:t xml:space="preserve">ber, </w:t>
      </w:r>
      <w:proofErr w:type="spellStart"/>
      <w:r w:rsidR="005E0C93" w:rsidRPr="00447183">
        <w:rPr>
          <w:rFonts w:ascii="Arial" w:hAnsi="Arial" w:cs="Arial"/>
          <w:b w:val="0"/>
          <w:caps w:val="0"/>
          <w:color w:val="000000"/>
          <w:sz w:val="20"/>
          <w:szCs w:val="20"/>
          <w:lang w:val="de-DE"/>
        </w:rPr>
        <w:t>Director</w:t>
      </w:r>
      <w:proofErr w:type="spellEnd"/>
      <w:r w:rsidR="005E0C93" w:rsidRPr="00447183">
        <w:rPr>
          <w:rFonts w:ascii="Arial" w:hAnsi="Arial" w:cs="Arial"/>
          <w:b w:val="0"/>
          <w:caps w:val="0"/>
          <w:color w:val="000000"/>
          <w:sz w:val="20"/>
          <w:szCs w:val="20"/>
          <w:lang w:val="de-DE"/>
        </w:rPr>
        <w:t xml:space="preserve"> Global Communications</w:t>
      </w:r>
    </w:p>
    <w:p w14:paraId="1A995881" w14:textId="77777777" w:rsidR="005E0C93" w:rsidRPr="00447183" w:rsidRDefault="005E0C93" w:rsidP="00CC1CAA">
      <w:pPr>
        <w:pStyle w:val="Headline0"/>
        <w:spacing w:line="240" w:lineRule="auto"/>
        <w:ind w:right="-1737"/>
        <w:jc w:val="both"/>
        <w:rPr>
          <w:rFonts w:ascii="Arial" w:hAnsi="Arial" w:cs="Arial"/>
          <w:b w:val="0"/>
          <w:caps w:val="0"/>
          <w:color w:val="000000"/>
          <w:sz w:val="20"/>
          <w:szCs w:val="20"/>
          <w:lang w:val="de-DE"/>
        </w:rPr>
      </w:pPr>
      <w:proofErr w:type="spellStart"/>
      <w:r w:rsidRPr="00447183">
        <w:rPr>
          <w:rFonts w:ascii="Arial" w:hAnsi="Arial" w:cs="Arial"/>
          <w:b w:val="0"/>
          <w:caps w:val="0"/>
          <w:color w:val="000000"/>
          <w:sz w:val="20"/>
          <w:szCs w:val="20"/>
          <w:lang w:val="de-DE"/>
        </w:rPr>
        <w:t>Höhnerweg</w:t>
      </w:r>
      <w:proofErr w:type="spellEnd"/>
      <w:r w:rsidRPr="00447183">
        <w:rPr>
          <w:rFonts w:ascii="Arial" w:hAnsi="Arial" w:cs="Arial"/>
          <w:b w:val="0"/>
          <w:caps w:val="0"/>
          <w:color w:val="000000"/>
          <w:sz w:val="20"/>
          <w:szCs w:val="20"/>
          <w:lang w:val="de-DE"/>
        </w:rPr>
        <w:t xml:space="preserve"> 2-4 / 69469 Weinheim / Germany</w:t>
      </w:r>
    </w:p>
    <w:p w14:paraId="07E50F8E" w14:textId="77777777" w:rsidR="005E0C93" w:rsidRPr="00447183" w:rsidRDefault="00B35156"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Phone +49 6201 80 6640</w:t>
      </w:r>
      <w:r w:rsidR="005E0C93" w:rsidRPr="00447183">
        <w:rPr>
          <w:rFonts w:ascii="Arial" w:hAnsi="Arial" w:cs="Arial"/>
          <w:b w:val="0"/>
          <w:caps w:val="0"/>
          <w:color w:val="000000"/>
          <w:sz w:val="20"/>
          <w:szCs w:val="20"/>
          <w:lang w:val="de-DE"/>
        </w:rPr>
        <w:t xml:space="preserve"> </w:t>
      </w:r>
    </w:p>
    <w:p w14:paraId="79926105" w14:textId="77777777" w:rsidR="00FD218D" w:rsidRPr="00447183" w:rsidRDefault="005E0C93"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Holger.Steingraeber@freudenberg-pm.com</w:t>
      </w:r>
    </w:p>
    <w:p w14:paraId="7FA103FC" w14:textId="77777777" w:rsidR="00FD218D" w:rsidRPr="00447183" w:rsidRDefault="005E0C93" w:rsidP="00CC1CAA">
      <w:pPr>
        <w:pStyle w:val="KeinAbsatzformat"/>
        <w:spacing w:line="240" w:lineRule="auto"/>
        <w:ind w:right="-1737"/>
        <w:jc w:val="both"/>
        <w:rPr>
          <w:rFonts w:ascii="Arial" w:hAnsi="Arial" w:cs="Arial"/>
          <w:sz w:val="20"/>
          <w:szCs w:val="20"/>
        </w:rPr>
      </w:pPr>
      <w:r w:rsidRPr="00447183">
        <w:rPr>
          <w:rFonts w:ascii="Arial" w:hAnsi="Arial" w:cs="Arial"/>
          <w:sz w:val="20"/>
          <w:szCs w:val="20"/>
        </w:rPr>
        <w:t>www.freudenberg-pm.com</w:t>
      </w:r>
    </w:p>
    <w:p w14:paraId="5F22CE76" w14:textId="77777777" w:rsidR="005E0C93" w:rsidRPr="00447183" w:rsidRDefault="005E0C93" w:rsidP="00CC1CAA">
      <w:pPr>
        <w:pStyle w:val="KeinAbsatzformat"/>
        <w:spacing w:line="240" w:lineRule="auto"/>
        <w:ind w:right="-1737"/>
        <w:jc w:val="both"/>
        <w:rPr>
          <w:rFonts w:ascii="Arial" w:hAnsi="Arial" w:cs="Arial"/>
          <w:sz w:val="20"/>
          <w:szCs w:val="20"/>
        </w:rPr>
      </w:pPr>
    </w:p>
    <w:p w14:paraId="55575EB5" w14:textId="77777777" w:rsidR="00B35156" w:rsidRPr="00447183" w:rsidRDefault="00B35156"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Katrin Böttcher, Manager Global Communications</w:t>
      </w:r>
    </w:p>
    <w:p w14:paraId="13D9176E" w14:textId="77777777" w:rsidR="00B35156" w:rsidRPr="00447183" w:rsidRDefault="00B35156" w:rsidP="00CC1CAA">
      <w:pPr>
        <w:pStyle w:val="Headline0"/>
        <w:spacing w:line="240" w:lineRule="auto"/>
        <w:ind w:right="-1737"/>
        <w:jc w:val="both"/>
        <w:rPr>
          <w:rFonts w:ascii="Arial" w:hAnsi="Arial" w:cs="Arial"/>
          <w:b w:val="0"/>
          <w:caps w:val="0"/>
          <w:color w:val="000000"/>
          <w:sz w:val="20"/>
          <w:szCs w:val="20"/>
          <w:lang w:val="de-DE"/>
        </w:rPr>
      </w:pPr>
      <w:proofErr w:type="spellStart"/>
      <w:r w:rsidRPr="00447183">
        <w:rPr>
          <w:rFonts w:ascii="Arial" w:hAnsi="Arial" w:cs="Arial"/>
          <w:b w:val="0"/>
          <w:caps w:val="0"/>
          <w:color w:val="000000"/>
          <w:sz w:val="20"/>
          <w:szCs w:val="20"/>
          <w:lang w:val="de-DE"/>
        </w:rPr>
        <w:t>Höhnerweg</w:t>
      </w:r>
      <w:proofErr w:type="spellEnd"/>
      <w:r w:rsidRPr="00447183">
        <w:rPr>
          <w:rFonts w:ascii="Arial" w:hAnsi="Arial" w:cs="Arial"/>
          <w:b w:val="0"/>
          <w:caps w:val="0"/>
          <w:color w:val="000000"/>
          <w:sz w:val="20"/>
          <w:szCs w:val="20"/>
          <w:lang w:val="de-DE"/>
        </w:rPr>
        <w:t xml:space="preserve"> 2-4 / 69469 Weinheim / Germany</w:t>
      </w:r>
    </w:p>
    <w:p w14:paraId="0A6489FE" w14:textId="381ED4D8" w:rsidR="00B35156" w:rsidRPr="00447183" w:rsidRDefault="00150081"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Phone</w:t>
      </w:r>
      <w:r w:rsidR="005001D1" w:rsidRPr="00447183">
        <w:rPr>
          <w:rFonts w:ascii="Arial" w:hAnsi="Arial" w:cs="Arial"/>
          <w:b w:val="0"/>
          <w:caps w:val="0"/>
          <w:color w:val="000000"/>
          <w:sz w:val="20"/>
          <w:szCs w:val="20"/>
          <w:lang w:val="de-DE"/>
        </w:rPr>
        <w:t xml:space="preserve"> </w:t>
      </w:r>
      <w:r w:rsidR="00B35156" w:rsidRPr="00447183">
        <w:rPr>
          <w:rFonts w:ascii="Arial" w:hAnsi="Arial" w:cs="Arial"/>
          <w:b w:val="0"/>
          <w:caps w:val="0"/>
          <w:color w:val="000000"/>
          <w:sz w:val="20"/>
          <w:szCs w:val="20"/>
          <w:lang w:val="de-DE"/>
        </w:rPr>
        <w:t xml:space="preserve"> +49 6201 80 5977 </w:t>
      </w:r>
    </w:p>
    <w:p w14:paraId="4E0E7D22" w14:textId="77777777" w:rsidR="00B35156" w:rsidRPr="00447183" w:rsidRDefault="00B35156" w:rsidP="00CC1CAA">
      <w:pPr>
        <w:pStyle w:val="Headline0"/>
        <w:spacing w:line="240" w:lineRule="auto"/>
        <w:ind w:right="-1737"/>
        <w:jc w:val="both"/>
        <w:rPr>
          <w:rFonts w:ascii="Arial" w:hAnsi="Arial" w:cs="Arial"/>
          <w:b w:val="0"/>
          <w:caps w:val="0"/>
          <w:color w:val="000000"/>
          <w:sz w:val="20"/>
          <w:szCs w:val="20"/>
          <w:lang w:val="de-DE"/>
        </w:rPr>
      </w:pPr>
      <w:r w:rsidRPr="00447183">
        <w:rPr>
          <w:rFonts w:ascii="Arial" w:hAnsi="Arial" w:cs="Arial"/>
          <w:b w:val="0"/>
          <w:caps w:val="0"/>
          <w:color w:val="000000"/>
          <w:sz w:val="20"/>
          <w:szCs w:val="20"/>
          <w:lang w:val="de-DE"/>
        </w:rPr>
        <w:t>Katrin.Boettcher@freudenberg-pm.com</w:t>
      </w:r>
    </w:p>
    <w:p w14:paraId="1CE37378" w14:textId="77777777" w:rsidR="00B35156" w:rsidRPr="00447183" w:rsidRDefault="00B35156" w:rsidP="00CC1CAA">
      <w:pPr>
        <w:pStyle w:val="KeinAbsatzformat"/>
        <w:spacing w:line="240" w:lineRule="auto"/>
        <w:ind w:right="-1737"/>
        <w:jc w:val="both"/>
        <w:rPr>
          <w:rFonts w:ascii="Arial" w:hAnsi="Arial" w:cs="Arial"/>
          <w:sz w:val="20"/>
          <w:szCs w:val="20"/>
        </w:rPr>
      </w:pPr>
      <w:r w:rsidRPr="00447183">
        <w:rPr>
          <w:rFonts w:ascii="Arial" w:hAnsi="Arial" w:cs="Arial"/>
          <w:sz w:val="20"/>
          <w:szCs w:val="20"/>
        </w:rPr>
        <w:t xml:space="preserve">www.freudenberg-pm.com </w:t>
      </w:r>
    </w:p>
    <w:p w14:paraId="5CD18E92" w14:textId="77777777" w:rsidR="00B35156" w:rsidRPr="00447183" w:rsidRDefault="00B35156" w:rsidP="00CC1CAA">
      <w:pPr>
        <w:pStyle w:val="KeinAbsatzformat"/>
        <w:spacing w:line="360" w:lineRule="auto"/>
        <w:jc w:val="both"/>
        <w:rPr>
          <w:rFonts w:ascii="Arial" w:hAnsi="Arial" w:cs="Arial"/>
        </w:rPr>
      </w:pPr>
    </w:p>
    <w:p w14:paraId="6F1AB3D8" w14:textId="77777777" w:rsidR="00240433" w:rsidRPr="00240433" w:rsidRDefault="00240433" w:rsidP="00240433">
      <w:pPr>
        <w:pStyle w:val="Headline0"/>
        <w:spacing w:line="240" w:lineRule="auto"/>
        <w:ind w:right="-1737"/>
        <w:jc w:val="both"/>
        <w:rPr>
          <w:rFonts w:ascii="Arial" w:hAnsi="Arial" w:cs="Arial"/>
          <w:b w:val="0"/>
          <w:bCs w:val="0"/>
          <w:caps w:val="0"/>
          <w:color w:val="000000"/>
          <w:sz w:val="20"/>
          <w:szCs w:val="20"/>
        </w:rPr>
      </w:pPr>
      <w:r w:rsidRPr="00240433">
        <w:rPr>
          <w:rFonts w:ascii="Arial" w:hAnsi="Arial" w:cs="Arial"/>
          <w:caps w:val="0"/>
          <w:color w:val="000000"/>
          <w:sz w:val="20"/>
          <w:szCs w:val="20"/>
        </w:rPr>
        <w:t>About Freudenberg Performance Materials</w:t>
      </w:r>
    </w:p>
    <w:p w14:paraId="6E72569C" w14:textId="77777777" w:rsidR="00240433" w:rsidRPr="006501CA" w:rsidRDefault="00240433" w:rsidP="00240433">
      <w:pPr>
        <w:jc w:val="both"/>
        <w:rPr>
          <w:rFonts w:ascii="Arial" w:hAnsi="Arial" w:cs="Arial"/>
          <w:sz w:val="20"/>
          <w:szCs w:val="20"/>
          <w:lang w:val="en-US"/>
        </w:rPr>
      </w:pPr>
      <w:r w:rsidRPr="006501CA">
        <w:rPr>
          <w:rFonts w:ascii="Arial" w:hAnsi="Arial" w:cs="Arial"/>
          <w:sz w:val="20"/>
          <w:szCs w:val="20"/>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Filtration, Hygiene, Medical, Shoe Components and Specialties. </w:t>
      </w:r>
      <w:r>
        <w:rPr>
          <w:rFonts w:ascii="Arial" w:hAnsi="Arial" w:cs="Arial"/>
          <w:sz w:val="20"/>
          <w:szCs w:val="20"/>
          <w:lang w:val="en-US"/>
        </w:rPr>
        <w:t xml:space="preserve">In 2016, the company generated </w:t>
      </w:r>
      <w:r w:rsidRPr="006501CA">
        <w:rPr>
          <w:rFonts w:ascii="Arial" w:hAnsi="Arial" w:cs="Arial"/>
          <w:sz w:val="20"/>
          <w:szCs w:val="20"/>
          <w:lang w:val="en-US"/>
        </w:rPr>
        <w:t xml:space="preserve">sales of over €900 million and has more than 20 manufacturing sites in 14 countries and more than 3.800 associates. Freudenberg Performance Materials has many years of experience in technical textiles and applications. The company attaches great importance to social and ecological responsibility. </w:t>
      </w:r>
    </w:p>
    <w:p w14:paraId="33718327" w14:textId="77777777" w:rsidR="00240433" w:rsidRDefault="00240433" w:rsidP="00240433">
      <w:pPr>
        <w:jc w:val="both"/>
        <w:rPr>
          <w:rFonts w:ascii="Arial" w:hAnsi="Arial" w:cs="Arial"/>
          <w:sz w:val="20"/>
          <w:szCs w:val="20"/>
          <w:lang w:val="en-US"/>
        </w:rPr>
      </w:pPr>
      <w:r w:rsidRPr="006501CA">
        <w:rPr>
          <w:rFonts w:ascii="Arial" w:hAnsi="Arial" w:cs="Arial"/>
          <w:sz w:val="20"/>
          <w:szCs w:val="20"/>
          <w:lang w:val="en-US"/>
        </w:rPr>
        <w:t xml:space="preserve">The company is part of the Freudenberg Group. In 2013, the Freudenberg Group with its Seals and Vibration Control Technology, Nonwovens, Filtration, Household Products, Specialties and Others Business Areas generated sales of over €6.6 billion and employed approximately 40,000 people in around 60 countries. For further information please go to </w:t>
      </w:r>
      <w:hyperlink r:id="rId12" w:history="1">
        <w:r w:rsidRPr="00C51B14">
          <w:rPr>
            <w:rStyle w:val="Hyperlink"/>
            <w:rFonts w:ascii="Arial" w:hAnsi="Arial" w:cs="Arial"/>
            <w:sz w:val="20"/>
            <w:szCs w:val="20"/>
            <w:lang w:val="en-US"/>
          </w:rPr>
          <w:t>www.freudenberg-pm.com</w:t>
        </w:r>
      </w:hyperlink>
    </w:p>
    <w:p w14:paraId="208A0B0F" w14:textId="77777777" w:rsidR="000321CE" w:rsidRPr="003948B8" w:rsidRDefault="000321CE" w:rsidP="00CC1CAA">
      <w:pPr>
        <w:jc w:val="both"/>
        <w:rPr>
          <w:rFonts w:ascii="Arial" w:hAnsi="Arial" w:cs="Arial"/>
          <w:sz w:val="20"/>
          <w:szCs w:val="20"/>
          <w:lang w:val="en-US"/>
        </w:rPr>
      </w:pPr>
    </w:p>
    <w:p w14:paraId="6AD6F213" w14:textId="77777777" w:rsidR="000321CE" w:rsidRPr="003948B8" w:rsidRDefault="007617C7" w:rsidP="007617C7">
      <w:pPr>
        <w:jc w:val="both"/>
        <w:rPr>
          <w:rFonts w:ascii="Arial" w:hAnsi="Arial" w:cs="Arial"/>
          <w:sz w:val="20"/>
          <w:szCs w:val="20"/>
          <w:lang w:val="en-US"/>
        </w:rPr>
      </w:pPr>
      <w:r w:rsidRPr="003948B8">
        <w:rPr>
          <w:rFonts w:ascii="Arial" w:hAnsi="Arial" w:cs="Arial"/>
          <w:sz w:val="20"/>
          <w:szCs w:val="20"/>
          <w:lang w:val="en-US"/>
        </w:rPr>
        <w:t xml:space="preserve"> </w:t>
      </w:r>
    </w:p>
    <w:p w14:paraId="5311A283" w14:textId="77777777" w:rsidR="00FC3A23" w:rsidRPr="003948B8" w:rsidRDefault="00FC3A23" w:rsidP="00AF3B20">
      <w:pPr>
        <w:jc w:val="both"/>
        <w:rPr>
          <w:lang w:val="en-US"/>
        </w:rPr>
      </w:pPr>
    </w:p>
    <w:sectPr w:rsidR="00FC3A23" w:rsidRPr="003948B8"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CC7B8" w15:done="0"/>
  <w15:commentEx w15:paraId="7416542A" w15:done="0"/>
  <w15:commentEx w15:paraId="62C4844E" w15:done="0"/>
  <w15:commentEx w15:paraId="3FB95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BB8B3" w14:textId="77777777" w:rsidR="00E224E9" w:rsidRDefault="00E224E9" w:rsidP="000D6FD1">
      <w:r>
        <w:separator/>
      </w:r>
    </w:p>
  </w:endnote>
  <w:endnote w:type="continuationSeparator" w:id="0">
    <w:p w14:paraId="7A77AE11" w14:textId="77777777" w:rsidR="00E224E9" w:rsidRDefault="00E224E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3st Neo Sans Pro Light">
    <w:altName w:val="Bliss Pro ExtraLight"/>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altName w:val="TheSansB W3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C505" w14:textId="4819EA95" w:rsidR="003A2943" w:rsidRPr="00BE329E" w:rsidRDefault="00447183"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bidi="ug-CN"/>
      </w:rPr>
      <mc:AlternateContent>
        <mc:Choice Requires="wps">
          <w:drawing>
            <wp:anchor distT="0" distB="0" distL="114300" distR="114300" simplePos="0" relativeHeight="251652096" behindDoc="0" locked="0" layoutInCell="1" allowOverlap="1" wp14:anchorId="7DB10E81" wp14:editId="32C8455E">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003A2943" w:rsidRPr="00BE329E">
      <w:rPr>
        <w:rFonts w:ascii="Arial" w:hAnsi="Arial" w:cs="Arial"/>
        <w:sz w:val="16"/>
        <w:szCs w:val="16"/>
      </w:rPr>
      <w:tab/>
    </w:r>
  </w:p>
  <w:p w14:paraId="4609191F" w14:textId="77777777" w:rsidR="00D01C1A" w:rsidRPr="00BE329E" w:rsidRDefault="00D01C1A">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44CBC" w14:textId="77777777" w:rsidR="00E224E9" w:rsidRDefault="00E224E9" w:rsidP="000D6FD1">
      <w:r>
        <w:separator/>
      </w:r>
    </w:p>
  </w:footnote>
  <w:footnote w:type="continuationSeparator" w:id="0">
    <w:p w14:paraId="4E87DAEC" w14:textId="77777777" w:rsidR="00E224E9" w:rsidRDefault="00E224E9"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20E01"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6265016F" wp14:editId="57F4DD82">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422FFE00" w14:textId="0FAE8634" w:rsidR="00D01C1A" w:rsidRDefault="00447183">
    <w:r>
      <w:rPr>
        <w:noProof/>
        <w:lang w:eastAsia="zh-CN" w:bidi="ug-CN"/>
      </w:rPr>
      <mc:AlternateContent>
        <mc:Choice Requires="wps">
          <w:drawing>
            <wp:anchor distT="0" distB="0" distL="114300" distR="114300" simplePos="0" relativeHeight="251659264" behindDoc="0" locked="0" layoutInCell="1" allowOverlap="1" wp14:anchorId="67E2AA6D" wp14:editId="0C395CEC">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ja Hasenhütl">
    <w15:presenceInfo w15:providerId="Windows Live" w15:userId="50c6ec56a27f9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25E87"/>
    <w:rsid w:val="000321CE"/>
    <w:rsid w:val="00033A4F"/>
    <w:rsid w:val="000409E0"/>
    <w:rsid w:val="00051F67"/>
    <w:rsid w:val="00057C49"/>
    <w:rsid w:val="00067BD3"/>
    <w:rsid w:val="00085844"/>
    <w:rsid w:val="000859D8"/>
    <w:rsid w:val="0008714A"/>
    <w:rsid w:val="000916F3"/>
    <w:rsid w:val="000A1C3A"/>
    <w:rsid w:val="000B39E7"/>
    <w:rsid w:val="000B7139"/>
    <w:rsid w:val="000C449B"/>
    <w:rsid w:val="000D4259"/>
    <w:rsid w:val="000D6F70"/>
    <w:rsid w:val="000D6F88"/>
    <w:rsid w:val="000D6FD1"/>
    <w:rsid w:val="000E5B18"/>
    <w:rsid w:val="000F36CC"/>
    <w:rsid w:val="000F71D9"/>
    <w:rsid w:val="001074C1"/>
    <w:rsid w:val="00107559"/>
    <w:rsid w:val="00111504"/>
    <w:rsid w:val="00116C2A"/>
    <w:rsid w:val="0013089B"/>
    <w:rsid w:val="00147428"/>
    <w:rsid w:val="00150081"/>
    <w:rsid w:val="001533A3"/>
    <w:rsid w:val="0015489C"/>
    <w:rsid w:val="00160BF8"/>
    <w:rsid w:val="00162426"/>
    <w:rsid w:val="001661E9"/>
    <w:rsid w:val="00171DCF"/>
    <w:rsid w:val="001722B4"/>
    <w:rsid w:val="00187C75"/>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16C56"/>
    <w:rsid w:val="00222229"/>
    <w:rsid w:val="00224332"/>
    <w:rsid w:val="00231A6F"/>
    <w:rsid w:val="00232902"/>
    <w:rsid w:val="002351ED"/>
    <w:rsid w:val="00240433"/>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F2DE8"/>
    <w:rsid w:val="00306AEE"/>
    <w:rsid w:val="00313644"/>
    <w:rsid w:val="003137AA"/>
    <w:rsid w:val="00321BC5"/>
    <w:rsid w:val="00322633"/>
    <w:rsid w:val="00327004"/>
    <w:rsid w:val="00331BC7"/>
    <w:rsid w:val="003347F1"/>
    <w:rsid w:val="0033574D"/>
    <w:rsid w:val="00354239"/>
    <w:rsid w:val="003557E1"/>
    <w:rsid w:val="00366315"/>
    <w:rsid w:val="00393CE8"/>
    <w:rsid w:val="003948B8"/>
    <w:rsid w:val="0039661C"/>
    <w:rsid w:val="003A0C5B"/>
    <w:rsid w:val="003A2943"/>
    <w:rsid w:val="003B783C"/>
    <w:rsid w:val="003C053F"/>
    <w:rsid w:val="003C2490"/>
    <w:rsid w:val="003C4CAF"/>
    <w:rsid w:val="003D01EC"/>
    <w:rsid w:val="003D5387"/>
    <w:rsid w:val="003D5D5F"/>
    <w:rsid w:val="003F6802"/>
    <w:rsid w:val="0040178C"/>
    <w:rsid w:val="004063A0"/>
    <w:rsid w:val="00412D9C"/>
    <w:rsid w:val="00426B3D"/>
    <w:rsid w:val="00427E39"/>
    <w:rsid w:val="00435B5B"/>
    <w:rsid w:val="00442ED5"/>
    <w:rsid w:val="00445398"/>
    <w:rsid w:val="00447183"/>
    <w:rsid w:val="00450597"/>
    <w:rsid w:val="00481CD5"/>
    <w:rsid w:val="004827F3"/>
    <w:rsid w:val="00482853"/>
    <w:rsid w:val="004842CE"/>
    <w:rsid w:val="004A039C"/>
    <w:rsid w:val="004A5502"/>
    <w:rsid w:val="004B5E73"/>
    <w:rsid w:val="004C1025"/>
    <w:rsid w:val="004D1894"/>
    <w:rsid w:val="004E44F9"/>
    <w:rsid w:val="005001D1"/>
    <w:rsid w:val="00500BCD"/>
    <w:rsid w:val="005041B9"/>
    <w:rsid w:val="00520A15"/>
    <w:rsid w:val="00523069"/>
    <w:rsid w:val="005266DC"/>
    <w:rsid w:val="00531A67"/>
    <w:rsid w:val="005323E1"/>
    <w:rsid w:val="005324F2"/>
    <w:rsid w:val="00541879"/>
    <w:rsid w:val="00545E26"/>
    <w:rsid w:val="00546132"/>
    <w:rsid w:val="005551F1"/>
    <w:rsid w:val="005618C3"/>
    <w:rsid w:val="005679F4"/>
    <w:rsid w:val="00572002"/>
    <w:rsid w:val="0057269F"/>
    <w:rsid w:val="00577406"/>
    <w:rsid w:val="005848F2"/>
    <w:rsid w:val="00596C59"/>
    <w:rsid w:val="005A520F"/>
    <w:rsid w:val="005B3114"/>
    <w:rsid w:val="005C05FB"/>
    <w:rsid w:val="005C19E3"/>
    <w:rsid w:val="005C5024"/>
    <w:rsid w:val="005D6007"/>
    <w:rsid w:val="005E0769"/>
    <w:rsid w:val="005E0C93"/>
    <w:rsid w:val="005E16E7"/>
    <w:rsid w:val="005E6F65"/>
    <w:rsid w:val="0060140B"/>
    <w:rsid w:val="00603795"/>
    <w:rsid w:val="00604DDE"/>
    <w:rsid w:val="006069E9"/>
    <w:rsid w:val="006123D4"/>
    <w:rsid w:val="00613F29"/>
    <w:rsid w:val="00632693"/>
    <w:rsid w:val="00636504"/>
    <w:rsid w:val="006435FF"/>
    <w:rsid w:val="00643FAC"/>
    <w:rsid w:val="00644AE0"/>
    <w:rsid w:val="00672618"/>
    <w:rsid w:val="00675F23"/>
    <w:rsid w:val="00695DF6"/>
    <w:rsid w:val="006971BE"/>
    <w:rsid w:val="00697D65"/>
    <w:rsid w:val="006A1D49"/>
    <w:rsid w:val="006A30DC"/>
    <w:rsid w:val="006C1117"/>
    <w:rsid w:val="006C51CF"/>
    <w:rsid w:val="006D4D5F"/>
    <w:rsid w:val="006D6D4B"/>
    <w:rsid w:val="006F1E53"/>
    <w:rsid w:val="006F514F"/>
    <w:rsid w:val="00704B1D"/>
    <w:rsid w:val="00705B07"/>
    <w:rsid w:val="00710DD6"/>
    <w:rsid w:val="007330D6"/>
    <w:rsid w:val="00747895"/>
    <w:rsid w:val="007542B7"/>
    <w:rsid w:val="007617C7"/>
    <w:rsid w:val="00764C79"/>
    <w:rsid w:val="00765E9B"/>
    <w:rsid w:val="00772079"/>
    <w:rsid w:val="0077761F"/>
    <w:rsid w:val="00790881"/>
    <w:rsid w:val="00795B45"/>
    <w:rsid w:val="007A0228"/>
    <w:rsid w:val="007A1F19"/>
    <w:rsid w:val="007B1CEE"/>
    <w:rsid w:val="007B2606"/>
    <w:rsid w:val="007B43F7"/>
    <w:rsid w:val="007B5A95"/>
    <w:rsid w:val="00810246"/>
    <w:rsid w:val="00822FE2"/>
    <w:rsid w:val="008331BC"/>
    <w:rsid w:val="00837922"/>
    <w:rsid w:val="00865147"/>
    <w:rsid w:val="008702F5"/>
    <w:rsid w:val="00870798"/>
    <w:rsid w:val="00885142"/>
    <w:rsid w:val="008910A2"/>
    <w:rsid w:val="008B1C8B"/>
    <w:rsid w:val="008B25C6"/>
    <w:rsid w:val="008C310A"/>
    <w:rsid w:val="008D2ABE"/>
    <w:rsid w:val="008E2E9B"/>
    <w:rsid w:val="008E3C99"/>
    <w:rsid w:val="008F62A7"/>
    <w:rsid w:val="009014B1"/>
    <w:rsid w:val="00922222"/>
    <w:rsid w:val="0092466A"/>
    <w:rsid w:val="00924806"/>
    <w:rsid w:val="00926D80"/>
    <w:rsid w:val="009279F0"/>
    <w:rsid w:val="00932EB0"/>
    <w:rsid w:val="00944D74"/>
    <w:rsid w:val="00950FE6"/>
    <w:rsid w:val="00951433"/>
    <w:rsid w:val="00952446"/>
    <w:rsid w:val="00953E50"/>
    <w:rsid w:val="0095467F"/>
    <w:rsid w:val="009625D0"/>
    <w:rsid w:val="009749C2"/>
    <w:rsid w:val="0097754E"/>
    <w:rsid w:val="0098114C"/>
    <w:rsid w:val="009A13DA"/>
    <w:rsid w:val="009B4A72"/>
    <w:rsid w:val="009B72CD"/>
    <w:rsid w:val="009C0580"/>
    <w:rsid w:val="009C2AD4"/>
    <w:rsid w:val="009D24E3"/>
    <w:rsid w:val="009D6BDE"/>
    <w:rsid w:val="009E305C"/>
    <w:rsid w:val="009E4143"/>
    <w:rsid w:val="009F4D41"/>
    <w:rsid w:val="00A01895"/>
    <w:rsid w:val="00A26EE8"/>
    <w:rsid w:val="00A62A8F"/>
    <w:rsid w:val="00A66869"/>
    <w:rsid w:val="00A67884"/>
    <w:rsid w:val="00A704F0"/>
    <w:rsid w:val="00A7174F"/>
    <w:rsid w:val="00A8216F"/>
    <w:rsid w:val="00A855A4"/>
    <w:rsid w:val="00A87455"/>
    <w:rsid w:val="00A87D54"/>
    <w:rsid w:val="00A902BA"/>
    <w:rsid w:val="00A91E1D"/>
    <w:rsid w:val="00A94573"/>
    <w:rsid w:val="00AA10C2"/>
    <w:rsid w:val="00AB019A"/>
    <w:rsid w:val="00AB5BD8"/>
    <w:rsid w:val="00AC5103"/>
    <w:rsid w:val="00AC5C2A"/>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6F7"/>
    <w:rsid w:val="00B45A6C"/>
    <w:rsid w:val="00B47187"/>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C1C2F"/>
    <w:rsid w:val="00BC66E5"/>
    <w:rsid w:val="00BD2209"/>
    <w:rsid w:val="00BE329E"/>
    <w:rsid w:val="00BE39A4"/>
    <w:rsid w:val="00BF7B2F"/>
    <w:rsid w:val="00C00FCB"/>
    <w:rsid w:val="00C05DBC"/>
    <w:rsid w:val="00C06D32"/>
    <w:rsid w:val="00C10E4B"/>
    <w:rsid w:val="00C10F84"/>
    <w:rsid w:val="00C11C95"/>
    <w:rsid w:val="00C1260E"/>
    <w:rsid w:val="00C128DA"/>
    <w:rsid w:val="00C20C2F"/>
    <w:rsid w:val="00C26038"/>
    <w:rsid w:val="00C41503"/>
    <w:rsid w:val="00C45027"/>
    <w:rsid w:val="00C50116"/>
    <w:rsid w:val="00C5413B"/>
    <w:rsid w:val="00C65A0F"/>
    <w:rsid w:val="00C7205E"/>
    <w:rsid w:val="00C72B5C"/>
    <w:rsid w:val="00C75461"/>
    <w:rsid w:val="00C8082F"/>
    <w:rsid w:val="00C9096F"/>
    <w:rsid w:val="00C9309B"/>
    <w:rsid w:val="00CA2B42"/>
    <w:rsid w:val="00CA5E49"/>
    <w:rsid w:val="00CA7222"/>
    <w:rsid w:val="00CA7D2F"/>
    <w:rsid w:val="00CB1E39"/>
    <w:rsid w:val="00CC1CAA"/>
    <w:rsid w:val="00CC44A6"/>
    <w:rsid w:val="00CC4D10"/>
    <w:rsid w:val="00CD785D"/>
    <w:rsid w:val="00CE6EE6"/>
    <w:rsid w:val="00CF059C"/>
    <w:rsid w:val="00CF5E15"/>
    <w:rsid w:val="00D01C1A"/>
    <w:rsid w:val="00D204ED"/>
    <w:rsid w:val="00D3543F"/>
    <w:rsid w:val="00D37E4F"/>
    <w:rsid w:val="00D40335"/>
    <w:rsid w:val="00D5210C"/>
    <w:rsid w:val="00D55556"/>
    <w:rsid w:val="00D5608A"/>
    <w:rsid w:val="00D6064B"/>
    <w:rsid w:val="00D747E3"/>
    <w:rsid w:val="00D83B2E"/>
    <w:rsid w:val="00D85B7D"/>
    <w:rsid w:val="00D90CB6"/>
    <w:rsid w:val="00D91D10"/>
    <w:rsid w:val="00D9706A"/>
    <w:rsid w:val="00DC0CB4"/>
    <w:rsid w:val="00DC29F5"/>
    <w:rsid w:val="00DC788F"/>
    <w:rsid w:val="00DD3D4F"/>
    <w:rsid w:val="00DD3F4B"/>
    <w:rsid w:val="00DE1986"/>
    <w:rsid w:val="00DF346E"/>
    <w:rsid w:val="00E01B75"/>
    <w:rsid w:val="00E04820"/>
    <w:rsid w:val="00E17056"/>
    <w:rsid w:val="00E224E9"/>
    <w:rsid w:val="00E2436D"/>
    <w:rsid w:val="00E3579B"/>
    <w:rsid w:val="00E51CDF"/>
    <w:rsid w:val="00E62350"/>
    <w:rsid w:val="00E7023B"/>
    <w:rsid w:val="00E85B8A"/>
    <w:rsid w:val="00E92089"/>
    <w:rsid w:val="00E93FFB"/>
    <w:rsid w:val="00E9438E"/>
    <w:rsid w:val="00EB123D"/>
    <w:rsid w:val="00EC1798"/>
    <w:rsid w:val="00EC3BA1"/>
    <w:rsid w:val="00EC7ECB"/>
    <w:rsid w:val="00EF50B4"/>
    <w:rsid w:val="00EF6C6D"/>
    <w:rsid w:val="00F15021"/>
    <w:rsid w:val="00F205C3"/>
    <w:rsid w:val="00F20D07"/>
    <w:rsid w:val="00F21691"/>
    <w:rsid w:val="00F21AD7"/>
    <w:rsid w:val="00F32507"/>
    <w:rsid w:val="00F32E7A"/>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71E2"/>
    <w:rsid w:val="00FB0E2A"/>
    <w:rsid w:val="00FB4EF8"/>
    <w:rsid w:val="00FC3161"/>
    <w:rsid w:val="00FC3A23"/>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D4A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freudenberg-pm.com"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6BA1EDAE894AB2FF166859BB54C7" ma:contentTypeVersion="0" ma:contentTypeDescription="Create a new document." ma:contentTypeScope="" ma:versionID="45e2e354ae9061ba1c01dc53aab10e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E0BB-9872-40D5-8F79-CEFFE34E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C872C93D-B2EA-4DFA-B3BC-995B85FD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4210</Characters>
  <Application>Microsoft Office Word</Application>
  <DocSecurity>0</DocSecurity>
  <Lines>35</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2</cp:revision>
  <cp:lastPrinted>2017-03-10T13:10:00Z</cp:lastPrinted>
  <dcterms:created xsi:type="dcterms:W3CDTF">2017-03-15T14:45:00Z</dcterms:created>
  <dcterms:modified xsi:type="dcterms:W3CDTF">2017-03-15T14:45:00Z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0x01010088886BA1EDAE894AB2FF166859BB54C7</vt:lpwstr>
  </property>
</Properties>
</file>