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C8EB8" w14:textId="77777777" w:rsidR="00FD218D" w:rsidRPr="0042155C" w:rsidRDefault="00FD218D" w:rsidP="00CC1CAA">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sidRPr="0042155C">
        <w:rPr>
          <w:b/>
          <w:noProof w:val="0"/>
          <w:sz w:val="32"/>
          <w:szCs w:val="32"/>
        </w:rPr>
        <w:t>PRESS RELEASE</w:t>
      </w:r>
    </w:p>
    <w:p w14:paraId="469BF68B" w14:textId="77777777" w:rsidR="005848F2" w:rsidRPr="0042155C" w:rsidRDefault="005848F2" w:rsidP="00CC1CAA">
      <w:pPr>
        <w:pStyle w:val="Copy"/>
        <w:tabs>
          <w:tab w:val="right" w:pos="9781"/>
        </w:tabs>
        <w:spacing w:line="340" w:lineRule="atLeast"/>
        <w:jc w:val="both"/>
        <w:rPr>
          <w:rFonts w:cs="Arial"/>
          <w:caps/>
          <w:noProof w:val="0"/>
          <w:sz w:val="32"/>
          <w:szCs w:val="32"/>
        </w:rPr>
      </w:pPr>
    </w:p>
    <w:p w14:paraId="684E1A32" w14:textId="5B86B8C1" w:rsidR="00455152" w:rsidRPr="0042155C" w:rsidRDefault="00455152" w:rsidP="00455152">
      <w:pPr>
        <w:pStyle w:val="StandardWeb"/>
        <w:spacing w:line="360" w:lineRule="auto"/>
        <w:jc w:val="both"/>
        <w:rPr>
          <w:rFonts w:ascii="Arial" w:eastAsiaTheme="minorEastAsia" w:hAnsi="Arial" w:cstheme="minorBidi"/>
          <w:b/>
          <w:bCs/>
          <w:color w:val="000000"/>
          <w:sz w:val="30"/>
          <w:szCs w:val="30"/>
          <w:lang w:eastAsia="de-DE" w:bidi="ar-SA"/>
        </w:rPr>
      </w:pPr>
      <w:r w:rsidRPr="0042155C">
        <w:rPr>
          <w:rFonts w:ascii="Arial" w:eastAsiaTheme="minorEastAsia" w:hAnsi="Arial" w:cstheme="minorBidi"/>
          <w:b/>
          <w:bCs/>
          <w:color w:val="000000"/>
          <w:sz w:val="30"/>
          <w:szCs w:val="30"/>
          <w:lang w:eastAsia="de-DE" w:bidi="ar-SA"/>
        </w:rPr>
        <w:t xml:space="preserve">Cradle to Cradle Products Innovation Institute awards Material Health Certificate to Freudenberg </w:t>
      </w:r>
    </w:p>
    <w:p w14:paraId="174FD8FE" w14:textId="0548C03E" w:rsidR="006F3365" w:rsidRPr="00EE3096" w:rsidRDefault="006F3365" w:rsidP="006F3365">
      <w:pPr>
        <w:pStyle w:val="StandardWeb"/>
        <w:spacing w:line="360" w:lineRule="auto"/>
        <w:jc w:val="both"/>
        <w:rPr>
          <w:rFonts w:ascii="Arial" w:hAnsi="Arial" w:cs="Arial"/>
          <w:b/>
        </w:rPr>
      </w:pPr>
      <w:r w:rsidRPr="00EE3096">
        <w:rPr>
          <w:rFonts w:ascii="Arial" w:hAnsi="Arial"/>
          <w:b/>
        </w:rPr>
        <w:t xml:space="preserve">Weinheim, </w:t>
      </w:r>
      <w:r w:rsidR="0042155C" w:rsidRPr="0033796E">
        <w:rPr>
          <w:rFonts w:ascii="Arial" w:hAnsi="Arial"/>
          <w:b/>
        </w:rPr>
        <w:t>June</w:t>
      </w:r>
      <w:r w:rsidR="000B0BAB" w:rsidRPr="0033796E">
        <w:rPr>
          <w:rFonts w:ascii="Arial" w:hAnsi="Arial"/>
          <w:b/>
        </w:rPr>
        <w:t xml:space="preserve"> </w:t>
      </w:r>
      <w:r w:rsidR="0033796E" w:rsidRPr="0033796E">
        <w:rPr>
          <w:rFonts w:ascii="Arial" w:hAnsi="Arial"/>
          <w:b/>
        </w:rPr>
        <w:t>15</w:t>
      </w:r>
      <w:r w:rsidR="0042155C" w:rsidRPr="00EE3096">
        <w:rPr>
          <w:rFonts w:ascii="Arial" w:hAnsi="Arial"/>
          <w:b/>
        </w:rPr>
        <w:t>,</w:t>
      </w:r>
      <w:r w:rsidRPr="00EE3096">
        <w:rPr>
          <w:rFonts w:ascii="Arial" w:hAnsi="Arial"/>
          <w:b/>
        </w:rPr>
        <w:t xml:space="preserve"> 2020. </w:t>
      </w:r>
      <w:r w:rsidRPr="00EE3096">
        <w:rPr>
          <w:rFonts w:ascii="Arial" w:hAnsi="Arial" w:cs="Arial"/>
          <w:b/>
        </w:rPr>
        <w:t>Freudenberg Performance Materials (Freudenberg) ha</w:t>
      </w:r>
      <w:r w:rsidR="0042155C" w:rsidRPr="00EE3096">
        <w:rPr>
          <w:rFonts w:ascii="Arial" w:hAnsi="Arial" w:cs="Arial"/>
          <w:b/>
        </w:rPr>
        <w:t xml:space="preserve">s </w:t>
      </w:r>
      <w:r w:rsidR="00585160" w:rsidRPr="00EE3096">
        <w:rPr>
          <w:rFonts w:ascii="Arial" w:hAnsi="Arial" w:cs="Arial"/>
          <w:b/>
        </w:rPr>
        <w:t>been recognized</w:t>
      </w:r>
      <w:r w:rsidR="000B0BAB" w:rsidRPr="00EE3096">
        <w:rPr>
          <w:rFonts w:ascii="Arial" w:hAnsi="Arial" w:cs="Arial"/>
          <w:b/>
        </w:rPr>
        <w:t xml:space="preserve"> </w:t>
      </w:r>
      <w:r w:rsidR="00585160" w:rsidRPr="00EE3096">
        <w:rPr>
          <w:rFonts w:ascii="Arial" w:hAnsi="Arial" w:cs="Arial"/>
          <w:b/>
        </w:rPr>
        <w:t xml:space="preserve">with </w:t>
      </w:r>
      <w:r w:rsidR="0042155C" w:rsidRPr="00EE3096">
        <w:rPr>
          <w:rFonts w:ascii="Arial" w:hAnsi="Arial" w:cs="Arial"/>
          <w:b/>
        </w:rPr>
        <w:t xml:space="preserve">its first Silver level </w:t>
      </w:r>
      <w:r w:rsidR="000B0BAB" w:rsidRPr="00EE3096">
        <w:rPr>
          <w:rFonts w:ascii="Arial" w:hAnsi="Arial" w:cs="Arial"/>
          <w:b/>
        </w:rPr>
        <w:t>Material Health Certificate</w:t>
      </w:r>
      <w:r w:rsidR="0042155C" w:rsidRPr="00EE3096">
        <w:rPr>
          <w:rFonts w:ascii="Arial" w:hAnsi="Arial" w:cs="Arial"/>
          <w:b/>
        </w:rPr>
        <w:t xml:space="preserve"> </w:t>
      </w:r>
      <w:r w:rsidR="000B0BAB" w:rsidRPr="00EE3096">
        <w:rPr>
          <w:rFonts w:ascii="Arial" w:hAnsi="Arial" w:cs="Arial"/>
          <w:b/>
        </w:rPr>
        <w:t xml:space="preserve">from the Cradle to Cradle Products Innovation Institute </w:t>
      </w:r>
      <w:r w:rsidR="0042155C" w:rsidRPr="00EE3096">
        <w:rPr>
          <w:rFonts w:ascii="Arial" w:hAnsi="Arial" w:cs="Arial"/>
          <w:b/>
        </w:rPr>
        <w:t xml:space="preserve">for its </w:t>
      </w:r>
      <w:r w:rsidRPr="00EE3096">
        <w:rPr>
          <w:rFonts w:ascii="Arial" w:hAnsi="Arial" w:cs="Arial"/>
          <w:b/>
        </w:rPr>
        <w:t xml:space="preserve">comfortemp® air HO 80x </w:t>
      </w:r>
      <w:r w:rsidR="0042155C" w:rsidRPr="00EE3096">
        <w:rPr>
          <w:rFonts w:ascii="Arial" w:hAnsi="Arial" w:cs="Arial"/>
          <w:b/>
        </w:rPr>
        <w:t xml:space="preserve">product series. </w:t>
      </w:r>
      <w:r w:rsidR="00585160" w:rsidRPr="00EE3096">
        <w:rPr>
          <w:rFonts w:ascii="Arial" w:hAnsi="Arial" w:cs="Arial"/>
          <w:b/>
        </w:rPr>
        <w:t xml:space="preserve">The </w:t>
      </w:r>
      <w:r w:rsidRPr="00EE3096">
        <w:rPr>
          <w:rFonts w:ascii="Arial" w:hAnsi="Arial" w:cs="Arial"/>
          <w:b/>
        </w:rPr>
        <w:t xml:space="preserve">comfortemp® air HO 80x </w:t>
      </w:r>
      <w:r w:rsidR="00585160" w:rsidRPr="00EE3096">
        <w:rPr>
          <w:rFonts w:ascii="Arial" w:hAnsi="Arial" w:cs="Arial"/>
          <w:b/>
        </w:rPr>
        <w:t>fiberball paddings are made from p</w:t>
      </w:r>
      <w:r w:rsidRPr="00EE3096">
        <w:rPr>
          <w:rFonts w:ascii="Arial" w:hAnsi="Arial" w:cs="Arial"/>
          <w:b/>
        </w:rPr>
        <w:t>olyamid</w:t>
      </w:r>
      <w:r w:rsidR="00585160" w:rsidRPr="00EE3096">
        <w:rPr>
          <w:rFonts w:ascii="Arial" w:hAnsi="Arial" w:cs="Arial"/>
          <w:b/>
        </w:rPr>
        <w:t>e</w:t>
      </w:r>
      <w:r w:rsidR="000B0BAB" w:rsidRPr="00EE3096">
        <w:rPr>
          <w:rFonts w:ascii="Arial" w:hAnsi="Arial" w:cs="Arial"/>
          <w:b/>
        </w:rPr>
        <w:t> </w:t>
      </w:r>
      <w:r w:rsidRPr="00EE3096">
        <w:rPr>
          <w:rFonts w:ascii="Arial" w:hAnsi="Arial" w:cs="Arial"/>
          <w:b/>
        </w:rPr>
        <w:t xml:space="preserve">6 </w:t>
      </w:r>
      <w:r w:rsidR="00585160" w:rsidRPr="00EE3096">
        <w:rPr>
          <w:rFonts w:ascii="Arial" w:hAnsi="Arial" w:cs="Arial"/>
          <w:b/>
        </w:rPr>
        <w:t xml:space="preserve">and are 100% recyclable. The world’s leading specialist in interlinings and paddings for the apparel industry </w:t>
      </w:r>
      <w:r w:rsidR="000B0BAB" w:rsidRPr="00EE3096">
        <w:rPr>
          <w:rFonts w:ascii="Arial" w:hAnsi="Arial" w:cs="Arial"/>
          <w:b/>
        </w:rPr>
        <w:t xml:space="preserve">is </w:t>
      </w:r>
      <w:r w:rsidR="00585160" w:rsidRPr="00EE3096">
        <w:rPr>
          <w:rFonts w:ascii="Arial" w:hAnsi="Arial" w:cs="Arial"/>
          <w:b/>
        </w:rPr>
        <w:t xml:space="preserve">thus also </w:t>
      </w:r>
      <w:r w:rsidR="000B0BAB" w:rsidRPr="00EE3096">
        <w:rPr>
          <w:rFonts w:ascii="Arial" w:hAnsi="Arial" w:cs="Arial"/>
          <w:b/>
        </w:rPr>
        <w:t>a groundbreaker</w:t>
      </w:r>
      <w:r w:rsidR="00585160" w:rsidRPr="00EE3096">
        <w:rPr>
          <w:rFonts w:ascii="Arial" w:hAnsi="Arial" w:cs="Arial"/>
          <w:b/>
        </w:rPr>
        <w:t xml:space="preserve"> </w:t>
      </w:r>
      <w:r w:rsidR="00D81AD9" w:rsidRPr="00EE3096">
        <w:rPr>
          <w:rFonts w:ascii="Arial" w:hAnsi="Arial" w:cs="Arial"/>
          <w:b/>
        </w:rPr>
        <w:t xml:space="preserve">in this field, </w:t>
      </w:r>
      <w:r w:rsidR="000B0BAB" w:rsidRPr="00EE3096">
        <w:rPr>
          <w:rFonts w:ascii="Arial" w:hAnsi="Arial" w:cs="Arial"/>
          <w:b/>
        </w:rPr>
        <w:t>and developed</w:t>
      </w:r>
      <w:r w:rsidR="00D81AD9" w:rsidRPr="00EE3096">
        <w:rPr>
          <w:rFonts w:ascii="Arial" w:hAnsi="Arial" w:cs="Arial"/>
          <w:b/>
        </w:rPr>
        <w:t xml:space="preserve"> its first cradle-to-cradle solutions in 2017 under projects with </w:t>
      </w:r>
      <w:r w:rsidRPr="00EE3096">
        <w:rPr>
          <w:rFonts w:ascii="Arial" w:hAnsi="Arial" w:cs="Arial"/>
          <w:b/>
        </w:rPr>
        <w:t xml:space="preserve">C&amp;A and G-Star Raw. </w:t>
      </w:r>
      <w:r w:rsidR="00D81AD9" w:rsidRPr="00EE3096">
        <w:rPr>
          <w:rFonts w:ascii="Arial" w:hAnsi="Arial" w:cs="Arial"/>
          <w:b/>
        </w:rPr>
        <w:t xml:space="preserve">The Material Health Certificate now confirms that the </w:t>
      </w:r>
      <w:r w:rsidR="000B0BAB" w:rsidRPr="00EE3096">
        <w:rPr>
          <w:rFonts w:ascii="Arial" w:hAnsi="Arial" w:cs="Arial"/>
          <w:b/>
        </w:rPr>
        <w:t>materials</w:t>
      </w:r>
      <w:r w:rsidR="00D81AD9" w:rsidRPr="00EE3096">
        <w:rPr>
          <w:rFonts w:ascii="Arial" w:hAnsi="Arial" w:cs="Arial"/>
          <w:b/>
        </w:rPr>
        <w:t xml:space="preserve"> used in the </w:t>
      </w:r>
      <w:r w:rsidRPr="00EE3096">
        <w:rPr>
          <w:rFonts w:ascii="Arial" w:hAnsi="Arial" w:cs="Arial"/>
          <w:b/>
        </w:rPr>
        <w:t xml:space="preserve">comfortemp® air HO 80x </w:t>
      </w:r>
      <w:r w:rsidR="00D81AD9" w:rsidRPr="00EE3096">
        <w:rPr>
          <w:rFonts w:ascii="Arial" w:hAnsi="Arial" w:cs="Arial"/>
          <w:b/>
        </w:rPr>
        <w:t>series comply with the Silver achievement level for material heath.</w:t>
      </w:r>
    </w:p>
    <w:p w14:paraId="6D44402B" w14:textId="41DBD55D" w:rsidR="006F3365" w:rsidRPr="00EE3096" w:rsidRDefault="006F3365" w:rsidP="006F3365">
      <w:pPr>
        <w:pStyle w:val="StandardWeb"/>
        <w:spacing w:before="0" w:beforeAutospacing="0" w:after="0" w:afterAutospacing="0" w:line="360" w:lineRule="auto"/>
        <w:jc w:val="both"/>
        <w:rPr>
          <w:rFonts w:ascii="Arial" w:hAnsi="Arial" w:cs="Arial"/>
          <w:b/>
          <w:color w:val="444444"/>
        </w:rPr>
      </w:pPr>
      <w:r w:rsidRPr="00EE3096">
        <w:rPr>
          <w:rFonts w:ascii="Arial" w:hAnsi="Arial" w:cs="Arial"/>
          <w:b/>
          <w:color w:val="444444"/>
        </w:rPr>
        <w:t xml:space="preserve">Polyamide 6 </w:t>
      </w:r>
      <w:r w:rsidR="00D81AD9" w:rsidRPr="00EE3096">
        <w:rPr>
          <w:rFonts w:ascii="Arial" w:hAnsi="Arial" w:cs="Arial"/>
          <w:b/>
          <w:color w:val="444444"/>
        </w:rPr>
        <w:t>enables genuine circular design</w:t>
      </w:r>
      <w:r w:rsidRPr="00EE3096">
        <w:rPr>
          <w:rFonts w:ascii="Arial" w:hAnsi="Arial" w:cs="Arial"/>
          <w:b/>
          <w:color w:val="444444"/>
        </w:rPr>
        <w:t xml:space="preserve"> </w:t>
      </w:r>
    </w:p>
    <w:p w14:paraId="6E5E9ECA" w14:textId="7A53D135" w:rsidR="006F3365" w:rsidRPr="00EE3096" w:rsidRDefault="00D81AD9" w:rsidP="006F3365">
      <w:pPr>
        <w:pStyle w:val="StandardWeb"/>
        <w:spacing w:before="0" w:beforeAutospacing="0" w:after="0" w:afterAutospacing="0" w:line="360" w:lineRule="auto"/>
        <w:jc w:val="both"/>
        <w:rPr>
          <w:rFonts w:ascii="Arial" w:hAnsi="Arial" w:cs="Arial"/>
          <w:color w:val="444444"/>
        </w:rPr>
      </w:pPr>
      <w:r w:rsidRPr="00EE3096">
        <w:rPr>
          <w:rFonts w:ascii="Arial" w:hAnsi="Arial" w:cs="Arial"/>
          <w:color w:val="444444"/>
        </w:rPr>
        <w:t>By combining its wide-ranging technology know-how, Freudenberg has developed a new generation of paddings made entirely of polyamide 6</w:t>
      </w:r>
      <w:r w:rsidR="006F3365" w:rsidRPr="00EE3096">
        <w:rPr>
          <w:rFonts w:ascii="Arial" w:hAnsi="Arial" w:cs="Arial"/>
          <w:color w:val="444444"/>
        </w:rPr>
        <w:t>. Polyamid</w:t>
      </w:r>
      <w:r w:rsidRPr="00EE3096">
        <w:rPr>
          <w:rFonts w:ascii="Arial" w:hAnsi="Arial" w:cs="Arial"/>
          <w:color w:val="444444"/>
        </w:rPr>
        <w:t>e</w:t>
      </w:r>
      <w:r w:rsidR="006F3365" w:rsidRPr="00EE3096">
        <w:rPr>
          <w:rFonts w:ascii="Arial" w:hAnsi="Arial" w:cs="Arial"/>
          <w:color w:val="444444"/>
        </w:rPr>
        <w:t xml:space="preserve"> 6 is</w:t>
      </w:r>
      <w:r w:rsidR="00D07AB9" w:rsidRPr="00EE3096">
        <w:rPr>
          <w:rFonts w:ascii="Arial" w:hAnsi="Arial" w:cs="Arial"/>
          <w:color w:val="444444"/>
        </w:rPr>
        <w:t xml:space="preserve"> the only synthetic fiber that retains its high quality and performance even after several recycling operations. </w:t>
      </w:r>
      <w:r w:rsidR="000B0BAB" w:rsidRPr="00EE3096">
        <w:rPr>
          <w:rFonts w:ascii="Arial" w:hAnsi="Arial" w:cs="Arial"/>
          <w:color w:val="444444"/>
        </w:rPr>
        <w:t>Post-recycling, p</w:t>
      </w:r>
      <w:r w:rsidR="00D07AB9" w:rsidRPr="00EE3096">
        <w:rPr>
          <w:rFonts w:ascii="Arial" w:hAnsi="Arial" w:cs="Arial"/>
          <w:color w:val="444444"/>
        </w:rPr>
        <w:t>olyamide 6 granules</w:t>
      </w:r>
      <w:r w:rsidR="005833D2" w:rsidRPr="00EE3096">
        <w:rPr>
          <w:rFonts w:ascii="Arial" w:hAnsi="Arial" w:cs="Arial"/>
          <w:color w:val="444444"/>
        </w:rPr>
        <w:t xml:space="preserve"> can be used to produce new materials. Over and over again. That is genuine circular design.</w:t>
      </w:r>
    </w:p>
    <w:p w14:paraId="3EFE9E40" w14:textId="77777777" w:rsidR="006F3365" w:rsidRPr="00EE3096" w:rsidRDefault="006F3365" w:rsidP="006F3365">
      <w:pPr>
        <w:pStyle w:val="StandardWeb"/>
        <w:spacing w:before="0" w:beforeAutospacing="0" w:after="0" w:afterAutospacing="0" w:line="360" w:lineRule="auto"/>
        <w:jc w:val="both"/>
        <w:rPr>
          <w:rFonts w:ascii="Arial" w:hAnsi="Arial" w:cs="Arial"/>
          <w:color w:val="444444"/>
        </w:rPr>
      </w:pPr>
    </w:p>
    <w:p w14:paraId="4909C242" w14:textId="33D902D7" w:rsidR="006F3365" w:rsidRPr="00EE3096" w:rsidRDefault="006F3365" w:rsidP="006F3365">
      <w:pPr>
        <w:pStyle w:val="StandardWeb"/>
        <w:spacing w:before="0" w:beforeAutospacing="0" w:after="0" w:afterAutospacing="0" w:line="360" w:lineRule="auto"/>
        <w:jc w:val="both"/>
        <w:rPr>
          <w:rFonts w:ascii="Arial" w:hAnsi="Arial" w:cs="Arial"/>
          <w:b/>
          <w:color w:val="444444"/>
        </w:rPr>
      </w:pPr>
      <w:r w:rsidRPr="00EE3096">
        <w:rPr>
          <w:rFonts w:ascii="Arial" w:hAnsi="Arial" w:cs="Arial"/>
          <w:b/>
          <w:color w:val="444444"/>
        </w:rPr>
        <w:t>H</w:t>
      </w:r>
      <w:r w:rsidR="006E5F7E" w:rsidRPr="00EE3096">
        <w:rPr>
          <w:rFonts w:ascii="Arial" w:hAnsi="Arial" w:cs="Arial"/>
          <w:b/>
          <w:color w:val="444444"/>
        </w:rPr>
        <w:t>igh p</w:t>
      </w:r>
      <w:r w:rsidRPr="00EE3096">
        <w:rPr>
          <w:rFonts w:ascii="Arial" w:hAnsi="Arial" w:cs="Arial"/>
          <w:b/>
          <w:color w:val="444444"/>
        </w:rPr>
        <w:t>erformance</w:t>
      </w:r>
    </w:p>
    <w:p w14:paraId="166E42FC" w14:textId="1F5BD6FE" w:rsidR="006F3365" w:rsidRPr="00EE3096" w:rsidRDefault="006E5F7E" w:rsidP="006F3365">
      <w:pPr>
        <w:pStyle w:val="StandardWeb"/>
        <w:spacing w:before="0" w:beforeAutospacing="0" w:after="0" w:afterAutospacing="0" w:line="360" w:lineRule="auto"/>
        <w:jc w:val="both"/>
        <w:rPr>
          <w:rStyle w:val="Hervorhebung"/>
          <w:i w:val="0"/>
          <w:iCs w:val="0"/>
        </w:rPr>
      </w:pPr>
      <w:r w:rsidRPr="00EE3096">
        <w:rPr>
          <w:rFonts w:ascii="Arial" w:hAnsi="Arial" w:cs="Arial"/>
          <w:color w:val="444444"/>
        </w:rPr>
        <w:t>The</w:t>
      </w:r>
      <w:r w:rsidR="006F3365" w:rsidRPr="00EE3096">
        <w:rPr>
          <w:rFonts w:ascii="Arial" w:hAnsi="Arial" w:cs="Arial"/>
          <w:color w:val="444444"/>
        </w:rPr>
        <w:t xml:space="preserve"> comfortemp® air H080x </w:t>
      </w:r>
      <w:r w:rsidRPr="00EE3096">
        <w:rPr>
          <w:rFonts w:ascii="Arial" w:hAnsi="Arial" w:cs="Arial"/>
          <w:color w:val="444444"/>
        </w:rPr>
        <w:t>s</w:t>
      </w:r>
      <w:r w:rsidR="006F3365" w:rsidRPr="00EE3096">
        <w:rPr>
          <w:rFonts w:ascii="Arial" w:hAnsi="Arial" w:cs="Arial"/>
          <w:color w:val="444444"/>
        </w:rPr>
        <w:t>erie</w:t>
      </w:r>
      <w:r w:rsidRPr="00EE3096">
        <w:rPr>
          <w:rFonts w:ascii="Arial" w:hAnsi="Arial" w:cs="Arial"/>
          <w:color w:val="444444"/>
        </w:rPr>
        <w:t>s paddings</w:t>
      </w:r>
      <w:r w:rsidR="00BB6D43" w:rsidRPr="00EE3096">
        <w:rPr>
          <w:rFonts w:ascii="Arial" w:hAnsi="Arial" w:cs="Arial"/>
          <w:color w:val="444444"/>
        </w:rPr>
        <w:t xml:space="preserve"> are as lightweight as feather products. </w:t>
      </w:r>
      <w:r w:rsidR="00585E8F" w:rsidRPr="00EE3096">
        <w:rPr>
          <w:rFonts w:ascii="Arial" w:hAnsi="Arial" w:cs="Arial"/>
          <w:color w:val="444444"/>
        </w:rPr>
        <w:t>Thanks to the fine polyamide 6 fibers and Freudenberg’s innovative process technologies, they are as efficient as conventional PES paddings</w:t>
      </w:r>
      <w:r w:rsidR="006F3365" w:rsidRPr="00EE3096">
        <w:rPr>
          <w:rFonts w:ascii="Arial" w:hAnsi="Arial" w:cs="Arial"/>
          <w:color w:val="444444"/>
        </w:rPr>
        <w:t xml:space="preserve">. </w:t>
      </w:r>
      <w:r w:rsidR="00585E8F" w:rsidRPr="00EE3096">
        <w:rPr>
          <w:rFonts w:ascii="Arial" w:hAnsi="Arial" w:cs="Arial"/>
          <w:color w:val="444444"/>
        </w:rPr>
        <w:t>Moreover, the thermal insulation has a high thermal capacity, is soft and has excellent breathability</w:t>
      </w:r>
      <w:r w:rsidR="006F3365" w:rsidRPr="00EE3096">
        <w:rPr>
          <w:rFonts w:ascii="Arial" w:hAnsi="Arial" w:cs="Arial"/>
          <w:color w:val="444444"/>
        </w:rPr>
        <w:t xml:space="preserve">. </w:t>
      </w:r>
    </w:p>
    <w:p w14:paraId="1F0C6B55" w14:textId="77777777" w:rsidR="006F3365" w:rsidRPr="00EE3096" w:rsidRDefault="006F3365" w:rsidP="006F3365">
      <w:pPr>
        <w:pStyle w:val="StandardWeb"/>
        <w:spacing w:before="0" w:beforeAutospacing="0" w:after="0" w:afterAutospacing="0" w:line="360" w:lineRule="auto"/>
        <w:jc w:val="both"/>
      </w:pPr>
    </w:p>
    <w:p w14:paraId="3A7E4EAE" w14:textId="4A9920C7" w:rsidR="006F3365" w:rsidRPr="00EE3096" w:rsidRDefault="000B0BAB" w:rsidP="006F3365">
      <w:pPr>
        <w:pStyle w:val="StandardWeb"/>
        <w:spacing w:before="0" w:beforeAutospacing="0" w:after="0" w:afterAutospacing="0" w:line="360" w:lineRule="auto"/>
        <w:jc w:val="both"/>
        <w:rPr>
          <w:rFonts w:ascii="Arial" w:hAnsi="Arial" w:cs="Arial"/>
          <w:color w:val="444444"/>
        </w:rPr>
      </w:pPr>
      <w:r w:rsidRPr="00EE3096">
        <w:rPr>
          <w:rFonts w:ascii="Arial" w:hAnsi="Arial" w:cs="Arial"/>
          <w:color w:val="444444"/>
        </w:rPr>
        <w:t>It also</w:t>
      </w:r>
      <w:r w:rsidR="00EE24E7" w:rsidRPr="00EE3096">
        <w:rPr>
          <w:rFonts w:ascii="Arial" w:hAnsi="Arial" w:cs="Arial"/>
          <w:color w:val="444444"/>
        </w:rPr>
        <w:t xml:space="preserve"> has </w:t>
      </w:r>
      <w:r w:rsidR="00585E8F" w:rsidRPr="00EE3096">
        <w:rPr>
          <w:rFonts w:ascii="Arial" w:hAnsi="Arial" w:cs="Arial"/>
          <w:color w:val="444444"/>
        </w:rPr>
        <w:t xml:space="preserve">high durability, even after many wash cycles, </w:t>
      </w:r>
      <w:r w:rsidR="00EE24E7" w:rsidRPr="00EE3096">
        <w:rPr>
          <w:rFonts w:ascii="Arial" w:hAnsi="Arial" w:cs="Arial"/>
          <w:color w:val="444444"/>
        </w:rPr>
        <w:t>does not clump</w:t>
      </w:r>
      <w:r w:rsidRPr="00EE3096">
        <w:rPr>
          <w:rFonts w:ascii="Arial" w:hAnsi="Arial" w:cs="Arial"/>
          <w:color w:val="444444"/>
        </w:rPr>
        <w:t>,</w:t>
      </w:r>
      <w:r w:rsidR="00EE24E7" w:rsidRPr="00EE3096">
        <w:rPr>
          <w:rFonts w:ascii="Arial" w:hAnsi="Arial" w:cs="Arial"/>
          <w:color w:val="444444"/>
        </w:rPr>
        <w:t xml:space="preserve"> and can be washed at a temperature of </w:t>
      </w:r>
      <w:r w:rsidR="006F3365" w:rsidRPr="00EE3096">
        <w:rPr>
          <w:rFonts w:ascii="Arial" w:hAnsi="Arial" w:cs="Arial"/>
          <w:color w:val="444444"/>
        </w:rPr>
        <w:t>40°C.</w:t>
      </w:r>
    </w:p>
    <w:p w14:paraId="1A9D48E6" w14:textId="77777777" w:rsidR="006F3365" w:rsidRPr="00EE3096" w:rsidRDefault="006F3365" w:rsidP="006F3365">
      <w:pPr>
        <w:pStyle w:val="StandardWeb"/>
        <w:spacing w:before="0" w:beforeAutospacing="0" w:after="0" w:afterAutospacing="0" w:line="360" w:lineRule="auto"/>
        <w:jc w:val="both"/>
        <w:rPr>
          <w:rFonts w:ascii="Arial" w:hAnsi="Arial" w:cs="Arial"/>
          <w:color w:val="444444"/>
        </w:rPr>
      </w:pPr>
    </w:p>
    <w:p w14:paraId="1F02514F" w14:textId="0CA7989C" w:rsidR="006F3365" w:rsidRPr="0042155C" w:rsidRDefault="00EE24E7" w:rsidP="006F3365">
      <w:pPr>
        <w:pStyle w:val="StandardWeb"/>
        <w:spacing w:before="0" w:beforeAutospacing="0" w:after="0" w:afterAutospacing="0" w:line="360" w:lineRule="auto"/>
        <w:jc w:val="both"/>
        <w:rPr>
          <w:rFonts w:ascii="Arial" w:hAnsi="Arial" w:cs="Arial"/>
          <w:color w:val="444444"/>
        </w:rPr>
      </w:pPr>
      <w:r w:rsidRPr="00EE3096">
        <w:rPr>
          <w:rFonts w:ascii="Arial" w:hAnsi="Arial" w:cs="Arial"/>
          <w:color w:val="444444"/>
        </w:rPr>
        <w:t xml:space="preserve">Social and ecological responsibility is an integral part of development work at </w:t>
      </w:r>
      <w:r w:rsidR="006F3365" w:rsidRPr="00EE3096">
        <w:rPr>
          <w:rFonts w:ascii="Arial" w:hAnsi="Arial" w:cs="Arial"/>
          <w:color w:val="444444"/>
        </w:rPr>
        <w:t xml:space="preserve">Freudenberg Performance Materials. </w:t>
      </w:r>
      <w:r w:rsidRPr="00EE3096">
        <w:rPr>
          <w:rFonts w:ascii="Arial" w:hAnsi="Arial" w:cs="Arial"/>
          <w:color w:val="444444"/>
        </w:rPr>
        <w:t xml:space="preserve">Among other things, the company is now working on achieving Material Health Gold </w:t>
      </w:r>
      <w:r w:rsidRPr="00EE3096">
        <w:rPr>
          <w:rFonts w:ascii="Arial" w:hAnsi="Arial" w:cs="Arial"/>
        </w:rPr>
        <w:t>level certification for</w:t>
      </w:r>
      <w:r w:rsidRPr="00EE3096">
        <w:rPr>
          <w:rFonts w:ascii="Arial" w:hAnsi="Arial" w:cs="Arial"/>
          <w:color w:val="444444"/>
        </w:rPr>
        <w:t xml:space="preserve"> the comfortemp® air H080x series</w:t>
      </w:r>
      <w:r w:rsidR="006F3365" w:rsidRPr="00EE3096">
        <w:rPr>
          <w:rFonts w:ascii="Arial" w:hAnsi="Arial" w:cs="Arial"/>
          <w:color w:val="444444"/>
        </w:rPr>
        <w:t xml:space="preserve">. </w:t>
      </w:r>
      <w:r w:rsidRPr="00EE3096">
        <w:rPr>
          <w:rFonts w:ascii="Arial" w:hAnsi="Arial" w:cs="Arial"/>
          <w:color w:val="444444"/>
        </w:rPr>
        <w:t xml:space="preserve">Further information on the </w:t>
      </w:r>
      <w:hyperlink r:id="rId11" w:history="1">
        <w:r w:rsidRPr="00EE3096">
          <w:rPr>
            <w:rStyle w:val="Hyperlink"/>
            <w:rFonts w:ascii="Arial" w:hAnsi="Arial" w:cs="Arial"/>
          </w:rPr>
          <w:t>c</w:t>
        </w:r>
        <w:r w:rsidR="006F3365" w:rsidRPr="00EE3096">
          <w:rPr>
            <w:rStyle w:val="Hyperlink"/>
            <w:rFonts w:ascii="Arial" w:hAnsi="Arial" w:cs="Arial"/>
          </w:rPr>
          <w:t>ertifi</w:t>
        </w:r>
        <w:r w:rsidRPr="00EE3096">
          <w:rPr>
            <w:rStyle w:val="Hyperlink"/>
            <w:rFonts w:ascii="Arial" w:hAnsi="Arial" w:cs="Arial"/>
          </w:rPr>
          <w:t xml:space="preserve">cation of </w:t>
        </w:r>
        <w:r w:rsidR="006F3365" w:rsidRPr="00EE3096">
          <w:rPr>
            <w:rStyle w:val="Hyperlink"/>
            <w:rFonts w:ascii="Arial" w:hAnsi="Arial" w:cs="Arial"/>
          </w:rPr>
          <w:t>Freudenberg</w:t>
        </w:r>
        <w:r w:rsidRPr="00EE3096">
          <w:rPr>
            <w:rStyle w:val="Hyperlink"/>
            <w:rFonts w:ascii="Arial" w:hAnsi="Arial" w:cs="Arial"/>
          </w:rPr>
          <w:t>’</w:t>
        </w:r>
        <w:r w:rsidR="006F3365" w:rsidRPr="00EE3096">
          <w:rPr>
            <w:rStyle w:val="Hyperlink"/>
            <w:rFonts w:ascii="Arial" w:hAnsi="Arial" w:cs="Arial"/>
          </w:rPr>
          <w:t>s comfortemp® air HO80x</w:t>
        </w:r>
        <w:r w:rsidRPr="00EE3096">
          <w:rPr>
            <w:rStyle w:val="Hyperlink"/>
            <w:rFonts w:ascii="Arial" w:hAnsi="Arial" w:cs="Arial"/>
          </w:rPr>
          <w:t xml:space="preserve"> series</w:t>
        </w:r>
        <w:r w:rsidR="006F3365" w:rsidRPr="00EE3096">
          <w:rPr>
            <w:rStyle w:val="Hyperlink"/>
            <w:rFonts w:ascii="Arial" w:hAnsi="Arial" w:cs="Arial"/>
          </w:rPr>
          <w:t xml:space="preserve"> </w:t>
        </w:r>
        <w:r w:rsidRPr="00EE3096">
          <w:rPr>
            <w:rStyle w:val="Hyperlink"/>
            <w:rFonts w:ascii="Arial" w:hAnsi="Arial" w:cs="Arial"/>
          </w:rPr>
          <w:t xml:space="preserve">is available from the </w:t>
        </w:r>
        <w:r w:rsidR="006F3365" w:rsidRPr="00EE3096">
          <w:rPr>
            <w:rStyle w:val="Hyperlink"/>
            <w:rFonts w:ascii="Arial" w:hAnsi="Arial" w:cs="Arial"/>
          </w:rPr>
          <w:t>Cradle to Cradle Products Innovation Institute</w:t>
        </w:r>
        <w:r w:rsidRPr="00EE3096">
          <w:rPr>
            <w:rStyle w:val="Hyperlink"/>
            <w:rFonts w:ascii="Arial" w:hAnsi="Arial" w:cs="Arial"/>
          </w:rPr>
          <w:t xml:space="preserve"> website</w:t>
        </w:r>
        <w:r w:rsidR="006F3365" w:rsidRPr="00EE3096">
          <w:rPr>
            <w:rStyle w:val="Hyperlink"/>
            <w:rFonts w:ascii="Arial" w:hAnsi="Arial" w:cs="Arial"/>
          </w:rPr>
          <w:t>.</w:t>
        </w:r>
      </w:hyperlink>
      <w:r w:rsidR="006F3365" w:rsidRPr="0042155C">
        <w:rPr>
          <w:rFonts w:ascii="Arial" w:hAnsi="Arial" w:cs="Arial"/>
        </w:rPr>
        <w:t xml:space="preserve"> </w:t>
      </w:r>
    </w:p>
    <w:p w14:paraId="36F60E8E" w14:textId="77777777" w:rsidR="006F3365" w:rsidRPr="0042155C" w:rsidRDefault="006F3365" w:rsidP="006F3365">
      <w:pPr>
        <w:pStyle w:val="StandardWeb"/>
        <w:spacing w:before="0" w:beforeAutospacing="0" w:after="0" w:afterAutospacing="0" w:line="360" w:lineRule="auto"/>
        <w:jc w:val="both"/>
        <w:rPr>
          <w:rFonts w:ascii="Arial" w:hAnsi="Arial" w:cs="Arial"/>
          <w:color w:val="444444"/>
        </w:rPr>
      </w:pPr>
    </w:p>
    <w:p w14:paraId="189922AC" w14:textId="77777777" w:rsidR="00420B42" w:rsidRPr="0042155C" w:rsidRDefault="00420B42" w:rsidP="00420B42">
      <w:pPr>
        <w:pStyle w:val="StandardWeb"/>
        <w:spacing w:before="0" w:beforeAutospacing="0" w:after="0" w:afterAutospacing="0" w:line="360" w:lineRule="auto"/>
        <w:jc w:val="both"/>
        <w:rPr>
          <w:rFonts w:ascii="Arial" w:hAnsi="Arial" w:cs="Arial"/>
          <w:b/>
        </w:rPr>
      </w:pPr>
      <w:r w:rsidRPr="0042155C">
        <w:rPr>
          <w:rFonts w:ascii="Arial" w:hAnsi="Arial" w:cs="Arial"/>
          <w:b/>
        </w:rPr>
        <w:t>The Cradle Products Innovation Institute</w:t>
      </w:r>
    </w:p>
    <w:p w14:paraId="45D3E618" w14:textId="77777777" w:rsidR="00420B42" w:rsidRPr="0042155C" w:rsidRDefault="00420B42" w:rsidP="00420B42">
      <w:pPr>
        <w:pStyle w:val="StandardWeb"/>
        <w:spacing w:before="0" w:beforeAutospacing="0" w:after="0" w:afterAutospacing="0" w:line="360" w:lineRule="auto"/>
        <w:jc w:val="both"/>
        <w:rPr>
          <w:rFonts w:ascii="Arial" w:hAnsi="Arial" w:cs="Arial"/>
          <w:b/>
        </w:rPr>
      </w:pPr>
      <w:r w:rsidRPr="0042155C">
        <w:rPr>
          <w:rFonts w:ascii="Arial" w:hAnsi="Arial" w:cs="Arial"/>
        </w:rPr>
        <w:t xml:space="preserve">The Cradle to Cradle Products Innovation Institute is a global non-profit dedicated to transforming the safety, health and sustainability of products through the </w:t>
      </w:r>
      <w:hyperlink r:id="rId12" w:history="1">
        <w:r w:rsidRPr="0042155C">
          <w:rPr>
            <w:rFonts w:ascii="Arial" w:hAnsi="Arial" w:cs="Arial"/>
          </w:rPr>
          <w:t>Cradle to Cradle Certified Product Standard. </w:t>
        </w:r>
      </w:hyperlink>
      <w:r w:rsidRPr="0042155C">
        <w:rPr>
          <w:rFonts w:ascii="Arial" w:hAnsi="Arial" w:cs="Arial"/>
          <w:color w:val="444444"/>
        </w:rPr>
        <w:t xml:space="preserve"> Click </w:t>
      </w:r>
      <w:hyperlink r:id="rId13" w:history="1">
        <w:r w:rsidRPr="0042155C">
          <w:rPr>
            <w:rStyle w:val="Hyperlink"/>
            <w:rFonts w:ascii="Arial" w:hAnsi="Arial" w:cs="Arial"/>
            <w:bCs/>
            <w:lang w:eastAsia="en-US" w:bidi="ar-SA"/>
          </w:rPr>
          <w:t>here</w:t>
        </w:r>
      </w:hyperlink>
      <w:r w:rsidRPr="0042155C">
        <w:rPr>
          <w:rFonts w:ascii="Arial" w:hAnsi="Arial" w:cs="Arial"/>
          <w:color w:val="444444"/>
        </w:rPr>
        <w:t xml:space="preserve"> </w:t>
      </w:r>
      <w:r w:rsidRPr="0042155C">
        <w:rPr>
          <w:rFonts w:ascii="Arial" w:hAnsi="Arial" w:cs="Arial"/>
        </w:rPr>
        <w:t>for more information on the HO80x series certification on Cradle to Cradle Products Innovation Institute´s website.</w:t>
      </w:r>
      <w:r w:rsidRPr="0042155C">
        <w:rPr>
          <w:rFonts w:ascii="Arial" w:hAnsi="Arial" w:cs="Arial"/>
          <w:b/>
        </w:rPr>
        <w:t xml:space="preserve"> </w:t>
      </w:r>
    </w:p>
    <w:bookmarkEnd w:id="0"/>
    <w:bookmarkEnd w:id="1"/>
    <w:p w14:paraId="3DBCB090" w14:textId="77777777" w:rsidR="00455152" w:rsidRPr="0042155C" w:rsidRDefault="00455152" w:rsidP="00F94940">
      <w:pPr>
        <w:pStyle w:val="Headline0"/>
        <w:spacing w:line="360" w:lineRule="auto"/>
        <w:ind w:right="-36"/>
        <w:jc w:val="both"/>
        <w:rPr>
          <w:rFonts w:ascii="Arial" w:hAnsi="Arial"/>
          <w:bCs w:val="0"/>
          <w:caps w:val="0"/>
          <w:color w:val="auto"/>
          <w:sz w:val="24"/>
          <w:szCs w:val="24"/>
        </w:rPr>
      </w:pPr>
    </w:p>
    <w:p w14:paraId="0ACE608E" w14:textId="77777777" w:rsidR="00D90CB6" w:rsidRPr="0042155C" w:rsidRDefault="0008714A" w:rsidP="00F94940">
      <w:pPr>
        <w:pStyle w:val="Headline0"/>
        <w:spacing w:line="360" w:lineRule="auto"/>
        <w:ind w:right="-36"/>
        <w:jc w:val="both"/>
        <w:rPr>
          <w:rFonts w:ascii="Arial" w:hAnsi="Arial" w:cs="Arial"/>
          <w:bCs w:val="0"/>
          <w:caps w:val="0"/>
          <w:color w:val="auto"/>
          <w:sz w:val="24"/>
          <w:szCs w:val="24"/>
        </w:rPr>
      </w:pPr>
      <w:r w:rsidRPr="0042155C">
        <w:rPr>
          <w:rFonts w:ascii="Arial" w:hAnsi="Arial"/>
          <w:bCs w:val="0"/>
          <w:caps w:val="0"/>
          <w:color w:val="auto"/>
          <w:sz w:val="24"/>
          <w:szCs w:val="24"/>
        </w:rPr>
        <w:t>Contact for media enquiries</w:t>
      </w:r>
    </w:p>
    <w:p w14:paraId="2A5ACBB4" w14:textId="77777777" w:rsidR="005E0C93" w:rsidRPr="0042155C" w:rsidRDefault="002351ED" w:rsidP="00CC1CAA">
      <w:pPr>
        <w:pStyle w:val="Headline0"/>
        <w:spacing w:line="240" w:lineRule="auto"/>
        <w:ind w:right="-1737"/>
        <w:jc w:val="both"/>
        <w:rPr>
          <w:rFonts w:ascii="Arial" w:hAnsi="Arial" w:cs="Arial"/>
          <w:bCs w:val="0"/>
          <w:caps w:val="0"/>
          <w:color w:val="000000"/>
          <w:sz w:val="20"/>
          <w:szCs w:val="20"/>
        </w:rPr>
      </w:pPr>
      <w:r w:rsidRPr="0042155C">
        <w:rPr>
          <w:rFonts w:ascii="Arial" w:hAnsi="Arial"/>
          <w:bCs w:val="0"/>
          <w:caps w:val="0"/>
          <w:color w:val="000000"/>
          <w:sz w:val="20"/>
          <w:szCs w:val="20"/>
        </w:rPr>
        <w:t>Freudenberg Performance Materials Holding SE &amp; Co. KG</w:t>
      </w:r>
    </w:p>
    <w:p w14:paraId="784580FE" w14:textId="77777777" w:rsidR="005E0C93" w:rsidRPr="00EE3096" w:rsidRDefault="0057269F" w:rsidP="00CC1CAA">
      <w:pPr>
        <w:pStyle w:val="Headline0"/>
        <w:spacing w:line="240" w:lineRule="auto"/>
        <w:ind w:right="-1737"/>
        <w:jc w:val="both"/>
        <w:rPr>
          <w:rFonts w:ascii="Arial" w:hAnsi="Arial" w:cs="Arial"/>
          <w:b w:val="0"/>
          <w:caps w:val="0"/>
          <w:color w:val="000000"/>
          <w:sz w:val="20"/>
          <w:szCs w:val="20"/>
          <w:lang w:val="de-DE"/>
        </w:rPr>
      </w:pPr>
      <w:r w:rsidRPr="00EE3096">
        <w:rPr>
          <w:rFonts w:ascii="Arial" w:hAnsi="Arial"/>
          <w:b w:val="0"/>
          <w:caps w:val="0"/>
          <w:color w:val="000000"/>
          <w:sz w:val="20"/>
          <w:szCs w:val="20"/>
          <w:lang w:val="de-DE"/>
        </w:rPr>
        <w:t>Holger Steingraeber, Director Global Communications</w:t>
      </w:r>
    </w:p>
    <w:p w14:paraId="1D7290DA" w14:textId="77777777" w:rsidR="005E0C93" w:rsidRPr="00EE3096" w:rsidRDefault="005E0C93" w:rsidP="00CC1CAA">
      <w:pPr>
        <w:pStyle w:val="Headline0"/>
        <w:spacing w:line="240" w:lineRule="auto"/>
        <w:ind w:right="-1737"/>
        <w:jc w:val="both"/>
        <w:rPr>
          <w:rFonts w:ascii="Arial" w:hAnsi="Arial" w:cs="Arial"/>
          <w:b w:val="0"/>
          <w:caps w:val="0"/>
          <w:color w:val="000000"/>
          <w:sz w:val="20"/>
          <w:szCs w:val="20"/>
          <w:lang w:val="de-DE"/>
        </w:rPr>
      </w:pPr>
      <w:r w:rsidRPr="00EE3096">
        <w:rPr>
          <w:rFonts w:ascii="Arial" w:hAnsi="Arial"/>
          <w:b w:val="0"/>
          <w:caps w:val="0"/>
          <w:color w:val="000000"/>
          <w:sz w:val="20"/>
          <w:szCs w:val="20"/>
          <w:lang w:val="de-DE"/>
        </w:rPr>
        <w:t>Höhnerweg 2-4 / 69469 Weinheim / Germany</w:t>
      </w:r>
    </w:p>
    <w:p w14:paraId="4F2BC958" w14:textId="3C0EA776" w:rsidR="005E0C93" w:rsidRPr="00EE3096" w:rsidRDefault="007E7CEF" w:rsidP="00CC1CAA">
      <w:pPr>
        <w:pStyle w:val="Headline0"/>
        <w:spacing w:line="240" w:lineRule="auto"/>
        <w:ind w:right="-1737"/>
        <w:jc w:val="both"/>
        <w:rPr>
          <w:rFonts w:ascii="Arial" w:hAnsi="Arial" w:cs="Arial"/>
          <w:b w:val="0"/>
          <w:caps w:val="0"/>
          <w:color w:val="000000"/>
          <w:sz w:val="20"/>
          <w:szCs w:val="20"/>
          <w:lang w:val="de-DE"/>
        </w:rPr>
      </w:pPr>
      <w:r>
        <w:rPr>
          <w:rFonts w:ascii="Arial" w:hAnsi="Arial"/>
          <w:b w:val="0"/>
          <w:caps w:val="0"/>
          <w:color w:val="000000"/>
          <w:sz w:val="20"/>
          <w:szCs w:val="20"/>
          <w:lang w:val="de-DE"/>
        </w:rPr>
        <w:t>Phone</w:t>
      </w:r>
      <w:r w:rsidR="004A4B47" w:rsidRPr="00EE3096">
        <w:rPr>
          <w:rFonts w:ascii="Arial" w:hAnsi="Arial"/>
          <w:b w:val="0"/>
          <w:caps w:val="0"/>
          <w:color w:val="000000"/>
          <w:sz w:val="20"/>
          <w:szCs w:val="20"/>
          <w:lang w:val="de-DE"/>
        </w:rPr>
        <w:t xml:space="preserve">  +49 6201 80 6640 </w:t>
      </w:r>
    </w:p>
    <w:p w14:paraId="5DD8201D" w14:textId="77777777" w:rsidR="00FD218D" w:rsidRPr="00EE3096" w:rsidRDefault="005E0C93" w:rsidP="00CC1CAA">
      <w:pPr>
        <w:pStyle w:val="Headline0"/>
        <w:spacing w:line="240" w:lineRule="auto"/>
        <w:ind w:right="-1737"/>
        <w:jc w:val="both"/>
        <w:rPr>
          <w:rFonts w:ascii="Arial" w:hAnsi="Arial" w:cs="Arial"/>
          <w:b w:val="0"/>
          <w:caps w:val="0"/>
          <w:color w:val="000000"/>
          <w:sz w:val="20"/>
          <w:szCs w:val="20"/>
          <w:lang w:val="de-DE"/>
        </w:rPr>
      </w:pPr>
      <w:r w:rsidRPr="00EE3096">
        <w:rPr>
          <w:rFonts w:ascii="Arial" w:hAnsi="Arial"/>
          <w:b w:val="0"/>
          <w:caps w:val="0"/>
          <w:color w:val="000000"/>
          <w:sz w:val="20"/>
          <w:szCs w:val="20"/>
          <w:lang w:val="de-DE"/>
        </w:rPr>
        <w:t>Holger.Steingraeber@freudenberg-pm.com</w:t>
      </w:r>
    </w:p>
    <w:p w14:paraId="4754EEFF" w14:textId="77777777" w:rsidR="00FD218D" w:rsidRPr="00EE3096" w:rsidRDefault="005E0C93" w:rsidP="00CC1CAA">
      <w:pPr>
        <w:pStyle w:val="KeinAbsatzformat"/>
        <w:spacing w:line="240" w:lineRule="auto"/>
        <w:ind w:right="-1737"/>
        <w:jc w:val="both"/>
        <w:rPr>
          <w:rFonts w:ascii="Arial" w:hAnsi="Arial" w:cs="Arial"/>
          <w:sz w:val="20"/>
          <w:szCs w:val="20"/>
          <w:lang w:val="de-DE"/>
        </w:rPr>
      </w:pPr>
      <w:r w:rsidRPr="00EE3096">
        <w:rPr>
          <w:rFonts w:ascii="Arial" w:hAnsi="Arial"/>
          <w:sz w:val="20"/>
          <w:szCs w:val="20"/>
          <w:lang w:val="de-DE"/>
        </w:rPr>
        <w:t>www.freudenberg-pm.com</w:t>
      </w:r>
    </w:p>
    <w:p w14:paraId="20618D26" w14:textId="77777777" w:rsidR="005E0C93" w:rsidRPr="00EE3096" w:rsidRDefault="005E0C93" w:rsidP="00CC1CAA">
      <w:pPr>
        <w:pStyle w:val="KeinAbsatzformat"/>
        <w:spacing w:line="240" w:lineRule="auto"/>
        <w:ind w:right="-1737"/>
        <w:jc w:val="both"/>
        <w:rPr>
          <w:rFonts w:ascii="Arial" w:hAnsi="Arial" w:cs="Arial"/>
          <w:sz w:val="20"/>
          <w:szCs w:val="20"/>
          <w:lang w:val="de-DE"/>
        </w:rPr>
      </w:pPr>
    </w:p>
    <w:p w14:paraId="59709C7B" w14:textId="77777777" w:rsidR="00B35156" w:rsidRPr="00EE3096" w:rsidRDefault="00B35156" w:rsidP="00CC1CAA">
      <w:pPr>
        <w:pStyle w:val="Headline0"/>
        <w:spacing w:line="240" w:lineRule="auto"/>
        <w:ind w:right="-1737"/>
        <w:jc w:val="both"/>
        <w:rPr>
          <w:rFonts w:ascii="Arial" w:hAnsi="Arial" w:cs="Arial"/>
          <w:b w:val="0"/>
          <w:caps w:val="0"/>
          <w:color w:val="000000"/>
          <w:sz w:val="20"/>
          <w:szCs w:val="20"/>
          <w:lang w:val="de-DE"/>
        </w:rPr>
      </w:pPr>
      <w:r w:rsidRPr="00EE3096">
        <w:rPr>
          <w:rFonts w:ascii="Arial" w:hAnsi="Arial"/>
          <w:b w:val="0"/>
          <w:caps w:val="0"/>
          <w:color w:val="000000"/>
          <w:sz w:val="20"/>
          <w:szCs w:val="20"/>
          <w:lang w:val="de-DE"/>
        </w:rPr>
        <w:t>Katrin Böttcher, Manager Global Communications</w:t>
      </w:r>
    </w:p>
    <w:p w14:paraId="503004EE" w14:textId="77777777" w:rsidR="00B35156" w:rsidRPr="00EE3096" w:rsidRDefault="00B35156" w:rsidP="00CC1CAA">
      <w:pPr>
        <w:pStyle w:val="Headline0"/>
        <w:spacing w:line="240" w:lineRule="auto"/>
        <w:ind w:right="-1737"/>
        <w:jc w:val="both"/>
        <w:rPr>
          <w:rFonts w:ascii="Arial" w:hAnsi="Arial" w:cs="Arial"/>
          <w:b w:val="0"/>
          <w:caps w:val="0"/>
          <w:color w:val="000000"/>
          <w:sz w:val="20"/>
          <w:szCs w:val="20"/>
          <w:lang w:val="de-DE"/>
        </w:rPr>
      </w:pPr>
      <w:r w:rsidRPr="00EE3096">
        <w:rPr>
          <w:rFonts w:ascii="Arial" w:hAnsi="Arial"/>
          <w:b w:val="0"/>
          <w:caps w:val="0"/>
          <w:color w:val="000000"/>
          <w:sz w:val="20"/>
          <w:szCs w:val="20"/>
          <w:lang w:val="de-DE"/>
        </w:rPr>
        <w:t>Höhnerweg 2-4 / 69469 Weinheim / Germany</w:t>
      </w:r>
    </w:p>
    <w:p w14:paraId="5D3A0E07" w14:textId="46084629" w:rsidR="00B35156" w:rsidRPr="00EE3096" w:rsidRDefault="007E7CEF" w:rsidP="00CC1CAA">
      <w:pPr>
        <w:pStyle w:val="Headline0"/>
        <w:spacing w:line="240" w:lineRule="auto"/>
        <w:ind w:right="-1737"/>
        <w:jc w:val="both"/>
        <w:rPr>
          <w:rFonts w:ascii="Arial" w:hAnsi="Arial" w:cs="Arial"/>
          <w:b w:val="0"/>
          <w:caps w:val="0"/>
          <w:color w:val="000000"/>
          <w:sz w:val="20"/>
          <w:szCs w:val="20"/>
          <w:lang w:val="de-DE"/>
        </w:rPr>
      </w:pPr>
      <w:r>
        <w:rPr>
          <w:rFonts w:ascii="Arial" w:hAnsi="Arial"/>
          <w:b w:val="0"/>
          <w:caps w:val="0"/>
          <w:color w:val="000000"/>
          <w:sz w:val="20"/>
          <w:szCs w:val="20"/>
          <w:lang w:val="de-DE"/>
        </w:rPr>
        <w:t>Phone</w:t>
      </w:r>
      <w:bookmarkStart w:id="2" w:name="_GoBack"/>
      <w:bookmarkEnd w:id="2"/>
      <w:r w:rsidR="005001D1" w:rsidRPr="00EE3096">
        <w:rPr>
          <w:rFonts w:ascii="Arial" w:hAnsi="Arial"/>
          <w:b w:val="0"/>
          <w:caps w:val="0"/>
          <w:color w:val="000000"/>
          <w:sz w:val="20"/>
          <w:szCs w:val="20"/>
          <w:lang w:val="de-DE"/>
        </w:rPr>
        <w:t xml:space="preserve">  +49 6201 80 5977 </w:t>
      </w:r>
    </w:p>
    <w:p w14:paraId="17390E25" w14:textId="77777777" w:rsidR="00B35156" w:rsidRPr="00EE3096" w:rsidRDefault="00B35156" w:rsidP="00CC1CAA">
      <w:pPr>
        <w:pStyle w:val="Headline0"/>
        <w:spacing w:line="240" w:lineRule="auto"/>
        <w:ind w:right="-1737"/>
        <w:jc w:val="both"/>
        <w:rPr>
          <w:rFonts w:ascii="Arial" w:hAnsi="Arial" w:cs="Arial"/>
          <w:b w:val="0"/>
          <w:caps w:val="0"/>
          <w:color w:val="000000"/>
          <w:sz w:val="20"/>
          <w:szCs w:val="20"/>
          <w:lang w:val="de-DE"/>
        </w:rPr>
      </w:pPr>
      <w:r w:rsidRPr="00EE3096">
        <w:rPr>
          <w:rFonts w:ascii="Arial" w:hAnsi="Arial"/>
          <w:b w:val="0"/>
          <w:caps w:val="0"/>
          <w:color w:val="000000"/>
          <w:sz w:val="20"/>
          <w:szCs w:val="20"/>
          <w:lang w:val="de-DE"/>
        </w:rPr>
        <w:t>Katrin.Boettcher@freudenberg-pm.com</w:t>
      </w:r>
    </w:p>
    <w:p w14:paraId="02E04EA1" w14:textId="77777777" w:rsidR="00B35156" w:rsidRPr="0042155C" w:rsidRDefault="00B35156" w:rsidP="00CC1CAA">
      <w:pPr>
        <w:pStyle w:val="KeinAbsatzformat"/>
        <w:spacing w:line="240" w:lineRule="auto"/>
        <w:ind w:right="-1737"/>
        <w:jc w:val="both"/>
        <w:rPr>
          <w:rFonts w:ascii="Arial" w:hAnsi="Arial" w:cs="Arial"/>
          <w:sz w:val="20"/>
          <w:szCs w:val="20"/>
        </w:rPr>
      </w:pPr>
      <w:r w:rsidRPr="0042155C">
        <w:rPr>
          <w:rFonts w:ascii="Arial" w:hAnsi="Arial"/>
          <w:sz w:val="20"/>
          <w:szCs w:val="20"/>
        </w:rPr>
        <w:t xml:space="preserve">www.freudenberg-pm.com </w:t>
      </w:r>
    </w:p>
    <w:p w14:paraId="723517E7" w14:textId="77777777" w:rsidR="00B35156" w:rsidRPr="0042155C" w:rsidRDefault="00B35156" w:rsidP="00CC1CAA">
      <w:pPr>
        <w:pStyle w:val="KeinAbsatzformat"/>
        <w:spacing w:line="360" w:lineRule="auto"/>
        <w:jc w:val="both"/>
        <w:rPr>
          <w:rFonts w:ascii="Arial" w:hAnsi="Arial" w:cs="Arial"/>
        </w:rPr>
      </w:pPr>
    </w:p>
    <w:p w14:paraId="79E2F992" w14:textId="77777777" w:rsidR="000777DD" w:rsidRPr="0042155C" w:rsidRDefault="000777DD" w:rsidP="000777DD">
      <w:pPr>
        <w:pStyle w:val="Headline0"/>
        <w:spacing w:line="240" w:lineRule="auto"/>
        <w:ind w:right="106"/>
        <w:jc w:val="both"/>
        <w:rPr>
          <w:rFonts w:ascii="Arial" w:hAnsi="Arial" w:cs="Arial"/>
          <w:b w:val="0"/>
          <w:bCs w:val="0"/>
          <w:caps w:val="0"/>
          <w:color w:val="000000"/>
          <w:sz w:val="20"/>
          <w:szCs w:val="20"/>
        </w:rPr>
      </w:pPr>
      <w:r w:rsidRPr="0042155C">
        <w:rPr>
          <w:rFonts w:ascii="Arial" w:hAnsi="Arial"/>
          <w:caps w:val="0"/>
          <w:color w:val="000000"/>
          <w:sz w:val="20"/>
          <w:szCs w:val="20"/>
        </w:rPr>
        <w:t>About Freudenberg Performance Materials</w:t>
      </w:r>
    </w:p>
    <w:p w14:paraId="1ACCCE5D" w14:textId="2F91D761" w:rsidR="00EB0CD1" w:rsidRPr="0042155C" w:rsidRDefault="000777DD" w:rsidP="00EE3096">
      <w:pPr>
        <w:jc w:val="both"/>
        <w:rPr>
          <w:rFonts w:ascii="Arial" w:hAnsi="Arial" w:cs="Arial"/>
          <w:bCs/>
          <w:color w:val="000000"/>
          <w:sz w:val="20"/>
          <w:szCs w:val="20"/>
        </w:rPr>
      </w:pPr>
      <w:r w:rsidRPr="0042155C">
        <w:rPr>
          <w:rFonts w:ascii="Arial" w:hAnsi="Arial"/>
          <w:bCs/>
          <w:color w:val="000000"/>
          <w:sz w:val="20"/>
          <w:szCs w:val="20"/>
        </w:rPr>
        <w:t xml:space="preserve">Freudenberg Performance Materials is a leading global supplier of innovative technical textiles for a broad range of markets and applications such as apparel, automotive, building materials, energy, filter media, healthcare, building interiors, shoe and leather goods as well as specialties. The Business Group generated sales of 890 million euros in 2019. </w:t>
      </w:r>
      <w:r w:rsidRPr="0042155C">
        <w:rPr>
          <w:rFonts w:ascii="Arial" w:hAnsi="Arial"/>
          <w:bCs/>
          <w:sz w:val="20"/>
          <w:szCs w:val="20"/>
        </w:rPr>
        <w:t>Today, Freudenberg Performance Materials has 35 production sites around the world in 1</w:t>
      </w:r>
      <w:r w:rsidR="009952A1" w:rsidRPr="0042155C">
        <w:rPr>
          <w:rFonts w:ascii="Arial" w:hAnsi="Arial"/>
          <w:bCs/>
          <w:sz w:val="20"/>
          <w:szCs w:val="20"/>
        </w:rPr>
        <w:t>5</w:t>
      </w:r>
      <w:r w:rsidRPr="0042155C">
        <w:rPr>
          <w:rFonts w:ascii="Arial" w:hAnsi="Arial"/>
          <w:bCs/>
          <w:sz w:val="20"/>
          <w:szCs w:val="20"/>
        </w:rPr>
        <w:t xml:space="preserve"> countries and has some 5,500 employees. Freudenberg Performance Materials attaches great importance to social and ecological responsibility as the basis for its business success.</w:t>
      </w:r>
      <w:r w:rsidR="00455152" w:rsidRPr="0042155C">
        <w:rPr>
          <w:rFonts w:ascii="Arial" w:hAnsi="Arial"/>
          <w:bCs/>
          <w:sz w:val="20"/>
          <w:szCs w:val="20"/>
        </w:rPr>
        <w:t xml:space="preserve"> For more information, please visit </w:t>
      </w:r>
      <w:hyperlink r:id="rId14" w:history="1">
        <w:r w:rsidR="00455152" w:rsidRPr="0042155C">
          <w:rPr>
            <w:rStyle w:val="Hyperlink"/>
            <w:rFonts w:ascii="Arial" w:hAnsi="Arial"/>
            <w:bCs/>
            <w:sz w:val="20"/>
            <w:szCs w:val="20"/>
          </w:rPr>
          <w:t>www.freudenberg-pm.com</w:t>
        </w:r>
      </w:hyperlink>
      <w:r w:rsidR="00455152" w:rsidRPr="0042155C">
        <w:rPr>
          <w:rFonts w:ascii="Arial" w:hAnsi="Arial"/>
          <w:bCs/>
          <w:sz w:val="20"/>
          <w:szCs w:val="20"/>
        </w:rPr>
        <w:t xml:space="preserve"> </w:t>
      </w:r>
    </w:p>
    <w:sectPr w:rsidR="00EB0CD1" w:rsidRPr="0042155C" w:rsidSect="004B3526">
      <w:headerReference w:type="default" r:id="rId15"/>
      <w:footerReference w:type="default" r:id="rId16"/>
      <w:headerReference w:type="first" r:id="rId17"/>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4E26E" w14:textId="77777777" w:rsidR="00C259DE" w:rsidRDefault="00C259DE" w:rsidP="000D6FD1">
      <w:r>
        <w:separator/>
      </w:r>
    </w:p>
  </w:endnote>
  <w:endnote w:type="continuationSeparator" w:id="0">
    <w:p w14:paraId="434D767E" w14:textId="77777777" w:rsidR="00C259DE" w:rsidRDefault="00C259DE"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C900" w14:textId="77777777"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D6CE6" w14:textId="77777777" w:rsidR="00C259DE" w:rsidRDefault="00C259DE" w:rsidP="000D6FD1">
      <w:r>
        <w:separator/>
      </w:r>
    </w:p>
  </w:footnote>
  <w:footnote w:type="continuationSeparator" w:id="0">
    <w:p w14:paraId="54CA9541" w14:textId="77777777" w:rsidR="00C259DE" w:rsidRDefault="00C259DE"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E29D1" w14:textId="77777777" w:rsidR="00BB3436" w:rsidRDefault="006A1D49">
    <w:pPr>
      <w:pStyle w:val="Kopfzeile"/>
    </w:pPr>
    <w:r>
      <w:rPr>
        <w:noProof/>
        <w:lang w:val="de-DE" w:eastAsia="zh-CN"/>
      </w:rPr>
      <w:drawing>
        <wp:anchor distT="0" distB="0" distL="114300" distR="114300" simplePos="0" relativeHeight="25165824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D01C1A" w:rsidRDefault="00D01C1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395EA" w14:textId="77777777" w:rsidR="0090751F" w:rsidRPr="00502589" w:rsidRDefault="0090751F">
    <w:pPr>
      <w:pStyle w:val="Kopfzeile"/>
      <w:rPr>
        <w:sz w:val="16"/>
        <w:szCs w:val="16"/>
      </w:rPr>
    </w:pPr>
    <w:r>
      <w:rPr>
        <w:noProof/>
        <w:sz w:val="16"/>
        <w:szCs w:val="16"/>
        <w:lang w:val="de-DE" w:eastAsia="zh-CN"/>
      </w:rPr>
      <w:drawing>
        <wp:anchor distT="0" distB="0" distL="114300" distR="114300" simplePos="0" relativeHeight="251660288"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de-DE" w:vendorID="64" w:dllVersion="131078" w:nlCheck="1" w:checkStyle="0"/>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0D98"/>
    <w:rsid w:val="00021D7B"/>
    <w:rsid w:val="00023E80"/>
    <w:rsid w:val="00025E87"/>
    <w:rsid w:val="00033192"/>
    <w:rsid w:val="000337D8"/>
    <w:rsid w:val="00033A4F"/>
    <w:rsid w:val="00044511"/>
    <w:rsid w:val="000551EE"/>
    <w:rsid w:val="00062CD9"/>
    <w:rsid w:val="000777DD"/>
    <w:rsid w:val="0008131C"/>
    <w:rsid w:val="00084018"/>
    <w:rsid w:val="00085844"/>
    <w:rsid w:val="000859D8"/>
    <w:rsid w:val="0008714A"/>
    <w:rsid w:val="000916F3"/>
    <w:rsid w:val="00097138"/>
    <w:rsid w:val="000A1C3A"/>
    <w:rsid w:val="000B0BAB"/>
    <w:rsid w:val="000C449B"/>
    <w:rsid w:val="000D051D"/>
    <w:rsid w:val="000D4259"/>
    <w:rsid w:val="000D6F88"/>
    <w:rsid w:val="000D6FD1"/>
    <w:rsid w:val="000E5B18"/>
    <w:rsid w:val="000E7861"/>
    <w:rsid w:val="000E7E79"/>
    <w:rsid w:val="000F0FFE"/>
    <w:rsid w:val="000F3463"/>
    <w:rsid w:val="000F36CC"/>
    <w:rsid w:val="000F71D9"/>
    <w:rsid w:val="00102601"/>
    <w:rsid w:val="001074C1"/>
    <w:rsid w:val="00116C2A"/>
    <w:rsid w:val="0012680D"/>
    <w:rsid w:val="0013089B"/>
    <w:rsid w:val="00131120"/>
    <w:rsid w:val="00131808"/>
    <w:rsid w:val="00132EF4"/>
    <w:rsid w:val="00133BA0"/>
    <w:rsid w:val="001374EB"/>
    <w:rsid w:val="0014355F"/>
    <w:rsid w:val="00143DF5"/>
    <w:rsid w:val="00144C06"/>
    <w:rsid w:val="00147428"/>
    <w:rsid w:val="001533A3"/>
    <w:rsid w:val="00164A1D"/>
    <w:rsid w:val="001661E9"/>
    <w:rsid w:val="00166B24"/>
    <w:rsid w:val="001722B4"/>
    <w:rsid w:val="0018319E"/>
    <w:rsid w:val="001833DF"/>
    <w:rsid w:val="00184311"/>
    <w:rsid w:val="00187C75"/>
    <w:rsid w:val="00196898"/>
    <w:rsid w:val="001A239A"/>
    <w:rsid w:val="001A7E91"/>
    <w:rsid w:val="001B4201"/>
    <w:rsid w:val="001C04AE"/>
    <w:rsid w:val="001C1D18"/>
    <w:rsid w:val="001C22AC"/>
    <w:rsid w:val="001C53B3"/>
    <w:rsid w:val="001C54C7"/>
    <w:rsid w:val="001C579B"/>
    <w:rsid w:val="001C66E9"/>
    <w:rsid w:val="001D0C1A"/>
    <w:rsid w:val="001F03C7"/>
    <w:rsid w:val="001F184E"/>
    <w:rsid w:val="001F6FE9"/>
    <w:rsid w:val="0020252C"/>
    <w:rsid w:val="00210D03"/>
    <w:rsid w:val="00225373"/>
    <w:rsid w:val="002301A1"/>
    <w:rsid w:val="002351ED"/>
    <w:rsid w:val="0024243B"/>
    <w:rsid w:val="002448AB"/>
    <w:rsid w:val="002460E6"/>
    <w:rsid w:val="0024672B"/>
    <w:rsid w:val="00253D01"/>
    <w:rsid w:val="00262069"/>
    <w:rsid w:val="002651A8"/>
    <w:rsid w:val="00267E70"/>
    <w:rsid w:val="00270E92"/>
    <w:rsid w:val="00276608"/>
    <w:rsid w:val="00277200"/>
    <w:rsid w:val="00283F1F"/>
    <w:rsid w:val="00291254"/>
    <w:rsid w:val="002916E4"/>
    <w:rsid w:val="002A09BC"/>
    <w:rsid w:val="002B1C2C"/>
    <w:rsid w:val="002B7290"/>
    <w:rsid w:val="002C4240"/>
    <w:rsid w:val="002C61F0"/>
    <w:rsid w:val="002D0CD0"/>
    <w:rsid w:val="002E104E"/>
    <w:rsid w:val="0030174F"/>
    <w:rsid w:val="00306AEE"/>
    <w:rsid w:val="00313644"/>
    <w:rsid w:val="00316AF1"/>
    <w:rsid w:val="00321BC5"/>
    <w:rsid w:val="003347F1"/>
    <w:rsid w:val="0033574D"/>
    <w:rsid w:val="00335776"/>
    <w:rsid w:val="00335F50"/>
    <w:rsid w:val="0033796E"/>
    <w:rsid w:val="00344479"/>
    <w:rsid w:val="00347D21"/>
    <w:rsid w:val="00352BAA"/>
    <w:rsid w:val="003531BD"/>
    <w:rsid w:val="0037464C"/>
    <w:rsid w:val="00382811"/>
    <w:rsid w:val="003854B9"/>
    <w:rsid w:val="003856D9"/>
    <w:rsid w:val="0039661C"/>
    <w:rsid w:val="003A2943"/>
    <w:rsid w:val="003A6A97"/>
    <w:rsid w:val="003B1EEB"/>
    <w:rsid w:val="003B6995"/>
    <w:rsid w:val="003C2490"/>
    <w:rsid w:val="003C658A"/>
    <w:rsid w:val="003C7D2E"/>
    <w:rsid w:val="003D36DB"/>
    <w:rsid w:val="003D3CCA"/>
    <w:rsid w:val="003D5387"/>
    <w:rsid w:val="003E3385"/>
    <w:rsid w:val="003E4FDD"/>
    <w:rsid w:val="003F02D5"/>
    <w:rsid w:val="003F2214"/>
    <w:rsid w:val="003F4F58"/>
    <w:rsid w:val="0040178C"/>
    <w:rsid w:val="004063A0"/>
    <w:rsid w:val="00412945"/>
    <w:rsid w:val="00414264"/>
    <w:rsid w:val="0041462E"/>
    <w:rsid w:val="00420B42"/>
    <w:rsid w:val="0042155C"/>
    <w:rsid w:val="00421871"/>
    <w:rsid w:val="0043485B"/>
    <w:rsid w:val="00444CC0"/>
    <w:rsid w:val="00445398"/>
    <w:rsid w:val="00450597"/>
    <w:rsid w:val="00455152"/>
    <w:rsid w:val="0045612B"/>
    <w:rsid w:val="0046382C"/>
    <w:rsid w:val="00464F40"/>
    <w:rsid w:val="004827F3"/>
    <w:rsid w:val="00482853"/>
    <w:rsid w:val="004842CE"/>
    <w:rsid w:val="00497267"/>
    <w:rsid w:val="004A039C"/>
    <w:rsid w:val="004A4B47"/>
    <w:rsid w:val="004B29C9"/>
    <w:rsid w:val="004B3526"/>
    <w:rsid w:val="004C6978"/>
    <w:rsid w:val="004C741E"/>
    <w:rsid w:val="004D11E1"/>
    <w:rsid w:val="004D27C6"/>
    <w:rsid w:val="004D54DC"/>
    <w:rsid w:val="004D5EEA"/>
    <w:rsid w:val="004D7AA0"/>
    <w:rsid w:val="005001D1"/>
    <w:rsid w:val="00502589"/>
    <w:rsid w:val="00520A15"/>
    <w:rsid w:val="0052399A"/>
    <w:rsid w:val="00524F64"/>
    <w:rsid w:val="005266DC"/>
    <w:rsid w:val="005276F5"/>
    <w:rsid w:val="00531A67"/>
    <w:rsid w:val="005323E1"/>
    <w:rsid w:val="005328B6"/>
    <w:rsid w:val="00536941"/>
    <w:rsid w:val="00540C1E"/>
    <w:rsid w:val="00541879"/>
    <w:rsid w:val="00545E26"/>
    <w:rsid w:val="0055197F"/>
    <w:rsid w:val="00555CFA"/>
    <w:rsid w:val="0055762B"/>
    <w:rsid w:val="00557748"/>
    <w:rsid w:val="005618C3"/>
    <w:rsid w:val="0056446E"/>
    <w:rsid w:val="0057269F"/>
    <w:rsid w:val="00577406"/>
    <w:rsid w:val="0058166B"/>
    <w:rsid w:val="005833D2"/>
    <w:rsid w:val="005848F2"/>
    <w:rsid w:val="00585160"/>
    <w:rsid w:val="00585E8F"/>
    <w:rsid w:val="00592318"/>
    <w:rsid w:val="005A20D8"/>
    <w:rsid w:val="005A2344"/>
    <w:rsid w:val="005B3114"/>
    <w:rsid w:val="005C05FB"/>
    <w:rsid w:val="005C121A"/>
    <w:rsid w:val="005C19E3"/>
    <w:rsid w:val="005C5024"/>
    <w:rsid w:val="005D1F62"/>
    <w:rsid w:val="005E0769"/>
    <w:rsid w:val="005E0C93"/>
    <w:rsid w:val="005E16E7"/>
    <w:rsid w:val="005E4958"/>
    <w:rsid w:val="005E6F65"/>
    <w:rsid w:val="00602312"/>
    <w:rsid w:val="00602983"/>
    <w:rsid w:val="006039D6"/>
    <w:rsid w:val="00604DDE"/>
    <w:rsid w:val="006069E9"/>
    <w:rsid w:val="00611D1D"/>
    <w:rsid w:val="00617240"/>
    <w:rsid w:val="00630C80"/>
    <w:rsid w:val="00632693"/>
    <w:rsid w:val="00636504"/>
    <w:rsid w:val="00637C54"/>
    <w:rsid w:val="006435FF"/>
    <w:rsid w:val="00643FAC"/>
    <w:rsid w:val="00650C6E"/>
    <w:rsid w:val="00672618"/>
    <w:rsid w:val="00673589"/>
    <w:rsid w:val="0068201E"/>
    <w:rsid w:val="00684A4F"/>
    <w:rsid w:val="00694384"/>
    <w:rsid w:val="006971BE"/>
    <w:rsid w:val="006A1D49"/>
    <w:rsid w:val="006A30DC"/>
    <w:rsid w:val="006A785B"/>
    <w:rsid w:val="006B3D80"/>
    <w:rsid w:val="006B6E7F"/>
    <w:rsid w:val="006C0AC3"/>
    <w:rsid w:val="006C0EE4"/>
    <w:rsid w:val="006C1117"/>
    <w:rsid w:val="006C52D2"/>
    <w:rsid w:val="006C76D9"/>
    <w:rsid w:val="006D0D9C"/>
    <w:rsid w:val="006D5C0C"/>
    <w:rsid w:val="006E5F7E"/>
    <w:rsid w:val="006E74F9"/>
    <w:rsid w:val="006F1E53"/>
    <w:rsid w:val="006F3365"/>
    <w:rsid w:val="00704B1D"/>
    <w:rsid w:val="00705B07"/>
    <w:rsid w:val="00710DD6"/>
    <w:rsid w:val="00720D58"/>
    <w:rsid w:val="007330D6"/>
    <w:rsid w:val="00736E5C"/>
    <w:rsid w:val="007402E6"/>
    <w:rsid w:val="00741FF6"/>
    <w:rsid w:val="0074238C"/>
    <w:rsid w:val="007510CA"/>
    <w:rsid w:val="007531DB"/>
    <w:rsid w:val="00763ECC"/>
    <w:rsid w:val="00765E9B"/>
    <w:rsid w:val="00766EC7"/>
    <w:rsid w:val="00767AF1"/>
    <w:rsid w:val="00774629"/>
    <w:rsid w:val="0077761F"/>
    <w:rsid w:val="00782516"/>
    <w:rsid w:val="00783487"/>
    <w:rsid w:val="00783783"/>
    <w:rsid w:val="0078632A"/>
    <w:rsid w:val="007931DB"/>
    <w:rsid w:val="00793430"/>
    <w:rsid w:val="00795B45"/>
    <w:rsid w:val="007A0F6A"/>
    <w:rsid w:val="007A113D"/>
    <w:rsid w:val="007B1CEE"/>
    <w:rsid w:val="007B25D4"/>
    <w:rsid w:val="007B43F7"/>
    <w:rsid w:val="007B5A95"/>
    <w:rsid w:val="007C7415"/>
    <w:rsid w:val="007D5024"/>
    <w:rsid w:val="007D5E0A"/>
    <w:rsid w:val="007E5330"/>
    <w:rsid w:val="007E7B6E"/>
    <w:rsid w:val="007E7CEF"/>
    <w:rsid w:val="007F04E3"/>
    <w:rsid w:val="00810246"/>
    <w:rsid w:val="0081300A"/>
    <w:rsid w:val="00833CCC"/>
    <w:rsid w:val="00837922"/>
    <w:rsid w:val="00870798"/>
    <w:rsid w:val="00885142"/>
    <w:rsid w:val="00893584"/>
    <w:rsid w:val="008960D6"/>
    <w:rsid w:val="008A7042"/>
    <w:rsid w:val="008C5999"/>
    <w:rsid w:val="008D3408"/>
    <w:rsid w:val="008E3C99"/>
    <w:rsid w:val="00904307"/>
    <w:rsid w:val="00906FD9"/>
    <w:rsid w:val="0090751F"/>
    <w:rsid w:val="00913307"/>
    <w:rsid w:val="00920184"/>
    <w:rsid w:val="00922222"/>
    <w:rsid w:val="009237DB"/>
    <w:rsid w:val="0092466A"/>
    <w:rsid w:val="00924806"/>
    <w:rsid w:val="00926D80"/>
    <w:rsid w:val="009279F0"/>
    <w:rsid w:val="0094302F"/>
    <w:rsid w:val="00944D74"/>
    <w:rsid w:val="00950FE6"/>
    <w:rsid w:val="00951433"/>
    <w:rsid w:val="0095467F"/>
    <w:rsid w:val="00960C2D"/>
    <w:rsid w:val="0097035E"/>
    <w:rsid w:val="00971ABB"/>
    <w:rsid w:val="00976D7A"/>
    <w:rsid w:val="0098114C"/>
    <w:rsid w:val="009945ED"/>
    <w:rsid w:val="009952A1"/>
    <w:rsid w:val="00997D7C"/>
    <w:rsid w:val="009B1A06"/>
    <w:rsid w:val="009C2AD4"/>
    <w:rsid w:val="009D105F"/>
    <w:rsid w:val="009D24E3"/>
    <w:rsid w:val="009D2DA1"/>
    <w:rsid w:val="009E668A"/>
    <w:rsid w:val="009F4D41"/>
    <w:rsid w:val="00A01895"/>
    <w:rsid w:val="00A162CF"/>
    <w:rsid w:val="00A51020"/>
    <w:rsid w:val="00A53D3B"/>
    <w:rsid w:val="00A55AF0"/>
    <w:rsid w:val="00A57130"/>
    <w:rsid w:val="00A65924"/>
    <w:rsid w:val="00A67884"/>
    <w:rsid w:val="00A702C0"/>
    <w:rsid w:val="00A7174F"/>
    <w:rsid w:val="00A779EF"/>
    <w:rsid w:val="00A81244"/>
    <w:rsid w:val="00A8216F"/>
    <w:rsid w:val="00A85506"/>
    <w:rsid w:val="00A855A4"/>
    <w:rsid w:val="00A856B0"/>
    <w:rsid w:val="00A87455"/>
    <w:rsid w:val="00A902BA"/>
    <w:rsid w:val="00A914B2"/>
    <w:rsid w:val="00A94573"/>
    <w:rsid w:val="00A95379"/>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2426D"/>
    <w:rsid w:val="00B3021E"/>
    <w:rsid w:val="00B328E9"/>
    <w:rsid w:val="00B35156"/>
    <w:rsid w:val="00B447B8"/>
    <w:rsid w:val="00B47187"/>
    <w:rsid w:val="00B5220B"/>
    <w:rsid w:val="00B52BB9"/>
    <w:rsid w:val="00B57DE7"/>
    <w:rsid w:val="00B62D6A"/>
    <w:rsid w:val="00B65930"/>
    <w:rsid w:val="00B7009B"/>
    <w:rsid w:val="00B731AA"/>
    <w:rsid w:val="00B76559"/>
    <w:rsid w:val="00B82A18"/>
    <w:rsid w:val="00B86040"/>
    <w:rsid w:val="00B87A27"/>
    <w:rsid w:val="00B91D38"/>
    <w:rsid w:val="00B92AC8"/>
    <w:rsid w:val="00B949F9"/>
    <w:rsid w:val="00B9538C"/>
    <w:rsid w:val="00BA2A89"/>
    <w:rsid w:val="00BA4974"/>
    <w:rsid w:val="00BA63C9"/>
    <w:rsid w:val="00BB1DBC"/>
    <w:rsid w:val="00BB3436"/>
    <w:rsid w:val="00BB6D43"/>
    <w:rsid w:val="00BC1A9F"/>
    <w:rsid w:val="00BC22B9"/>
    <w:rsid w:val="00BC287E"/>
    <w:rsid w:val="00BC66E5"/>
    <w:rsid w:val="00BD0F08"/>
    <w:rsid w:val="00BD2209"/>
    <w:rsid w:val="00BE39A4"/>
    <w:rsid w:val="00BE4E99"/>
    <w:rsid w:val="00BF1478"/>
    <w:rsid w:val="00BF54FB"/>
    <w:rsid w:val="00C00FCB"/>
    <w:rsid w:val="00C05DBC"/>
    <w:rsid w:val="00C06D32"/>
    <w:rsid w:val="00C10F84"/>
    <w:rsid w:val="00C259DE"/>
    <w:rsid w:val="00C27053"/>
    <w:rsid w:val="00C27654"/>
    <w:rsid w:val="00C30126"/>
    <w:rsid w:val="00C31E1E"/>
    <w:rsid w:val="00C33B92"/>
    <w:rsid w:val="00C34AE7"/>
    <w:rsid w:val="00C41503"/>
    <w:rsid w:val="00C4397B"/>
    <w:rsid w:val="00C5413B"/>
    <w:rsid w:val="00C61529"/>
    <w:rsid w:val="00C65A0F"/>
    <w:rsid w:val="00C7205E"/>
    <w:rsid w:val="00C72B5C"/>
    <w:rsid w:val="00C745F4"/>
    <w:rsid w:val="00C8082F"/>
    <w:rsid w:val="00C80A8F"/>
    <w:rsid w:val="00CA2FBE"/>
    <w:rsid w:val="00CA7222"/>
    <w:rsid w:val="00CA7D2F"/>
    <w:rsid w:val="00CC1CAA"/>
    <w:rsid w:val="00CC44A6"/>
    <w:rsid w:val="00CC4D10"/>
    <w:rsid w:val="00CC5C92"/>
    <w:rsid w:val="00CD785D"/>
    <w:rsid w:val="00CE6EE6"/>
    <w:rsid w:val="00CF059C"/>
    <w:rsid w:val="00CF5438"/>
    <w:rsid w:val="00D01C1A"/>
    <w:rsid w:val="00D07AB9"/>
    <w:rsid w:val="00D17EAB"/>
    <w:rsid w:val="00D22720"/>
    <w:rsid w:val="00D2785C"/>
    <w:rsid w:val="00D316D0"/>
    <w:rsid w:val="00D37E4F"/>
    <w:rsid w:val="00D40335"/>
    <w:rsid w:val="00D40E56"/>
    <w:rsid w:val="00D453A3"/>
    <w:rsid w:val="00D455C5"/>
    <w:rsid w:val="00D5210C"/>
    <w:rsid w:val="00D525F3"/>
    <w:rsid w:val="00D60663"/>
    <w:rsid w:val="00D732C1"/>
    <w:rsid w:val="00D808F2"/>
    <w:rsid w:val="00D81AD9"/>
    <w:rsid w:val="00D83B2E"/>
    <w:rsid w:val="00D90CB6"/>
    <w:rsid w:val="00D91D10"/>
    <w:rsid w:val="00D96A82"/>
    <w:rsid w:val="00D9706A"/>
    <w:rsid w:val="00DA2BA4"/>
    <w:rsid w:val="00DA7198"/>
    <w:rsid w:val="00DB38F7"/>
    <w:rsid w:val="00DB41DE"/>
    <w:rsid w:val="00DB5B7F"/>
    <w:rsid w:val="00DB5C3D"/>
    <w:rsid w:val="00DC168A"/>
    <w:rsid w:val="00DC513B"/>
    <w:rsid w:val="00DD33F8"/>
    <w:rsid w:val="00DD3D4F"/>
    <w:rsid w:val="00DD52DE"/>
    <w:rsid w:val="00DE1986"/>
    <w:rsid w:val="00DF04E2"/>
    <w:rsid w:val="00DF346E"/>
    <w:rsid w:val="00E00663"/>
    <w:rsid w:val="00E01F7B"/>
    <w:rsid w:val="00E02BA2"/>
    <w:rsid w:val="00E13CB0"/>
    <w:rsid w:val="00E14F0B"/>
    <w:rsid w:val="00E15DE0"/>
    <w:rsid w:val="00E161B8"/>
    <w:rsid w:val="00E17056"/>
    <w:rsid w:val="00E2329A"/>
    <w:rsid w:val="00E2436D"/>
    <w:rsid w:val="00E26564"/>
    <w:rsid w:val="00E26FFE"/>
    <w:rsid w:val="00E30FB0"/>
    <w:rsid w:val="00E31238"/>
    <w:rsid w:val="00E36F07"/>
    <w:rsid w:val="00E5012C"/>
    <w:rsid w:val="00E51CDF"/>
    <w:rsid w:val="00E5586F"/>
    <w:rsid w:val="00E57EE1"/>
    <w:rsid w:val="00E6462E"/>
    <w:rsid w:val="00E7023B"/>
    <w:rsid w:val="00E753E3"/>
    <w:rsid w:val="00E81D44"/>
    <w:rsid w:val="00E85B8A"/>
    <w:rsid w:val="00E92089"/>
    <w:rsid w:val="00E93FFB"/>
    <w:rsid w:val="00E942D0"/>
    <w:rsid w:val="00E9438E"/>
    <w:rsid w:val="00EB0CD1"/>
    <w:rsid w:val="00EB123D"/>
    <w:rsid w:val="00EC2317"/>
    <w:rsid w:val="00EC70A8"/>
    <w:rsid w:val="00EC7ECB"/>
    <w:rsid w:val="00ED0F3A"/>
    <w:rsid w:val="00ED3F48"/>
    <w:rsid w:val="00EE24E7"/>
    <w:rsid w:val="00EE2AF1"/>
    <w:rsid w:val="00EE3096"/>
    <w:rsid w:val="00EF2284"/>
    <w:rsid w:val="00EF6C6D"/>
    <w:rsid w:val="00F010D0"/>
    <w:rsid w:val="00F205C3"/>
    <w:rsid w:val="00F26DD1"/>
    <w:rsid w:val="00F32E7A"/>
    <w:rsid w:val="00F3675B"/>
    <w:rsid w:val="00F37481"/>
    <w:rsid w:val="00F41A74"/>
    <w:rsid w:val="00F43820"/>
    <w:rsid w:val="00F4453B"/>
    <w:rsid w:val="00F4533E"/>
    <w:rsid w:val="00F54BE0"/>
    <w:rsid w:val="00F62663"/>
    <w:rsid w:val="00F6757A"/>
    <w:rsid w:val="00F761CF"/>
    <w:rsid w:val="00F7775B"/>
    <w:rsid w:val="00F85E55"/>
    <w:rsid w:val="00F932AD"/>
    <w:rsid w:val="00F94940"/>
    <w:rsid w:val="00FA05D5"/>
    <w:rsid w:val="00FB2627"/>
    <w:rsid w:val="00FB3721"/>
    <w:rsid w:val="00FB4EF8"/>
    <w:rsid w:val="00FD15C9"/>
    <w:rsid w:val="00FD218D"/>
    <w:rsid w:val="00FE0914"/>
    <w:rsid w:val="00FE0C18"/>
    <w:rsid w:val="00FE2373"/>
    <w:rsid w:val="00FE4CFE"/>
    <w:rsid w:val="00FF0795"/>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2ccertified.org/products/mhcertificate/ho-80x-series-freudenberg-performance-materials-apparel-se-co-k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2ccertified.org/get-certified/product-certifica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2ccertified.org/products/mhcertificate/ho-80x-series-freudenberg-performance-materials-apparel-se-co-k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p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elements/1.1/"/>
    <ds:schemaRef ds:uri="http://purl.org/dc/terms/"/>
    <ds:schemaRef ds:uri="http://schemas.openxmlformats.org/package/2006/metadata/core-properties"/>
    <ds:schemaRef ds:uri="http://purl.org/dc/dcmitype/"/>
    <ds:schemaRef ds:uri="aaf37939-73ed-4b39-8898-7d197acbb324"/>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429F606-AA59-4948-89D5-275036C05723}"/>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30368FAB-0C4E-452B-967A-845850F6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3548</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freudenberg pm</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10</cp:revision>
  <cp:lastPrinted>2020-06-04T07:55:00Z</cp:lastPrinted>
  <dcterms:created xsi:type="dcterms:W3CDTF">2020-06-05T07:31:00Z</dcterms:created>
  <dcterms:modified xsi:type="dcterms:W3CDTF">2020-06-10T07:26:00Z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