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5066D" w14:textId="5C38A1D8" w:rsidR="00FD218D" w:rsidRPr="00467A9B" w:rsidRDefault="00E678F6" w:rsidP="006452FF">
      <w:pPr>
        <w:pStyle w:val="Copy"/>
        <w:tabs>
          <w:tab w:val="right" w:pos="9781"/>
        </w:tabs>
        <w:spacing w:line="340" w:lineRule="atLeast"/>
        <w:jc w:val="both"/>
        <w:rPr>
          <w:rFonts w:cs="Arial"/>
          <w:b/>
          <w:noProof w:val="0"/>
          <w:sz w:val="32"/>
          <w:szCs w:val="32"/>
          <w:lang w:val="fr-FR"/>
        </w:rPr>
      </w:pPr>
      <w:bookmarkStart w:id="0" w:name="_MacBuGuideStaticData_3101H"/>
      <w:bookmarkStart w:id="1" w:name="_MacBuGuideStaticData_1989H"/>
      <w:r w:rsidRPr="00467A9B">
        <w:rPr>
          <w:b/>
          <w:noProof w:val="0"/>
          <w:sz w:val="32"/>
          <w:szCs w:val="32"/>
          <w:lang w:val="fr-FR"/>
        </w:rPr>
        <w:t>COMMUNIQUE</w:t>
      </w:r>
    </w:p>
    <w:p w14:paraId="1E3465D5" w14:textId="77777777" w:rsidR="005848F2" w:rsidRPr="00467A9B" w:rsidRDefault="005848F2" w:rsidP="006452FF">
      <w:pPr>
        <w:pStyle w:val="Copy"/>
        <w:tabs>
          <w:tab w:val="right" w:pos="9781"/>
        </w:tabs>
        <w:spacing w:line="340" w:lineRule="atLeast"/>
        <w:jc w:val="both"/>
        <w:rPr>
          <w:rFonts w:cs="Arial"/>
          <w:caps/>
          <w:noProof w:val="0"/>
          <w:sz w:val="32"/>
          <w:szCs w:val="32"/>
          <w:lang w:val="fr-FR"/>
        </w:rPr>
      </w:pPr>
    </w:p>
    <w:bookmarkEnd w:id="0"/>
    <w:bookmarkEnd w:id="1"/>
    <w:p w14:paraId="2822FF8B" w14:textId="77777777" w:rsidR="00E678F6" w:rsidRPr="000B610A" w:rsidRDefault="000B2FF1" w:rsidP="006452FF">
      <w:pPr>
        <w:pStyle w:val="KeinAbsatzformat"/>
        <w:spacing w:line="360" w:lineRule="auto"/>
        <w:jc w:val="both"/>
        <w:rPr>
          <w:rFonts w:ascii="Arial" w:hAnsi="Arial" w:cstheme="minorBidi"/>
          <w:b/>
          <w:bCs/>
          <w:sz w:val="30"/>
          <w:szCs w:val="30"/>
          <w:lang w:val="fr-FR"/>
        </w:rPr>
      </w:pPr>
      <w:r w:rsidRPr="000B610A">
        <w:rPr>
          <w:rFonts w:ascii="Arial" w:hAnsi="Arial" w:cstheme="minorBidi"/>
          <w:b/>
          <w:bCs/>
          <w:sz w:val="30"/>
          <w:szCs w:val="30"/>
          <w:lang w:val="fr-FR"/>
        </w:rPr>
        <w:t xml:space="preserve">Freudenberg </w:t>
      </w:r>
      <w:r w:rsidR="00E678F6" w:rsidRPr="000B610A">
        <w:rPr>
          <w:rFonts w:ascii="Arial" w:hAnsi="Arial" w:cstheme="minorBidi"/>
          <w:b/>
          <w:bCs/>
          <w:sz w:val="30"/>
          <w:szCs w:val="30"/>
          <w:lang w:val="fr-FR"/>
        </w:rPr>
        <w:t>lance un Eco-calculateur pour aider ses clients à améliorer leur empreinte environnementale</w:t>
      </w:r>
    </w:p>
    <w:p w14:paraId="5B4BED90" w14:textId="77777777" w:rsidR="006452FF" w:rsidRPr="000B610A" w:rsidRDefault="006452FF" w:rsidP="006452FF">
      <w:pPr>
        <w:pStyle w:val="KeinAbsatzformat"/>
        <w:spacing w:line="360" w:lineRule="auto"/>
        <w:jc w:val="both"/>
        <w:rPr>
          <w:lang w:val="fr-FR"/>
        </w:rPr>
      </w:pPr>
    </w:p>
    <w:p w14:paraId="0AE5A580" w14:textId="23A128F2" w:rsidR="00A37D7E" w:rsidRPr="00467A9B" w:rsidRDefault="006452FF" w:rsidP="00A37D7E">
      <w:pPr>
        <w:spacing w:line="360" w:lineRule="auto"/>
        <w:jc w:val="both"/>
        <w:rPr>
          <w:rFonts w:ascii="Arial" w:hAnsi="Arial" w:cs="Arial"/>
          <w:b/>
          <w:lang w:val="fr-FR"/>
        </w:rPr>
      </w:pPr>
      <w:r w:rsidRPr="001754D1">
        <w:rPr>
          <w:rFonts w:ascii="Arial" w:hAnsi="Arial" w:cs="Arial"/>
          <w:b/>
          <w:lang w:val="fr-FR"/>
        </w:rPr>
        <w:t>Weinheim</w:t>
      </w:r>
      <w:r w:rsidR="001754D1" w:rsidRPr="001754D1">
        <w:rPr>
          <w:rFonts w:ascii="Arial" w:hAnsi="Arial" w:cs="Arial"/>
          <w:b/>
          <w:lang w:val="fr-FR"/>
        </w:rPr>
        <w:t xml:space="preserve"> (Allemagne)</w:t>
      </w:r>
      <w:r w:rsidRPr="001754D1">
        <w:rPr>
          <w:rFonts w:ascii="Arial" w:hAnsi="Arial" w:cs="Arial"/>
          <w:b/>
          <w:lang w:val="fr-FR"/>
        </w:rPr>
        <w:t xml:space="preserve">, </w:t>
      </w:r>
      <w:r w:rsidR="00E678F6" w:rsidRPr="001754D1">
        <w:rPr>
          <w:rFonts w:ascii="Arial" w:hAnsi="Arial" w:cs="Arial"/>
          <w:b/>
          <w:lang w:val="fr-FR"/>
        </w:rPr>
        <w:t>le 13 avril</w:t>
      </w:r>
      <w:r w:rsidR="00047BFB" w:rsidRPr="001754D1">
        <w:rPr>
          <w:rFonts w:ascii="Arial" w:hAnsi="Arial" w:cs="Arial"/>
          <w:b/>
          <w:lang w:val="fr-FR"/>
        </w:rPr>
        <w:t xml:space="preserve"> 2021</w:t>
      </w:r>
      <w:r w:rsidRPr="001754D1">
        <w:rPr>
          <w:rFonts w:ascii="Arial" w:hAnsi="Arial" w:cs="Arial"/>
          <w:b/>
          <w:lang w:val="fr-FR"/>
        </w:rPr>
        <w:t xml:space="preserve">. </w:t>
      </w:r>
      <w:r w:rsidR="00E678F6" w:rsidRPr="001754D1">
        <w:rPr>
          <w:rFonts w:ascii="Arial" w:hAnsi="Arial" w:cs="Arial"/>
          <w:b/>
          <w:lang w:val="fr-FR"/>
        </w:rPr>
        <w:t xml:space="preserve">Un Eco-calculateur innovant </w:t>
      </w:r>
      <w:r w:rsidR="001754D1" w:rsidRPr="001754D1">
        <w:rPr>
          <w:rFonts w:ascii="Arial" w:hAnsi="Arial" w:cs="Arial"/>
          <w:b/>
          <w:lang w:val="fr-FR"/>
        </w:rPr>
        <w:t xml:space="preserve">en passe d’être </w:t>
      </w:r>
      <w:r w:rsidR="00E678F6" w:rsidRPr="001754D1">
        <w:rPr>
          <w:rFonts w:ascii="Arial" w:hAnsi="Arial" w:cs="Arial"/>
          <w:b/>
          <w:lang w:val="fr-FR"/>
        </w:rPr>
        <w:t xml:space="preserve">lancé par </w:t>
      </w:r>
      <w:r w:rsidR="00A37D7E" w:rsidRPr="001754D1">
        <w:rPr>
          <w:rFonts w:ascii="Arial" w:hAnsi="Arial" w:cs="Arial"/>
          <w:b/>
          <w:lang w:val="fr-FR"/>
        </w:rPr>
        <w:t>Freudenberg Performance Materials (F</w:t>
      </w:r>
      <w:r w:rsidR="0083758A" w:rsidRPr="001754D1">
        <w:rPr>
          <w:rFonts w:ascii="Arial" w:hAnsi="Arial" w:cs="Arial"/>
          <w:b/>
          <w:lang w:val="fr-FR"/>
        </w:rPr>
        <w:t>reudenberg</w:t>
      </w:r>
      <w:r w:rsidR="00A37D7E" w:rsidRPr="001754D1">
        <w:rPr>
          <w:rFonts w:ascii="Arial" w:hAnsi="Arial" w:cs="Arial"/>
          <w:b/>
          <w:lang w:val="fr-FR"/>
        </w:rPr>
        <w:t xml:space="preserve">) </w:t>
      </w:r>
      <w:r w:rsidR="001754D1" w:rsidRPr="001754D1">
        <w:rPr>
          <w:rFonts w:ascii="Arial" w:hAnsi="Arial" w:cs="Arial"/>
          <w:b/>
          <w:lang w:val="fr-FR"/>
        </w:rPr>
        <w:t xml:space="preserve">aidera les clients à évaluer et choisir les solutions textiles </w:t>
      </w:r>
      <w:proofErr w:type="spellStart"/>
      <w:r w:rsidR="00A37D7E" w:rsidRPr="001754D1">
        <w:rPr>
          <w:rFonts w:ascii="Arial" w:hAnsi="Arial" w:cs="Arial"/>
          <w:b/>
          <w:lang w:val="fr-FR"/>
        </w:rPr>
        <w:t>Evolon</w:t>
      </w:r>
      <w:proofErr w:type="spellEnd"/>
      <w:r w:rsidR="00A37D7E" w:rsidRPr="001754D1">
        <w:rPr>
          <w:rFonts w:ascii="Arial" w:hAnsi="Arial" w:cs="Arial"/>
          <w:b/>
          <w:vertAlign w:val="superscript"/>
          <w:lang w:val="fr-FR"/>
        </w:rPr>
        <w:t>®</w:t>
      </w:r>
      <w:r w:rsidR="00D3382E" w:rsidRPr="001754D1">
        <w:rPr>
          <w:rFonts w:ascii="Arial" w:hAnsi="Arial" w:cs="Arial"/>
          <w:b/>
          <w:vertAlign w:val="superscript"/>
          <w:lang w:val="fr-FR"/>
        </w:rPr>
        <w:t xml:space="preserve"> </w:t>
      </w:r>
      <w:r w:rsidR="001754D1">
        <w:rPr>
          <w:rFonts w:ascii="Arial" w:hAnsi="Arial" w:cs="Arial"/>
          <w:b/>
          <w:lang w:val="fr-FR"/>
        </w:rPr>
        <w:t xml:space="preserve">pour la literie et les serviettes de bain. </w:t>
      </w:r>
      <w:r w:rsidR="001754D1" w:rsidRPr="001754D1">
        <w:rPr>
          <w:rFonts w:ascii="Arial" w:hAnsi="Arial" w:cs="Arial"/>
          <w:b/>
          <w:lang w:val="fr-FR"/>
        </w:rPr>
        <w:t>L’outil, basé sur des critères de développement durable, fournit aussi des informations sur la</w:t>
      </w:r>
      <w:r w:rsidR="001754D1">
        <w:rPr>
          <w:rFonts w:ascii="Arial" w:hAnsi="Arial" w:cs="Arial"/>
          <w:b/>
          <w:lang w:val="fr-FR"/>
        </w:rPr>
        <w:t xml:space="preserve"> manière dont les clients peuvent économiser de l’énergie et de l’eau lors des étapes d’entretien des textiles concernés. </w:t>
      </w:r>
    </w:p>
    <w:p w14:paraId="270AE077" w14:textId="77777777" w:rsidR="00BE7470" w:rsidRPr="00E678F6" w:rsidRDefault="00BE7470" w:rsidP="00215313">
      <w:pPr>
        <w:pStyle w:val="KeinAbsatzformat"/>
        <w:tabs>
          <w:tab w:val="left" w:pos="4577"/>
        </w:tabs>
        <w:spacing w:line="360" w:lineRule="auto"/>
        <w:jc w:val="both"/>
        <w:rPr>
          <w:lang w:val="fr-FR"/>
        </w:rPr>
      </w:pPr>
    </w:p>
    <w:p w14:paraId="6751FB36" w14:textId="76A83340" w:rsidR="002554BA" w:rsidRPr="001754D1" w:rsidRDefault="001754D1" w:rsidP="007F3042">
      <w:pPr>
        <w:pStyle w:val="KeinAbsatzformat"/>
        <w:spacing w:line="360" w:lineRule="auto"/>
        <w:jc w:val="both"/>
        <w:rPr>
          <w:rFonts w:ascii="Arial" w:hAnsi="Arial" w:cs="Arial"/>
          <w:lang w:val="fr-FR"/>
        </w:rPr>
      </w:pPr>
      <w:r w:rsidRPr="001754D1">
        <w:rPr>
          <w:rFonts w:ascii="Arial" w:hAnsi="Arial" w:cs="Arial"/>
          <w:iCs/>
          <w:lang w:val="fr-FR"/>
        </w:rPr>
        <w:t>Le nouvel Eco-calculateur de</w:t>
      </w:r>
      <w:r w:rsidR="00D3382E" w:rsidRPr="001754D1">
        <w:rPr>
          <w:rFonts w:ascii="Arial" w:hAnsi="Arial" w:cs="Arial"/>
          <w:iCs/>
          <w:lang w:val="fr-FR"/>
        </w:rPr>
        <w:t xml:space="preserve"> Freudenberg </w:t>
      </w:r>
      <w:r w:rsidRPr="001754D1">
        <w:rPr>
          <w:rFonts w:ascii="Arial" w:hAnsi="Arial" w:cs="Arial"/>
          <w:iCs/>
          <w:lang w:val="fr-FR"/>
        </w:rPr>
        <w:t xml:space="preserve">fournit une vue </w:t>
      </w:r>
      <w:r w:rsidR="000B610A">
        <w:rPr>
          <w:rFonts w:ascii="Arial" w:hAnsi="Arial" w:cs="Arial"/>
          <w:iCs/>
          <w:lang w:val="fr-FR"/>
        </w:rPr>
        <w:t>générale</w:t>
      </w:r>
      <w:r w:rsidRPr="001754D1">
        <w:rPr>
          <w:rFonts w:ascii="Arial" w:hAnsi="Arial" w:cs="Arial"/>
          <w:iCs/>
          <w:lang w:val="fr-FR"/>
        </w:rPr>
        <w:t xml:space="preserve"> d’impacts environnementaux générés par les solutions </w:t>
      </w:r>
      <w:proofErr w:type="spellStart"/>
      <w:r w:rsidRPr="001754D1">
        <w:rPr>
          <w:rFonts w:ascii="Arial" w:hAnsi="Arial" w:cs="Arial"/>
          <w:iCs/>
          <w:lang w:val="fr-FR"/>
        </w:rPr>
        <w:t>Evolon</w:t>
      </w:r>
      <w:proofErr w:type="spellEnd"/>
      <w:r w:rsidRPr="001754D1">
        <w:rPr>
          <w:rFonts w:ascii="Arial" w:hAnsi="Arial" w:cs="Arial"/>
          <w:iCs/>
          <w:lang w:val="fr-FR"/>
        </w:rPr>
        <w:t xml:space="preserve">® </w:t>
      </w:r>
      <w:r>
        <w:rPr>
          <w:rFonts w:ascii="Arial" w:hAnsi="Arial" w:cs="Arial"/>
          <w:iCs/>
          <w:lang w:val="fr-FR"/>
        </w:rPr>
        <w:t xml:space="preserve">pendant tout leur cycle de vie </w:t>
      </w:r>
      <w:r w:rsidR="00DC5627" w:rsidRPr="001754D1">
        <w:rPr>
          <w:rFonts w:ascii="Arial" w:hAnsi="Arial" w:cs="Arial"/>
          <w:iCs/>
          <w:lang w:val="fr-FR"/>
        </w:rPr>
        <w:t>:</w:t>
      </w:r>
      <w:r w:rsidR="00BE6739" w:rsidRPr="001754D1">
        <w:rPr>
          <w:rFonts w:ascii="Arial" w:hAnsi="Arial" w:cs="Arial"/>
          <w:iCs/>
          <w:lang w:val="fr-FR"/>
        </w:rPr>
        <w:t xml:space="preserve"> </w:t>
      </w:r>
      <w:r w:rsidRPr="001754D1">
        <w:rPr>
          <w:rFonts w:ascii="Arial" w:hAnsi="Arial" w:cs="Arial"/>
          <w:iCs/>
          <w:lang w:val="fr-FR"/>
        </w:rPr>
        <w:t>de l’extraction de matière</w:t>
      </w:r>
      <w:r w:rsidR="00467A9B">
        <w:rPr>
          <w:rFonts w:ascii="Arial" w:hAnsi="Arial" w:cs="Arial"/>
          <w:iCs/>
          <w:lang w:val="fr-FR"/>
        </w:rPr>
        <w:t>s</w:t>
      </w:r>
      <w:r w:rsidRPr="001754D1">
        <w:rPr>
          <w:rFonts w:ascii="Arial" w:hAnsi="Arial" w:cs="Arial"/>
          <w:iCs/>
          <w:lang w:val="fr-FR"/>
        </w:rPr>
        <w:t xml:space="preserve"> première</w:t>
      </w:r>
      <w:r w:rsidR="00467A9B">
        <w:rPr>
          <w:rFonts w:ascii="Arial" w:hAnsi="Arial" w:cs="Arial"/>
          <w:iCs/>
          <w:lang w:val="fr-FR"/>
        </w:rPr>
        <w:t>s</w:t>
      </w:r>
      <w:r w:rsidRPr="001754D1">
        <w:rPr>
          <w:rFonts w:ascii="Arial" w:hAnsi="Arial" w:cs="Arial"/>
          <w:iCs/>
          <w:lang w:val="fr-FR"/>
        </w:rPr>
        <w:t xml:space="preserve"> jusqu’à la fin de vie des produits, en passant par les phases d’entretien-lavage. Huit critères environnementaux </w:t>
      </w:r>
      <w:r w:rsidR="006E7570">
        <w:rPr>
          <w:rFonts w:ascii="Arial" w:hAnsi="Arial" w:cs="Arial"/>
          <w:iCs/>
          <w:lang w:val="fr-FR"/>
        </w:rPr>
        <w:t>sont</w:t>
      </w:r>
      <w:r w:rsidRPr="001754D1">
        <w:rPr>
          <w:rFonts w:ascii="Arial" w:hAnsi="Arial" w:cs="Arial"/>
          <w:iCs/>
          <w:lang w:val="fr-FR"/>
        </w:rPr>
        <w:t xml:space="preserve"> éval</w:t>
      </w:r>
      <w:r>
        <w:rPr>
          <w:rFonts w:ascii="Arial" w:hAnsi="Arial" w:cs="Arial"/>
          <w:iCs/>
          <w:lang w:val="fr-FR"/>
        </w:rPr>
        <w:t>ués, parmi lesquels l’empreinte carbone, l’impact en eau</w:t>
      </w:r>
      <w:r w:rsidR="00D3382E" w:rsidRPr="001754D1">
        <w:rPr>
          <w:rFonts w:ascii="Arial" w:hAnsi="Arial" w:cs="Arial"/>
          <w:iCs/>
          <w:lang w:val="fr-FR"/>
        </w:rPr>
        <w:t xml:space="preserve"> </w:t>
      </w:r>
      <w:r w:rsidR="00842AE9">
        <w:rPr>
          <w:rFonts w:ascii="Arial" w:hAnsi="Arial" w:cs="Arial"/>
          <w:iCs/>
          <w:lang w:val="fr-FR"/>
        </w:rPr>
        <w:t>et l’</w:t>
      </w:r>
      <w:proofErr w:type="spellStart"/>
      <w:r w:rsidR="00842AE9">
        <w:rPr>
          <w:rFonts w:ascii="Arial" w:hAnsi="Arial" w:cs="Arial"/>
          <w:iCs/>
          <w:lang w:val="fr-FR"/>
        </w:rPr>
        <w:t>éco-toxicité</w:t>
      </w:r>
      <w:proofErr w:type="spellEnd"/>
      <w:r w:rsidR="00BE6739" w:rsidRPr="001754D1">
        <w:rPr>
          <w:rFonts w:ascii="Arial" w:hAnsi="Arial" w:cs="Arial"/>
          <w:iCs/>
          <w:lang w:val="fr-FR"/>
        </w:rPr>
        <w:t>.</w:t>
      </w:r>
    </w:p>
    <w:p w14:paraId="4F1F397B" w14:textId="77777777" w:rsidR="007C6A7E" w:rsidRPr="001754D1" w:rsidRDefault="007C6A7E" w:rsidP="007F3042">
      <w:pPr>
        <w:pStyle w:val="KeinAbsatzformat"/>
        <w:spacing w:line="360" w:lineRule="auto"/>
        <w:jc w:val="both"/>
        <w:rPr>
          <w:rFonts w:ascii="Arial" w:hAnsi="Arial" w:cs="Arial"/>
          <w:lang w:val="fr-FR"/>
        </w:rPr>
      </w:pPr>
    </w:p>
    <w:p w14:paraId="7BED0EFA" w14:textId="610478FF" w:rsidR="007132CD" w:rsidRPr="00842AE9" w:rsidRDefault="00842AE9" w:rsidP="007F3042">
      <w:pPr>
        <w:pStyle w:val="KeinAbsatzformat"/>
        <w:spacing w:line="360" w:lineRule="auto"/>
        <w:jc w:val="both"/>
        <w:rPr>
          <w:rFonts w:ascii="Arial" w:hAnsi="Arial" w:cs="Arial"/>
          <w:b/>
          <w:bCs/>
          <w:lang w:val="fr-FR"/>
        </w:rPr>
      </w:pPr>
      <w:r w:rsidRPr="00842AE9">
        <w:rPr>
          <w:rFonts w:ascii="Arial" w:hAnsi="Arial" w:cs="Arial"/>
          <w:b/>
          <w:bCs/>
          <w:lang w:val="fr-FR"/>
        </w:rPr>
        <w:t>Des données indépendantes et d</w:t>
      </w:r>
      <w:r>
        <w:rPr>
          <w:rFonts w:ascii="Arial" w:hAnsi="Arial" w:cs="Arial"/>
          <w:b/>
          <w:bCs/>
          <w:lang w:val="fr-FR"/>
        </w:rPr>
        <w:t>es tests de lavage</w:t>
      </w:r>
    </w:p>
    <w:p w14:paraId="3D23E9AF" w14:textId="57817027" w:rsidR="009C2F6B" w:rsidRPr="00AB52AD" w:rsidRDefault="00842AE9" w:rsidP="009C2F6B">
      <w:pPr>
        <w:spacing w:line="360" w:lineRule="auto"/>
        <w:jc w:val="both"/>
        <w:rPr>
          <w:rFonts w:ascii="Arial" w:hAnsi="Arial" w:cs="Arial"/>
          <w:b/>
          <w:bCs/>
          <w:lang w:val="fr-FR"/>
        </w:rPr>
      </w:pPr>
      <w:r w:rsidRPr="00842AE9">
        <w:rPr>
          <w:rFonts w:ascii="Arial" w:hAnsi="Arial" w:cs="Arial"/>
          <w:lang w:val="fr-FR"/>
        </w:rPr>
        <w:t>L’</w:t>
      </w:r>
      <w:r w:rsidRPr="00842AE9">
        <w:rPr>
          <w:rFonts w:ascii="Arial" w:hAnsi="Arial" w:cs="Arial"/>
          <w:iCs/>
          <w:lang w:val="fr-FR"/>
        </w:rPr>
        <w:t>Eco-calculateur</w:t>
      </w:r>
      <w:r w:rsidRPr="00842AE9">
        <w:rPr>
          <w:rFonts w:ascii="Arial" w:hAnsi="Arial" w:cs="Arial"/>
          <w:lang w:val="fr-FR"/>
        </w:rPr>
        <w:t xml:space="preserve"> s’appuie sur des données fournies et validées par des experts externes indépendants</w:t>
      </w:r>
      <w:r w:rsidR="0039222D" w:rsidRPr="00842AE9">
        <w:rPr>
          <w:rFonts w:ascii="Arial" w:hAnsi="Arial" w:cs="Arial"/>
          <w:lang w:val="fr-FR"/>
        </w:rPr>
        <w:t xml:space="preserve">, </w:t>
      </w:r>
      <w:r>
        <w:rPr>
          <w:rFonts w:ascii="Arial" w:hAnsi="Arial" w:cs="Arial"/>
          <w:lang w:val="fr-FR"/>
        </w:rPr>
        <w:t>qui ont mené une Analyse du Cycle de Vie centrée sur les applications textiles</w:t>
      </w:r>
      <w:r w:rsidR="00BE6739" w:rsidRPr="00842AE9">
        <w:rPr>
          <w:rFonts w:ascii="Arial" w:hAnsi="Arial" w:cs="Arial"/>
          <w:lang w:val="fr-FR"/>
        </w:rPr>
        <w:t xml:space="preserve"> </w:t>
      </w:r>
      <w:r>
        <w:rPr>
          <w:rFonts w:ascii="Arial" w:hAnsi="Arial" w:cs="Arial"/>
          <w:lang w:val="fr-FR"/>
        </w:rPr>
        <w:t>de linge de lit, serviettes de toilette et vêtements de travail utilisés par les hôtels et les hôpitaux</w:t>
      </w:r>
      <w:r w:rsidR="00A7668C" w:rsidRPr="00842AE9">
        <w:rPr>
          <w:rFonts w:ascii="Arial" w:hAnsi="Arial" w:cs="Arial"/>
          <w:lang w:val="fr-FR"/>
        </w:rPr>
        <w:t xml:space="preserve">. </w:t>
      </w:r>
      <w:r w:rsidRPr="00842AE9">
        <w:rPr>
          <w:rFonts w:ascii="Arial" w:hAnsi="Arial" w:cs="Arial"/>
          <w:lang w:val="fr-FR"/>
        </w:rPr>
        <w:t>L’</w:t>
      </w:r>
      <w:r w:rsidRPr="00842AE9">
        <w:rPr>
          <w:rFonts w:ascii="Arial" w:hAnsi="Arial" w:cs="Arial"/>
          <w:iCs/>
          <w:lang w:val="fr-FR"/>
        </w:rPr>
        <w:t>Eco-calculateur</w:t>
      </w:r>
      <w:r w:rsidRPr="00842AE9">
        <w:rPr>
          <w:rFonts w:ascii="Arial" w:hAnsi="Arial" w:cs="Arial"/>
          <w:lang w:val="fr-FR"/>
        </w:rPr>
        <w:t xml:space="preserve"> </w:t>
      </w:r>
      <w:r>
        <w:rPr>
          <w:rFonts w:ascii="Arial" w:hAnsi="Arial" w:cs="Arial"/>
          <w:lang w:val="fr-FR"/>
        </w:rPr>
        <w:t xml:space="preserve">s’appuie également sur </w:t>
      </w:r>
      <w:r w:rsidR="006E7570">
        <w:rPr>
          <w:rFonts w:ascii="Arial" w:hAnsi="Arial" w:cs="Arial"/>
          <w:lang w:val="fr-FR"/>
        </w:rPr>
        <w:t>d</w:t>
      </w:r>
      <w:r>
        <w:rPr>
          <w:rFonts w:ascii="Arial" w:hAnsi="Arial" w:cs="Arial"/>
          <w:lang w:val="fr-FR"/>
        </w:rPr>
        <w:t xml:space="preserve">es données issues de tests de lavage pour évaluer la longévité et les consommations en eau, énergie et détergent </w:t>
      </w:r>
      <w:r w:rsidR="006E7570">
        <w:rPr>
          <w:rFonts w:ascii="Arial" w:hAnsi="Arial" w:cs="Arial"/>
          <w:lang w:val="fr-FR"/>
        </w:rPr>
        <w:t>d</w:t>
      </w:r>
      <w:r>
        <w:rPr>
          <w:rFonts w:ascii="Arial" w:hAnsi="Arial" w:cs="Arial"/>
          <w:lang w:val="fr-FR"/>
        </w:rPr>
        <w:t>es différents tissus.</w:t>
      </w:r>
      <w:r w:rsidR="00306D77">
        <w:rPr>
          <w:rFonts w:ascii="Arial" w:hAnsi="Arial" w:cs="Arial"/>
          <w:lang w:val="fr-FR"/>
        </w:rPr>
        <w:t xml:space="preserve"> </w:t>
      </w:r>
      <w:r w:rsidRPr="00842AE9">
        <w:rPr>
          <w:rFonts w:ascii="Arial" w:hAnsi="Arial" w:cs="Arial"/>
          <w:lang w:val="fr-FR"/>
        </w:rPr>
        <w:t>Le programme de test</w:t>
      </w:r>
      <w:r w:rsidR="00306D77">
        <w:rPr>
          <w:rFonts w:ascii="Arial" w:hAnsi="Arial" w:cs="Arial"/>
          <w:lang w:val="fr-FR"/>
        </w:rPr>
        <w:t xml:space="preserve"> simulant des cycles de</w:t>
      </w:r>
      <w:r w:rsidRPr="00842AE9">
        <w:rPr>
          <w:rFonts w:ascii="Arial" w:hAnsi="Arial" w:cs="Arial"/>
          <w:lang w:val="fr-FR"/>
        </w:rPr>
        <w:t xml:space="preserve"> lavages industriels a porté sur douze articles textiles différents</w:t>
      </w:r>
      <w:r w:rsidR="00DA20C1" w:rsidRPr="00306D77">
        <w:rPr>
          <w:rFonts w:ascii="Arial" w:hAnsi="Arial" w:cs="Arial"/>
          <w:color w:val="000000"/>
          <w:lang w:val="fr-FR"/>
        </w:rPr>
        <w:t xml:space="preserve">. </w:t>
      </w:r>
      <w:r w:rsidR="00314C62" w:rsidRPr="00314C62">
        <w:rPr>
          <w:rFonts w:ascii="Arial" w:hAnsi="Arial" w:cs="Arial"/>
          <w:color w:val="000000"/>
          <w:lang w:val="fr-FR"/>
        </w:rPr>
        <w:t>Chaque type d’article a été évalué en qui concerne</w:t>
      </w:r>
      <w:r w:rsidR="00314C62">
        <w:rPr>
          <w:rFonts w:ascii="Arial" w:hAnsi="Arial" w:cs="Arial"/>
          <w:color w:val="000000"/>
          <w:lang w:val="fr-FR"/>
        </w:rPr>
        <w:t xml:space="preserve"> d’une part</w:t>
      </w:r>
      <w:r w:rsidR="00314C62" w:rsidRPr="00314C62">
        <w:rPr>
          <w:rFonts w:ascii="Arial" w:hAnsi="Arial" w:cs="Arial"/>
          <w:color w:val="000000"/>
          <w:lang w:val="fr-FR"/>
        </w:rPr>
        <w:t xml:space="preserve"> les consommations</w:t>
      </w:r>
      <w:r w:rsidR="00314C62">
        <w:rPr>
          <w:rFonts w:ascii="Arial" w:hAnsi="Arial" w:cs="Arial"/>
          <w:color w:val="000000"/>
          <w:lang w:val="fr-FR"/>
        </w:rPr>
        <w:t xml:space="preserve"> d’eau, d’énergie et de détergent</w:t>
      </w:r>
      <w:r w:rsidR="00314C62" w:rsidRPr="00314C62">
        <w:rPr>
          <w:rFonts w:ascii="Arial" w:hAnsi="Arial" w:cs="Arial"/>
          <w:color w:val="000000"/>
          <w:lang w:val="fr-FR"/>
        </w:rPr>
        <w:t xml:space="preserve"> requises pour son entretien, et d’autre part l’évolution de son aspect et de ses propriétés mécaniques au fil des lavages. </w:t>
      </w:r>
      <w:r w:rsidR="00047BFB" w:rsidRPr="00467A9B">
        <w:rPr>
          <w:rFonts w:ascii="Arial" w:hAnsi="Arial" w:cs="Arial"/>
          <w:lang w:val="fr-FR"/>
        </w:rPr>
        <w:br w:type="column"/>
      </w:r>
      <w:r w:rsidR="00314C62" w:rsidRPr="00AB52AD">
        <w:rPr>
          <w:rFonts w:ascii="Arial" w:hAnsi="Arial" w:cs="Arial"/>
          <w:b/>
          <w:bCs/>
          <w:lang w:val="fr-FR"/>
        </w:rPr>
        <w:lastRenderedPageBreak/>
        <w:t>Un support pour les programmes d’éco-conception des clients</w:t>
      </w:r>
    </w:p>
    <w:p w14:paraId="25C8BE56" w14:textId="0E54C1CA" w:rsidR="009C2F6B" w:rsidRPr="00AB52AD" w:rsidRDefault="001766E4" w:rsidP="009C2F6B">
      <w:pPr>
        <w:spacing w:line="360" w:lineRule="auto"/>
        <w:jc w:val="both"/>
        <w:rPr>
          <w:rFonts w:ascii="Arial" w:hAnsi="Arial" w:cs="Arial"/>
          <w:lang w:val="fr-FR"/>
        </w:rPr>
      </w:pPr>
      <w:r w:rsidRPr="00AB52AD">
        <w:rPr>
          <w:rFonts w:ascii="Arial" w:hAnsi="Arial" w:cs="Arial"/>
          <w:lang w:val="fr-FR"/>
        </w:rPr>
        <w:t>“</w:t>
      </w:r>
      <w:r w:rsidR="00AB52AD" w:rsidRPr="00AB52AD">
        <w:rPr>
          <w:rFonts w:ascii="Arial" w:hAnsi="Arial" w:cs="Arial"/>
          <w:lang w:val="fr-FR"/>
        </w:rPr>
        <w:t>Nos experts</w:t>
      </w:r>
      <w:r w:rsidRPr="00AB52AD">
        <w:rPr>
          <w:rFonts w:ascii="Arial" w:hAnsi="Arial" w:cs="Arial"/>
          <w:lang w:val="fr-FR"/>
        </w:rPr>
        <w:t xml:space="preserve"> </w:t>
      </w:r>
      <w:proofErr w:type="spellStart"/>
      <w:r w:rsidRPr="00AB52AD">
        <w:rPr>
          <w:rFonts w:ascii="Arial" w:hAnsi="Arial" w:cs="Arial"/>
          <w:lang w:val="fr-FR"/>
        </w:rPr>
        <w:t>Evolon</w:t>
      </w:r>
      <w:proofErr w:type="spellEnd"/>
      <w:r w:rsidRPr="00AB52AD">
        <w:rPr>
          <w:rFonts w:ascii="Arial" w:hAnsi="Arial" w:cs="Arial"/>
          <w:lang w:val="fr-FR"/>
        </w:rPr>
        <w:t xml:space="preserve">® </w:t>
      </w:r>
      <w:r w:rsidR="00AB52AD" w:rsidRPr="00AB52AD">
        <w:rPr>
          <w:rFonts w:ascii="Arial" w:hAnsi="Arial" w:cs="Arial"/>
          <w:lang w:val="fr-FR"/>
        </w:rPr>
        <w:t xml:space="preserve">aident nos clients à déterminer les scénarios qu’ils souhaitent évaluer, en faisant varier, par exemple, le poids des matières, les types de finition, le nombre de cycles de lavage ou encore le pays d’utilisation. Sur la base de ces éléments, les experts Freudenberg fournissent une évaluation </w:t>
      </w:r>
      <w:r w:rsidR="00AB52AD">
        <w:rPr>
          <w:rFonts w:ascii="Arial" w:hAnsi="Arial" w:cs="Arial"/>
          <w:lang w:val="fr-FR"/>
        </w:rPr>
        <w:t>environnementale et économique en utilisant l’Eco-calculateur</w:t>
      </w:r>
      <w:r w:rsidRPr="00AB52AD">
        <w:rPr>
          <w:rFonts w:ascii="Arial" w:hAnsi="Arial" w:cs="Arial"/>
          <w:color w:val="000000"/>
          <w:lang w:val="fr-FR"/>
        </w:rPr>
        <w:t xml:space="preserve">,” </w:t>
      </w:r>
      <w:r w:rsidR="00AB52AD">
        <w:rPr>
          <w:rFonts w:ascii="Arial" w:hAnsi="Arial" w:cs="Arial"/>
          <w:color w:val="000000"/>
          <w:lang w:val="fr-FR"/>
        </w:rPr>
        <w:t>précise</w:t>
      </w:r>
      <w:r w:rsidRPr="00AB52AD">
        <w:rPr>
          <w:rFonts w:ascii="Arial" w:hAnsi="Arial" w:cs="Arial"/>
          <w:color w:val="000000"/>
          <w:lang w:val="fr-FR"/>
        </w:rPr>
        <w:t xml:space="preserve"> Jean-François </w:t>
      </w:r>
      <w:proofErr w:type="spellStart"/>
      <w:r w:rsidRPr="00AB52AD">
        <w:rPr>
          <w:rFonts w:ascii="Arial" w:hAnsi="Arial" w:cs="Arial"/>
          <w:color w:val="000000"/>
          <w:lang w:val="fr-FR"/>
        </w:rPr>
        <w:t>Kerhault</w:t>
      </w:r>
      <w:proofErr w:type="spellEnd"/>
      <w:r w:rsidRPr="00AB52AD">
        <w:rPr>
          <w:rFonts w:ascii="Arial" w:hAnsi="Arial" w:cs="Arial"/>
          <w:color w:val="000000"/>
          <w:lang w:val="fr-FR"/>
        </w:rPr>
        <w:t xml:space="preserve">, Business Segment Manager </w:t>
      </w:r>
      <w:proofErr w:type="spellStart"/>
      <w:r w:rsidRPr="00AB52AD">
        <w:rPr>
          <w:rFonts w:ascii="Arial" w:hAnsi="Arial" w:cs="Arial"/>
          <w:color w:val="000000"/>
          <w:lang w:val="fr-FR"/>
        </w:rPr>
        <w:t>Evolon</w:t>
      </w:r>
      <w:proofErr w:type="spellEnd"/>
      <w:r w:rsidRPr="00AB52AD">
        <w:rPr>
          <w:rFonts w:ascii="Arial" w:hAnsi="Arial" w:cs="Arial"/>
          <w:color w:val="000000"/>
          <w:lang w:val="fr-FR"/>
        </w:rPr>
        <w:t xml:space="preserve"> </w:t>
      </w:r>
      <w:r w:rsidR="00AB52AD">
        <w:rPr>
          <w:rFonts w:ascii="Arial" w:hAnsi="Arial" w:cs="Arial"/>
          <w:color w:val="000000"/>
          <w:lang w:val="fr-FR"/>
        </w:rPr>
        <w:t>chez</w:t>
      </w:r>
      <w:r w:rsidRPr="00AB52AD">
        <w:rPr>
          <w:rFonts w:ascii="Arial" w:hAnsi="Arial" w:cs="Arial"/>
          <w:color w:val="000000"/>
          <w:lang w:val="fr-FR"/>
        </w:rPr>
        <w:t xml:space="preserve"> Freudenberg Performance Materials. “</w:t>
      </w:r>
      <w:r w:rsidR="00AB52AD" w:rsidRPr="00AB52AD">
        <w:rPr>
          <w:rFonts w:ascii="Arial" w:hAnsi="Arial" w:cs="Arial"/>
          <w:color w:val="000000"/>
          <w:lang w:val="fr-FR"/>
        </w:rPr>
        <w:t xml:space="preserve">Cette information peut aider nos clients à évaluer l’empreinte environnementale de </w:t>
      </w:r>
      <w:r w:rsidR="00AB52AD">
        <w:rPr>
          <w:rFonts w:ascii="Arial" w:hAnsi="Arial" w:cs="Arial"/>
          <w:color w:val="000000"/>
          <w:lang w:val="fr-FR"/>
        </w:rPr>
        <w:t xml:space="preserve">leurs propres produits finis. </w:t>
      </w:r>
      <w:r w:rsidR="00AB52AD" w:rsidRPr="00AB52AD">
        <w:rPr>
          <w:rFonts w:ascii="Arial" w:hAnsi="Arial" w:cs="Arial"/>
          <w:color w:val="000000"/>
          <w:lang w:val="fr-FR"/>
        </w:rPr>
        <w:t xml:space="preserve">Ils peuvent aussi </w:t>
      </w:r>
      <w:r w:rsidR="00AB52AD">
        <w:rPr>
          <w:rFonts w:ascii="Arial" w:hAnsi="Arial" w:cs="Arial"/>
          <w:color w:val="000000"/>
          <w:lang w:val="fr-FR"/>
        </w:rPr>
        <w:t>utiliser</w:t>
      </w:r>
      <w:r w:rsidR="00AB52AD" w:rsidRPr="00AB52AD">
        <w:rPr>
          <w:rFonts w:ascii="Arial" w:hAnsi="Arial" w:cs="Arial"/>
          <w:color w:val="000000"/>
          <w:lang w:val="fr-FR"/>
        </w:rPr>
        <w:t xml:space="preserve"> ces données dans leur approche d’éco-conception de produi</w:t>
      </w:r>
      <w:r w:rsidR="00AB52AD">
        <w:rPr>
          <w:rFonts w:ascii="Arial" w:hAnsi="Arial" w:cs="Arial"/>
          <w:color w:val="000000"/>
          <w:lang w:val="fr-FR"/>
        </w:rPr>
        <w:t>t, ou pour satisfaire aux nouvelles exigences d</w:t>
      </w:r>
      <w:r w:rsidR="006E7570">
        <w:rPr>
          <w:rFonts w:ascii="Arial" w:hAnsi="Arial" w:cs="Arial"/>
          <w:color w:val="000000"/>
          <w:lang w:val="fr-FR"/>
        </w:rPr>
        <w:t>e</w:t>
      </w:r>
      <w:r w:rsidR="00AB52AD">
        <w:rPr>
          <w:rFonts w:ascii="Arial" w:hAnsi="Arial" w:cs="Arial"/>
          <w:color w:val="000000"/>
          <w:lang w:val="fr-FR"/>
        </w:rPr>
        <w:t xml:space="preserve"> marché concernant l’information sur l’empreinte carbone."</w:t>
      </w:r>
    </w:p>
    <w:p w14:paraId="213AA1F7" w14:textId="77777777" w:rsidR="00530A6B" w:rsidRPr="00AB52AD" w:rsidRDefault="00530A6B" w:rsidP="009C2F6B">
      <w:pPr>
        <w:spacing w:line="360" w:lineRule="auto"/>
        <w:jc w:val="both"/>
        <w:rPr>
          <w:rFonts w:ascii="Arial" w:hAnsi="Arial" w:cs="Arial"/>
          <w:lang w:val="fr-FR"/>
        </w:rPr>
      </w:pPr>
    </w:p>
    <w:p w14:paraId="61644776" w14:textId="377BC637" w:rsidR="00530A6B" w:rsidRPr="00AB52AD" w:rsidRDefault="00AB52AD" w:rsidP="009C2F6B">
      <w:pPr>
        <w:spacing w:line="360" w:lineRule="auto"/>
        <w:jc w:val="both"/>
        <w:rPr>
          <w:rFonts w:ascii="Arial" w:hAnsi="Arial" w:cs="Arial"/>
          <w:b/>
          <w:lang w:val="fr-FR"/>
        </w:rPr>
      </w:pPr>
      <w:r w:rsidRPr="00AB52AD">
        <w:rPr>
          <w:rFonts w:ascii="Arial" w:hAnsi="Arial" w:cs="Arial"/>
          <w:b/>
          <w:lang w:val="fr-FR"/>
        </w:rPr>
        <w:t>A propos des textiles</w:t>
      </w:r>
      <w:r w:rsidR="00530A6B" w:rsidRPr="00AB52AD">
        <w:rPr>
          <w:rFonts w:ascii="Arial" w:hAnsi="Arial" w:cs="Arial"/>
          <w:b/>
          <w:lang w:val="fr-FR"/>
        </w:rPr>
        <w:t xml:space="preserve"> </w:t>
      </w:r>
      <w:proofErr w:type="spellStart"/>
      <w:r w:rsidR="00530A6B" w:rsidRPr="00AB52AD">
        <w:rPr>
          <w:rFonts w:ascii="Arial" w:hAnsi="Arial" w:cs="Arial"/>
          <w:b/>
          <w:lang w:val="fr-FR"/>
        </w:rPr>
        <w:t>Evolon</w:t>
      </w:r>
      <w:proofErr w:type="spellEnd"/>
      <w:r w:rsidR="00530A6B" w:rsidRPr="00AB52AD">
        <w:rPr>
          <w:rFonts w:ascii="Arial" w:hAnsi="Arial" w:cs="Arial"/>
          <w:b/>
          <w:lang w:val="fr-FR"/>
        </w:rPr>
        <w:t>®</w:t>
      </w:r>
    </w:p>
    <w:p w14:paraId="7947F962" w14:textId="37455480" w:rsidR="006F2738" w:rsidRDefault="00AB52AD" w:rsidP="009C2F6B">
      <w:pPr>
        <w:spacing w:line="360" w:lineRule="auto"/>
        <w:jc w:val="both"/>
        <w:rPr>
          <w:rFonts w:ascii="Arial" w:hAnsi="Arial" w:cs="Arial"/>
          <w:color w:val="000000"/>
          <w:lang w:val="fr-FR"/>
        </w:rPr>
      </w:pPr>
      <w:r w:rsidRPr="009E6B9F">
        <w:rPr>
          <w:rFonts w:ascii="Arial" w:hAnsi="Arial" w:cs="Arial"/>
          <w:color w:val="000000"/>
          <w:lang w:val="fr-FR"/>
        </w:rPr>
        <w:t xml:space="preserve">Les textiles fabriqués avec les technologies </w:t>
      </w:r>
      <w:proofErr w:type="spellStart"/>
      <w:r w:rsidRPr="009E6B9F">
        <w:rPr>
          <w:rFonts w:ascii="Arial" w:hAnsi="Arial" w:cs="Arial"/>
          <w:color w:val="000000"/>
          <w:lang w:val="fr-FR"/>
        </w:rPr>
        <w:t>E</w:t>
      </w:r>
      <w:r w:rsidR="001766E4" w:rsidRPr="009E6B9F">
        <w:rPr>
          <w:rFonts w:ascii="Arial" w:hAnsi="Arial" w:cs="Arial"/>
          <w:color w:val="000000"/>
          <w:lang w:val="fr-FR"/>
        </w:rPr>
        <w:t>volon</w:t>
      </w:r>
      <w:proofErr w:type="spellEnd"/>
      <w:r w:rsidR="001766E4" w:rsidRPr="009E6B9F">
        <w:rPr>
          <w:rFonts w:ascii="Arial" w:hAnsi="Arial" w:cs="Arial"/>
          <w:color w:val="000000"/>
          <w:lang w:val="fr-FR"/>
        </w:rPr>
        <w:t xml:space="preserve">® </w:t>
      </w:r>
      <w:r w:rsidRPr="009E6B9F">
        <w:rPr>
          <w:rFonts w:ascii="Arial" w:hAnsi="Arial" w:cs="Arial"/>
          <w:color w:val="000000"/>
          <w:lang w:val="fr-FR"/>
        </w:rPr>
        <w:t>et</w:t>
      </w:r>
      <w:r w:rsidR="001766E4" w:rsidRPr="009E6B9F">
        <w:rPr>
          <w:rFonts w:ascii="Arial" w:hAnsi="Arial" w:cs="Arial"/>
          <w:color w:val="000000"/>
          <w:lang w:val="fr-FR"/>
        </w:rPr>
        <w:t xml:space="preserve"> </w:t>
      </w:r>
      <w:proofErr w:type="spellStart"/>
      <w:r w:rsidR="001766E4" w:rsidRPr="009E6B9F">
        <w:rPr>
          <w:rFonts w:ascii="Arial" w:hAnsi="Arial" w:cs="Arial"/>
          <w:color w:val="000000"/>
          <w:lang w:val="fr-FR"/>
        </w:rPr>
        <w:t>Evolon</w:t>
      </w:r>
      <w:proofErr w:type="spellEnd"/>
      <w:r w:rsidR="001766E4" w:rsidRPr="009E6B9F">
        <w:rPr>
          <w:rFonts w:ascii="Arial" w:hAnsi="Arial" w:cs="Arial"/>
          <w:color w:val="000000"/>
          <w:lang w:val="fr-FR"/>
        </w:rPr>
        <w:t xml:space="preserve">® New </w:t>
      </w:r>
      <w:proofErr w:type="spellStart"/>
      <w:r w:rsidR="001766E4" w:rsidRPr="009E6B9F">
        <w:rPr>
          <w:rFonts w:ascii="Arial" w:hAnsi="Arial" w:cs="Arial"/>
          <w:color w:val="000000"/>
          <w:lang w:val="fr-FR"/>
        </w:rPr>
        <w:t>Generation</w:t>
      </w:r>
      <w:proofErr w:type="spellEnd"/>
      <w:r w:rsidR="009E6B9F">
        <w:rPr>
          <w:rFonts w:ascii="Arial" w:hAnsi="Arial" w:cs="Arial"/>
          <w:color w:val="000000"/>
          <w:lang w:val="fr-FR"/>
        </w:rPr>
        <w:t xml:space="preserve"> sont</w:t>
      </w:r>
      <w:r w:rsidR="001766E4" w:rsidRPr="009E6B9F">
        <w:rPr>
          <w:rFonts w:ascii="Arial" w:hAnsi="Arial" w:cs="Arial"/>
          <w:color w:val="000000"/>
          <w:lang w:val="fr-FR"/>
        </w:rPr>
        <w:t xml:space="preserve"> </w:t>
      </w:r>
      <w:r w:rsidR="009E6B9F" w:rsidRPr="009E6B9F">
        <w:rPr>
          <w:rFonts w:ascii="Arial" w:hAnsi="Arial" w:cs="Arial"/>
          <w:color w:val="000000"/>
          <w:lang w:val="fr-FR"/>
        </w:rPr>
        <w:t>parfaitement adaptés à une utilisation en tant que linge de lit, matériau</w:t>
      </w:r>
      <w:r w:rsidR="009E6B9F">
        <w:rPr>
          <w:rFonts w:ascii="Arial" w:hAnsi="Arial" w:cs="Arial"/>
          <w:color w:val="000000"/>
          <w:lang w:val="fr-FR"/>
        </w:rPr>
        <w:t xml:space="preserve"> </w:t>
      </w:r>
      <w:r w:rsidR="009E6B9F" w:rsidRPr="009E6B9F">
        <w:rPr>
          <w:rFonts w:ascii="Arial" w:hAnsi="Arial" w:cs="Arial"/>
          <w:color w:val="000000"/>
          <w:lang w:val="fr-FR"/>
        </w:rPr>
        <w:t>d’enveloppe d’oreillers et couettes garnis de fibres, hous</w:t>
      </w:r>
      <w:r w:rsidR="009E6B9F">
        <w:rPr>
          <w:rFonts w:ascii="Arial" w:hAnsi="Arial" w:cs="Arial"/>
          <w:color w:val="000000"/>
          <w:lang w:val="fr-FR"/>
        </w:rPr>
        <w:t>s</w:t>
      </w:r>
      <w:r w:rsidR="009E6B9F" w:rsidRPr="009E6B9F">
        <w:rPr>
          <w:rFonts w:ascii="Arial" w:hAnsi="Arial" w:cs="Arial"/>
          <w:color w:val="000000"/>
          <w:lang w:val="fr-FR"/>
        </w:rPr>
        <w:t xml:space="preserve">es </w:t>
      </w:r>
      <w:proofErr w:type="spellStart"/>
      <w:r w:rsidR="009E6B9F">
        <w:rPr>
          <w:rFonts w:ascii="Arial" w:hAnsi="Arial" w:cs="Arial"/>
          <w:color w:val="000000"/>
          <w:lang w:val="fr-FR"/>
        </w:rPr>
        <w:t>anti-acariens</w:t>
      </w:r>
      <w:proofErr w:type="spellEnd"/>
      <w:r w:rsidR="009E6B9F" w:rsidRPr="009E6B9F">
        <w:rPr>
          <w:rFonts w:ascii="Arial" w:hAnsi="Arial" w:cs="Arial"/>
          <w:color w:val="000000"/>
          <w:lang w:val="fr-FR"/>
        </w:rPr>
        <w:t>, ainsi que serviettes de bain.</w:t>
      </w:r>
      <w:r w:rsidR="009E6B9F">
        <w:rPr>
          <w:rFonts w:ascii="Arial" w:hAnsi="Arial" w:cs="Arial"/>
          <w:color w:val="000000"/>
          <w:lang w:val="fr-FR"/>
        </w:rPr>
        <w:t xml:space="preserve"> </w:t>
      </w:r>
      <w:r w:rsidR="009E6B9F" w:rsidRPr="009E6B9F">
        <w:rPr>
          <w:rFonts w:ascii="Arial" w:hAnsi="Arial" w:cs="Arial"/>
          <w:color w:val="000000"/>
          <w:lang w:val="fr-FR"/>
        </w:rPr>
        <w:t>Les tissu</w:t>
      </w:r>
      <w:r w:rsidR="009E6B9F">
        <w:rPr>
          <w:rFonts w:ascii="Arial" w:hAnsi="Arial" w:cs="Arial"/>
          <w:color w:val="000000"/>
          <w:lang w:val="fr-FR"/>
        </w:rPr>
        <w:t>s de base</w:t>
      </w:r>
      <w:r w:rsidR="009E6B9F" w:rsidRPr="009E6B9F">
        <w:rPr>
          <w:rFonts w:ascii="Arial" w:hAnsi="Arial" w:cs="Arial"/>
          <w:color w:val="000000"/>
          <w:lang w:val="fr-FR"/>
        </w:rPr>
        <w:t xml:space="preserve"> </w:t>
      </w:r>
      <w:proofErr w:type="spellStart"/>
      <w:r w:rsidR="009E6B9F" w:rsidRPr="009E6B9F">
        <w:rPr>
          <w:rFonts w:ascii="Arial" w:hAnsi="Arial" w:cs="Arial"/>
          <w:color w:val="000000"/>
          <w:lang w:val="fr-FR"/>
        </w:rPr>
        <w:t>Evolon</w:t>
      </w:r>
      <w:proofErr w:type="spellEnd"/>
      <w:r w:rsidR="009E6B9F" w:rsidRPr="009E6B9F">
        <w:rPr>
          <w:rFonts w:ascii="Arial" w:hAnsi="Arial" w:cs="Arial"/>
          <w:color w:val="000000"/>
          <w:lang w:val="fr-FR"/>
        </w:rPr>
        <w:t xml:space="preserve">® ont obtenu le label </w:t>
      </w:r>
      <w:proofErr w:type="spellStart"/>
      <w:r w:rsidR="009E6B9F" w:rsidRPr="009E6B9F">
        <w:rPr>
          <w:rFonts w:ascii="Arial" w:hAnsi="Arial" w:cs="Arial"/>
          <w:color w:val="000000"/>
          <w:lang w:val="fr-FR"/>
        </w:rPr>
        <w:t>Oeko</w:t>
      </w:r>
      <w:proofErr w:type="spellEnd"/>
      <w:r w:rsidR="009E6B9F" w:rsidRPr="009E6B9F">
        <w:rPr>
          <w:rFonts w:ascii="Arial" w:hAnsi="Arial" w:cs="Arial"/>
          <w:color w:val="000000"/>
          <w:lang w:val="fr-FR"/>
        </w:rPr>
        <w:t>-Tex (</w:t>
      </w:r>
      <w:r w:rsidR="009E6B9F">
        <w:rPr>
          <w:rFonts w:ascii="Arial" w:hAnsi="Arial" w:cs="Arial"/>
          <w:color w:val="000000"/>
          <w:lang w:val="fr-FR"/>
        </w:rPr>
        <w:t>STANDARD</w:t>
      </w:r>
      <w:r w:rsidR="009E6B9F" w:rsidRPr="009E6B9F">
        <w:rPr>
          <w:rFonts w:ascii="Arial" w:hAnsi="Arial" w:cs="Arial"/>
          <w:color w:val="000000"/>
          <w:lang w:val="fr-FR"/>
        </w:rPr>
        <w:t xml:space="preserve"> 100,</w:t>
      </w:r>
      <w:r w:rsidR="009E6B9F">
        <w:rPr>
          <w:rFonts w:ascii="Arial" w:hAnsi="Arial" w:cs="Arial"/>
          <w:color w:val="000000"/>
          <w:lang w:val="fr-FR"/>
        </w:rPr>
        <w:t xml:space="preserve"> </w:t>
      </w:r>
      <w:r w:rsidR="009E6B9F" w:rsidRPr="009E6B9F">
        <w:rPr>
          <w:rFonts w:ascii="Arial" w:hAnsi="Arial" w:cs="Arial"/>
          <w:color w:val="000000"/>
          <w:lang w:val="fr-FR"/>
        </w:rPr>
        <w:t>classe de produit 1, annexe 6), qui certifie qu’ils sont exempts de substances nocives et adaptés</w:t>
      </w:r>
      <w:r w:rsidR="009E6B9F">
        <w:rPr>
          <w:rFonts w:ascii="Arial" w:hAnsi="Arial" w:cs="Arial"/>
          <w:color w:val="000000"/>
          <w:lang w:val="fr-FR"/>
        </w:rPr>
        <w:t xml:space="preserve"> </w:t>
      </w:r>
      <w:r w:rsidR="009E6B9F" w:rsidRPr="009E6B9F">
        <w:rPr>
          <w:rFonts w:ascii="Arial" w:hAnsi="Arial" w:cs="Arial"/>
          <w:color w:val="000000"/>
          <w:lang w:val="fr-FR"/>
        </w:rPr>
        <w:t>au contact avec la peau de bébé</w:t>
      </w:r>
      <w:r w:rsidR="009E6B9F">
        <w:rPr>
          <w:rFonts w:ascii="Arial" w:hAnsi="Arial" w:cs="Arial"/>
          <w:color w:val="000000"/>
          <w:lang w:val="fr-FR"/>
        </w:rPr>
        <w:t>.</w:t>
      </w:r>
    </w:p>
    <w:p w14:paraId="4C31DFAB" w14:textId="77777777" w:rsidR="009E6B9F" w:rsidRPr="009E6B9F" w:rsidRDefault="009E6B9F" w:rsidP="009C2F6B">
      <w:pPr>
        <w:spacing w:line="360" w:lineRule="auto"/>
        <w:jc w:val="both"/>
        <w:rPr>
          <w:rFonts w:ascii="Arial" w:hAnsi="Arial" w:cs="Arial"/>
          <w:lang w:val="fr-FR"/>
        </w:rPr>
      </w:pPr>
    </w:p>
    <w:p w14:paraId="42C217DC" w14:textId="2DC30EB8" w:rsidR="009E6B9F" w:rsidRDefault="009E6B9F" w:rsidP="009E6B9F">
      <w:pPr>
        <w:spacing w:line="360" w:lineRule="auto"/>
        <w:jc w:val="both"/>
        <w:rPr>
          <w:rFonts w:ascii="Arial" w:hAnsi="Arial" w:cs="Arial"/>
          <w:color w:val="000000"/>
          <w:lang w:val="fr-FR"/>
        </w:rPr>
      </w:pPr>
      <w:r w:rsidRPr="009E6B9F">
        <w:rPr>
          <w:rFonts w:ascii="Arial" w:hAnsi="Arial" w:cs="Arial"/>
          <w:color w:val="000000"/>
          <w:lang w:val="fr-FR"/>
        </w:rPr>
        <w:t xml:space="preserve">De plus, les articles de literie en </w:t>
      </w:r>
      <w:proofErr w:type="spellStart"/>
      <w:r w:rsidRPr="009E6B9F">
        <w:rPr>
          <w:rFonts w:ascii="Arial" w:hAnsi="Arial" w:cs="Arial"/>
          <w:color w:val="000000"/>
          <w:lang w:val="fr-FR"/>
        </w:rPr>
        <w:t>Evolon</w:t>
      </w:r>
      <w:proofErr w:type="spellEnd"/>
      <w:r w:rsidRPr="009E6B9F">
        <w:rPr>
          <w:rFonts w:ascii="Arial" w:hAnsi="Arial" w:cs="Arial"/>
          <w:color w:val="000000"/>
          <w:lang w:val="fr-FR"/>
        </w:rPr>
        <w:t xml:space="preserve">® sont dotés d’une propriété barrière </w:t>
      </w:r>
      <w:proofErr w:type="spellStart"/>
      <w:r w:rsidRPr="009E6B9F">
        <w:rPr>
          <w:rFonts w:ascii="Arial" w:hAnsi="Arial" w:cs="Arial"/>
          <w:color w:val="000000"/>
          <w:lang w:val="fr-FR"/>
        </w:rPr>
        <w:t>anti-acariens</w:t>
      </w:r>
      <w:proofErr w:type="spellEnd"/>
      <w:r>
        <w:rPr>
          <w:rFonts w:ascii="Arial" w:hAnsi="Arial" w:cs="Arial"/>
          <w:color w:val="000000"/>
          <w:lang w:val="fr-FR"/>
        </w:rPr>
        <w:t xml:space="preserve"> </w:t>
      </w:r>
      <w:r w:rsidRPr="009E6B9F">
        <w:rPr>
          <w:rFonts w:ascii="Arial" w:hAnsi="Arial" w:cs="Arial"/>
          <w:color w:val="000000"/>
          <w:lang w:val="fr-FR"/>
        </w:rPr>
        <w:t xml:space="preserve">sans traitement chimique, répondant ainsi aux besoins de lits anti-allergiques. </w:t>
      </w:r>
      <w:proofErr w:type="spellStart"/>
      <w:r w:rsidRPr="009E6B9F">
        <w:rPr>
          <w:rFonts w:ascii="Arial" w:hAnsi="Arial" w:cs="Arial"/>
          <w:color w:val="000000"/>
          <w:lang w:val="fr-FR"/>
        </w:rPr>
        <w:t>Evolon</w:t>
      </w:r>
      <w:proofErr w:type="spellEnd"/>
      <w:r w:rsidRPr="009E6B9F">
        <w:rPr>
          <w:rFonts w:ascii="Arial" w:hAnsi="Arial" w:cs="Arial"/>
          <w:color w:val="000000"/>
          <w:lang w:val="fr-FR"/>
        </w:rPr>
        <w:t>®</w:t>
      </w:r>
      <w:r>
        <w:rPr>
          <w:rFonts w:ascii="Arial" w:hAnsi="Arial" w:cs="Arial"/>
          <w:color w:val="000000"/>
          <w:lang w:val="fr-FR"/>
        </w:rPr>
        <w:t xml:space="preserve"> </w:t>
      </w:r>
      <w:r w:rsidRPr="009E6B9F">
        <w:rPr>
          <w:rFonts w:ascii="Arial" w:hAnsi="Arial" w:cs="Arial"/>
          <w:color w:val="000000"/>
          <w:lang w:val="fr-FR"/>
        </w:rPr>
        <w:t>est approuvé par le label de qualité du Centre européen de recherche sur les allergies (ECARF)</w:t>
      </w:r>
      <w:r w:rsidR="00467A9B">
        <w:rPr>
          <w:rFonts w:ascii="Arial" w:hAnsi="Arial" w:cs="Arial"/>
          <w:color w:val="000000"/>
          <w:lang w:val="fr-FR"/>
        </w:rPr>
        <w:t>.</w:t>
      </w:r>
    </w:p>
    <w:p w14:paraId="34BC76E0" w14:textId="77777777" w:rsidR="005F4232" w:rsidRPr="00467A9B" w:rsidRDefault="005F4232" w:rsidP="009C2F6B">
      <w:pPr>
        <w:spacing w:line="360" w:lineRule="auto"/>
        <w:jc w:val="both"/>
        <w:rPr>
          <w:rFonts w:ascii="Arial" w:hAnsi="Arial" w:cs="Arial"/>
          <w:color w:val="000000"/>
          <w:lang w:val="fr-FR"/>
        </w:rPr>
      </w:pPr>
    </w:p>
    <w:p w14:paraId="3D2940E6" w14:textId="10F5F782" w:rsidR="009C2F6B" w:rsidRPr="009E6B9F" w:rsidRDefault="009E6B9F" w:rsidP="009E6B9F">
      <w:pPr>
        <w:spacing w:line="360" w:lineRule="auto"/>
        <w:jc w:val="both"/>
        <w:rPr>
          <w:rFonts w:ascii="Arial" w:hAnsi="Arial" w:cs="Arial"/>
          <w:color w:val="000000"/>
          <w:lang w:val="fr-FR"/>
        </w:rPr>
      </w:pPr>
      <w:r w:rsidRPr="009E6B9F">
        <w:rPr>
          <w:rFonts w:ascii="Arial" w:hAnsi="Arial" w:cs="Arial"/>
          <w:color w:val="000000"/>
          <w:lang w:val="fr-FR"/>
        </w:rPr>
        <w:t xml:space="preserve">Les tissus </w:t>
      </w:r>
      <w:proofErr w:type="spellStart"/>
      <w:r w:rsidRPr="009E6B9F">
        <w:rPr>
          <w:rFonts w:ascii="Arial" w:hAnsi="Arial" w:cs="Arial"/>
          <w:color w:val="000000"/>
          <w:lang w:val="fr-FR"/>
        </w:rPr>
        <w:t>Evolon</w:t>
      </w:r>
      <w:proofErr w:type="spellEnd"/>
      <w:r w:rsidRPr="009E6B9F">
        <w:rPr>
          <w:rFonts w:ascii="Arial" w:hAnsi="Arial" w:cs="Arial"/>
          <w:color w:val="000000"/>
          <w:lang w:val="fr-FR"/>
        </w:rPr>
        <w:t xml:space="preserve">® sont fabriqués exclusivement en Europe, </w:t>
      </w:r>
      <w:r>
        <w:rPr>
          <w:rFonts w:ascii="Arial" w:hAnsi="Arial" w:cs="Arial"/>
          <w:color w:val="000000"/>
          <w:lang w:val="fr-FR"/>
        </w:rPr>
        <w:t>dans le respect de</w:t>
      </w:r>
      <w:r w:rsidRPr="009E6B9F">
        <w:rPr>
          <w:rFonts w:ascii="Arial" w:hAnsi="Arial" w:cs="Arial"/>
          <w:color w:val="000000"/>
          <w:lang w:val="fr-FR"/>
        </w:rPr>
        <w:t>s standards ISO 9001 (qualité), ISO 14001 (environnement), ISO 50001 (consommation</w:t>
      </w:r>
      <w:r>
        <w:rPr>
          <w:rFonts w:ascii="Arial" w:hAnsi="Arial" w:cs="Arial"/>
          <w:color w:val="000000"/>
          <w:lang w:val="fr-FR"/>
        </w:rPr>
        <w:t xml:space="preserve"> </w:t>
      </w:r>
      <w:r w:rsidRPr="009E6B9F">
        <w:rPr>
          <w:rFonts w:ascii="Arial" w:hAnsi="Arial" w:cs="Arial"/>
          <w:color w:val="000000"/>
          <w:lang w:val="fr-FR"/>
        </w:rPr>
        <w:t xml:space="preserve">d’énergie) et ISO 45001 (santé et sécurité). </w:t>
      </w:r>
    </w:p>
    <w:p w14:paraId="72AB8301" w14:textId="77777777" w:rsidR="009C2F6B" w:rsidRPr="009E6B9F" w:rsidRDefault="009C2F6B" w:rsidP="009C2F6B">
      <w:pPr>
        <w:spacing w:line="360" w:lineRule="auto"/>
        <w:jc w:val="both"/>
        <w:rPr>
          <w:rFonts w:ascii="Arial" w:hAnsi="Arial" w:cs="Arial"/>
          <w:lang w:val="fr-FR"/>
        </w:rPr>
      </w:pPr>
    </w:p>
    <w:p w14:paraId="38CDBA32" w14:textId="1406512D" w:rsidR="00E5585F" w:rsidRPr="00074BDE" w:rsidRDefault="00047BFB" w:rsidP="00E5585F">
      <w:pPr>
        <w:pStyle w:val="Headline0"/>
        <w:spacing w:line="360" w:lineRule="auto"/>
        <w:ind w:right="-36"/>
        <w:jc w:val="both"/>
        <w:rPr>
          <w:rFonts w:ascii="Arial" w:hAnsi="Arial" w:cs="Arial"/>
          <w:bCs w:val="0"/>
          <w:caps w:val="0"/>
          <w:color w:val="auto"/>
          <w:sz w:val="24"/>
          <w:szCs w:val="24"/>
        </w:rPr>
      </w:pPr>
      <w:r w:rsidRPr="00467A9B">
        <w:rPr>
          <w:rFonts w:ascii="Arial" w:hAnsi="Arial" w:cs="Arial"/>
          <w:bCs w:val="0"/>
          <w:caps w:val="0"/>
          <w:color w:val="auto"/>
          <w:sz w:val="24"/>
          <w:szCs w:val="24"/>
        </w:rPr>
        <w:br w:type="column"/>
      </w:r>
      <w:r w:rsidR="005F4232">
        <w:rPr>
          <w:rFonts w:ascii="Arial" w:hAnsi="Arial" w:cs="Arial"/>
          <w:bCs w:val="0"/>
          <w:caps w:val="0"/>
          <w:color w:val="auto"/>
          <w:sz w:val="24"/>
          <w:szCs w:val="24"/>
        </w:rPr>
        <w:lastRenderedPageBreak/>
        <w:t xml:space="preserve">Contacts </w:t>
      </w:r>
      <w:proofErr w:type="spellStart"/>
      <w:r w:rsidR="009E6B9F">
        <w:rPr>
          <w:rFonts w:ascii="Arial" w:hAnsi="Arial" w:cs="Arial"/>
          <w:bCs w:val="0"/>
          <w:caps w:val="0"/>
          <w:color w:val="auto"/>
          <w:sz w:val="24"/>
          <w:szCs w:val="24"/>
        </w:rPr>
        <w:t>média</w:t>
      </w:r>
      <w:proofErr w:type="spellEnd"/>
    </w:p>
    <w:p w14:paraId="476CDB51" w14:textId="77777777" w:rsidR="00E5585F" w:rsidRPr="00E678F6" w:rsidRDefault="00E5585F" w:rsidP="00E5585F">
      <w:pPr>
        <w:pStyle w:val="Headline0"/>
        <w:spacing w:line="240" w:lineRule="auto"/>
        <w:ind w:right="-1737"/>
        <w:jc w:val="both"/>
        <w:rPr>
          <w:rFonts w:ascii="Arial" w:hAnsi="Arial" w:cs="Arial"/>
          <w:bCs w:val="0"/>
          <w:caps w:val="0"/>
          <w:color w:val="000000"/>
          <w:sz w:val="20"/>
          <w:szCs w:val="20"/>
          <w:lang w:val="de-DE"/>
        </w:rPr>
      </w:pPr>
      <w:r w:rsidRPr="00074BDE">
        <w:rPr>
          <w:rFonts w:ascii="Arial" w:hAnsi="Arial" w:cs="Arial"/>
          <w:bCs w:val="0"/>
          <w:caps w:val="0"/>
          <w:color w:val="000000"/>
          <w:sz w:val="20"/>
          <w:szCs w:val="20"/>
        </w:rPr>
        <w:t xml:space="preserve">Freudenberg Performance Materials Holding SE &amp; Co. </w:t>
      </w:r>
      <w:r w:rsidRPr="00E678F6">
        <w:rPr>
          <w:rFonts w:ascii="Arial" w:hAnsi="Arial" w:cs="Arial"/>
          <w:bCs w:val="0"/>
          <w:caps w:val="0"/>
          <w:color w:val="000000"/>
          <w:sz w:val="20"/>
          <w:szCs w:val="20"/>
          <w:lang w:val="de-DE"/>
        </w:rPr>
        <w:t>KG</w:t>
      </w:r>
    </w:p>
    <w:p w14:paraId="36269362" w14:textId="77777777" w:rsidR="00E5585F" w:rsidRPr="00E678F6" w:rsidRDefault="00E5585F" w:rsidP="00E5585F">
      <w:pPr>
        <w:pStyle w:val="Headline0"/>
        <w:spacing w:line="240" w:lineRule="auto"/>
        <w:ind w:right="-1737"/>
        <w:jc w:val="both"/>
        <w:rPr>
          <w:rFonts w:ascii="Arial" w:hAnsi="Arial" w:cs="Arial"/>
          <w:b w:val="0"/>
          <w:caps w:val="0"/>
          <w:color w:val="000000"/>
          <w:sz w:val="20"/>
          <w:szCs w:val="20"/>
          <w:lang w:val="de-DE"/>
        </w:rPr>
      </w:pPr>
      <w:r w:rsidRPr="00E678F6">
        <w:rPr>
          <w:rFonts w:ascii="Arial" w:hAnsi="Arial" w:cs="Arial"/>
          <w:b w:val="0"/>
          <w:caps w:val="0"/>
          <w:color w:val="000000"/>
          <w:sz w:val="20"/>
          <w:szCs w:val="20"/>
          <w:lang w:val="de-DE"/>
        </w:rPr>
        <w:t xml:space="preserve">Holger </w:t>
      </w:r>
      <w:proofErr w:type="spellStart"/>
      <w:r w:rsidRPr="00E678F6">
        <w:rPr>
          <w:rFonts w:ascii="Arial" w:hAnsi="Arial" w:cs="Arial"/>
          <w:b w:val="0"/>
          <w:caps w:val="0"/>
          <w:color w:val="000000"/>
          <w:sz w:val="20"/>
          <w:szCs w:val="20"/>
          <w:lang w:val="de-DE"/>
        </w:rPr>
        <w:t>Steingraeber</w:t>
      </w:r>
      <w:proofErr w:type="spellEnd"/>
      <w:r w:rsidRPr="00E678F6">
        <w:rPr>
          <w:rFonts w:ascii="Arial" w:hAnsi="Arial" w:cs="Arial"/>
          <w:b w:val="0"/>
          <w:caps w:val="0"/>
          <w:color w:val="000000"/>
          <w:sz w:val="20"/>
          <w:szCs w:val="20"/>
          <w:lang w:val="de-DE"/>
        </w:rPr>
        <w:t xml:space="preserve">, </w:t>
      </w:r>
      <w:proofErr w:type="spellStart"/>
      <w:r w:rsidRPr="00E678F6">
        <w:rPr>
          <w:rFonts w:ascii="Arial" w:hAnsi="Arial" w:cs="Arial"/>
          <w:b w:val="0"/>
          <w:caps w:val="0"/>
          <w:color w:val="000000"/>
          <w:sz w:val="20"/>
          <w:szCs w:val="20"/>
          <w:lang w:val="de-DE"/>
        </w:rPr>
        <w:t>Director</w:t>
      </w:r>
      <w:proofErr w:type="spellEnd"/>
      <w:r w:rsidRPr="00E678F6">
        <w:rPr>
          <w:rFonts w:ascii="Arial" w:hAnsi="Arial" w:cs="Arial"/>
          <w:b w:val="0"/>
          <w:caps w:val="0"/>
          <w:color w:val="000000"/>
          <w:sz w:val="20"/>
          <w:szCs w:val="20"/>
          <w:lang w:val="de-DE"/>
        </w:rPr>
        <w:t xml:space="preserve"> Global Communications</w:t>
      </w:r>
    </w:p>
    <w:p w14:paraId="00F0F218" w14:textId="7004F058" w:rsidR="00E5585F" w:rsidRPr="00E678F6" w:rsidRDefault="00E5585F" w:rsidP="00E5585F">
      <w:pPr>
        <w:pStyle w:val="Headline0"/>
        <w:spacing w:line="240" w:lineRule="auto"/>
        <w:ind w:right="-1737"/>
        <w:jc w:val="both"/>
        <w:rPr>
          <w:rFonts w:ascii="Arial" w:hAnsi="Arial" w:cs="Arial"/>
          <w:b w:val="0"/>
          <w:caps w:val="0"/>
          <w:color w:val="000000"/>
          <w:sz w:val="20"/>
          <w:szCs w:val="20"/>
          <w:lang w:val="de-DE"/>
        </w:rPr>
      </w:pPr>
      <w:proofErr w:type="spellStart"/>
      <w:r w:rsidRPr="00E678F6">
        <w:rPr>
          <w:rFonts w:ascii="Arial" w:hAnsi="Arial" w:cs="Arial"/>
          <w:b w:val="0"/>
          <w:caps w:val="0"/>
          <w:color w:val="000000"/>
          <w:sz w:val="20"/>
          <w:szCs w:val="20"/>
          <w:lang w:val="de-DE"/>
        </w:rPr>
        <w:t>Höhnerweg</w:t>
      </w:r>
      <w:proofErr w:type="spellEnd"/>
      <w:r w:rsidRPr="00E678F6">
        <w:rPr>
          <w:rFonts w:ascii="Arial" w:hAnsi="Arial" w:cs="Arial"/>
          <w:b w:val="0"/>
          <w:caps w:val="0"/>
          <w:color w:val="000000"/>
          <w:sz w:val="20"/>
          <w:szCs w:val="20"/>
          <w:lang w:val="de-DE"/>
        </w:rPr>
        <w:t xml:space="preserve"> 2-4 / 69469 Weinheim / </w:t>
      </w:r>
      <w:proofErr w:type="spellStart"/>
      <w:r w:rsidR="009E6B9F">
        <w:rPr>
          <w:rFonts w:ascii="Arial" w:hAnsi="Arial" w:cs="Arial"/>
          <w:b w:val="0"/>
          <w:caps w:val="0"/>
          <w:color w:val="000000"/>
          <w:sz w:val="20"/>
          <w:szCs w:val="20"/>
          <w:lang w:val="de-DE"/>
        </w:rPr>
        <w:t>Allemagne</w:t>
      </w:r>
      <w:proofErr w:type="spellEnd"/>
    </w:p>
    <w:p w14:paraId="36842DE1" w14:textId="660683FD" w:rsidR="00E5585F" w:rsidRPr="00E678F6" w:rsidRDefault="00E5585F" w:rsidP="00E5585F">
      <w:pPr>
        <w:pStyle w:val="Headline0"/>
        <w:spacing w:line="240" w:lineRule="auto"/>
        <w:ind w:right="-1737"/>
        <w:jc w:val="both"/>
        <w:rPr>
          <w:rFonts w:ascii="Arial" w:hAnsi="Arial" w:cs="Arial"/>
          <w:b w:val="0"/>
          <w:caps w:val="0"/>
          <w:color w:val="000000"/>
          <w:sz w:val="20"/>
          <w:szCs w:val="20"/>
          <w:lang w:val="de-DE"/>
        </w:rPr>
      </w:pPr>
      <w:r w:rsidRPr="00E678F6">
        <w:rPr>
          <w:rFonts w:ascii="Arial" w:hAnsi="Arial" w:cs="Arial"/>
          <w:b w:val="0"/>
          <w:caps w:val="0"/>
          <w:color w:val="000000"/>
          <w:sz w:val="20"/>
          <w:szCs w:val="20"/>
          <w:lang w:val="de-DE"/>
        </w:rPr>
        <w:t xml:space="preserve">+49 6201 80 </w:t>
      </w:r>
      <w:r w:rsidR="003F1939" w:rsidRPr="00E678F6">
        <w:rPr>
          <w:rFonts w:ascii="Arial" w:hAnsi="Arial" w:cs="Arial"/>
          <w:b w:val="0"/>
          <w:caps w:val="0"/>
          <w:color w:val="000000"/>
          <w:sz w:val="20"/>
          <w:szCs w:val="20"/>
          <w:lang w:val="de-DE"/>
        </w:rPr>
        <w:t xml:space="preserve">6503 </w:t>
      </w:r>
    </w:p>
    <w:p w14:paraId="07E0DC32" w14:textId="77777777" w:rsidR="00E5585F" w:rsidRPr="00E678F6" w:rsidRDefault="00E5585F" w:rsidP="00E5585F">
      <w:pPr>
        <w:pStyle w:val="Headline0"/>
        <w:spacing w:line="240" w:lineRule="auto"/>
        <w:ind w:right="-1737"/>
        <w:jc w:val="both"/>
        <w:rPr>
          <w:rFonts w:ascii="Arial" w:hAnsi="Arial" w:cs="Arial"/>
          <w:b w:val="0"/>
          <w:caps w:val="0"/>
          <w:color w:val="000000"/>
          <w:sz w:val="20"/>
          <w:szCs w:val="20"/>
          <w:lang w:val="de-DE"/>
        </w:rPr>
      </w:pPr>
      <w:r w:rsidRPr="00E678F6">
        <w:rPr>
          <w:rFonts w:ascii="Arial" w:hAnsi="Arial" w:cs="Arial"/>
          <w:b w:val="0"/>
          <w:caps w:val="0"/>
          <w:color w:val="000000"/>
          <w:sz w:val="20"/>
          <w:szCs w:val="20"/>
          <w:lang w:val="de-DE"/>
        </w:rPr>
        <w:t>Holger.Steingraeber@freudenberg-pm.com</w:t>
      </w:r>
    </w:p>
    <w:p w14:paraId="586C25BB" w14:textId="77777777" w:rsidR="00E5585F" w:rsidRPr="00E678F6" w:rsidRDefault="00E5585F" w:rsidP="00E5585F">
      <w:pPr>
        <w:pStyle w:val="KeinAbsatzformat"/>
        <w:spacing w:line="240" w:lineRule="auto"/>
        <w:ind w:right="-1737"/>
        <w:jc w:val="both"/>
        <w:rPr>
          <w:rFonts w:ascii="Arial" w:hAnsi="Arial" w:cs="Arial"/>
          <w:sz w:val="20"/>
          <w:szCs w:val="20"/>
          <w:lang w:val="de-DE"/>
        </w:rPr>
      </w:pPr>
      <w:r w:rsidRPr="00E678F6">
        <w:rPr>
          <w:rFonts w:ascii="Arial" w:hAnsi="Arial" w:cs="Arial"/>
          <w:sz w:val="20"/>
          <w:szCs w:val="20"/>
          <w:lang w:val="de-DE"/>
        </w:rPr>
        <w:t>www.freudenberg-pm.com</w:t>
      </w:r>
    </w:p>
    <w:p w14:paraId="47F06048" w14:textId="77777777" w:rsidR="00E5585F" w:rsidRPr="00E678F6" w:rsidRDefault="00E5585F" w:rsidP="006452FF">
      <w:pPr>
        <w:pStyle w:val="KeinAbsatzformat"/>
        <w:spacing w:line="240" w:lineRule="auto"/>
        <w:ind w:right="-1737"/>
        <w:jc w:val="both"/>
        <w:rPr>
          <w:rFonts w:ascii="Arial" w:hAnsi="Arial" w:cs="Arial"/>
          <w:sz w:val="20"/>
          <w:szCs w:val="20"/>
          <w:lang w:val="de-DE"/>
        </w:rPr>
      </w:pPr>
    </w:p>
    <w:p w14:paraId="6BAA92D4" w14:textId="77777777" w:rsidR="00865AC6" w:rsidRPr="00E678F6" w:rsidRDefault="00865AC6" w:rsidP="00865AC6">
      <w:pPr>
        <w:pStyle w:val="Headline0"/>
        <w:spacing w:line="240" w:lineRule="auto"/>
        <w:ind w:right="-1737"/>
        <w:jc w:val="both"/>
        <w:rPr>
          <w:rFonts w:ascii="Arial" w:hAnsi="Arial" w:cs="Arial"/>
          <w:b w:val="0"/>
          <w:caps w:val="0"/>
          <w:color w:val="000000"/>
          <w:sz w:val="20"/>
          <w:szCs w:val="20"/>
          <w:lang w:val="de-DE"/>
        </w:rPr>
      </w:pPr>
      <w:r w:rsidRPr="00E678F6">
        <w:rPr>
          <w:rFonts w:ascii="Arial" w:hAnsi="Arial" w:cs="Arial"/>
          <w:b w:val="0"/>
          <w:caps w:val="0"/>
          <w:color w:val="000000"/>
          <w:sz w:val="20"/>
          <w:szCs w:val="20"/>
          <w:lang w:val="de-DE"/>
        </w:rPr>
        <w:t>Katrin Böttcher, Manager Global Media Relations</w:t>
      </w:r>
    </w:p>
    <w:p w14:paraId="09CFC5B5" w14:textId="378DA41A" w:rsidR="00865AC6" w:rsidRPr="00E678F6" w:rsidRDefault="00865AC6" w:rsidP="00865AC6">
      <w:pPr>
        <w:pStyle w:val="Headline0"/>
        <w:spacing w:line="240" w:lineRule="auto"/>
        <w:ind w:right="-1737"/>
        <w:jc w:val="both"/>
        <w:rPr>
          <w:rFonts w:ascii="Arial" w:hAnsi="Arial" w:cs="Arial"/>
          <w:b w:val="0"/>
          <w:caps w:val="0"/>
          <w:color w:val="000000"/>
          <w:sz w:val="20"/>
          <w:szCs w:val="20"/>
          <w:lang w:val="de-DE"/>
        </w:rPr>
      </w:pPr>
      <w:proofErr w:type="spellStart"/>
      <w:r w:rsidRPr="00E678F6">
        <w:rPr>
          <w:rFonts w:ascii="Arial" w:hAnsi="Arial" w:cs="Arial"/>
          <w:b w:val="0"/>
          <w:caps w:val="0"/>
          <w:color w:val="000000"/>
          <w:sz w:val="20"/>
          <w:szCs w:val="20"/>
          <w:lang w:val="de-DE"/>
        </w:rPr>
        <w:t>Höhnerweg</w:t>
      </w:r>
      <w:proofErr w:type="spellEnd"/>
      <w:r w:rsidRPr="00E678F6">
        <w:rPr>
          <w:rFonts w:ascii="Arial" w:hAnsi="Arial" w:cs="Arial"/>
          <w:b w:val="0"/>
          <w:caps w:val="0"/>
          <w:color w:val="000000"/>
          <w:sz w:val="20"/>
          <w:szCs w:val="20"/>
          <w:lang w:val="de-DE"/>
        </w:rPr>
        <w:t xml:space="preserve"> 2-4 / 69469 Weinheim / </w:t>
      </w:r>
      <w:proofErr w:type="spellStart"/>
      <w:r w:rsidR="009E6B9F">
        <w:rPr>
          <w:rFonts w:ascii="Arial" w:hAnsi="Arial" w:cs="Arial"/>
          <w:b w:val="0"/>
          <w:caps w:val="0"/>
          <w:color w:val="000000"/>
          <w:sz w:val="20"/>
          <w:szCs w:val="20"/>
          <w:lang w:val="de-DE"/>
        </w:rPr>
        <w:t>Allemagne</w:t>
      </w:r>
      <w:proofErr w:type="spellEnd"/>
    </w:p>
    <w:p w14:paraId="02E05972" w14:textId="23025FFF" w:rsidR="00865AC6" w:rsidRPr="00E678F6" w:rsidRDefault="00865AC6" w:rsidP="00865AC6">
      <w:pPr>
        <w:pStyle w:val="Headline0"/>
        <w:spacing w:line="240" w:lineRule="auto"/>
        <w:ind w:right="-1737"/>
        <w:jc w:val="both"/>
        <w:rPr>
          <w:rFonts w:ascii="Arial" w:hAnsi="Arial" w:cs="Arial"/>
          <w:b w:val="0"/>
          <w:caps w:val="0"/>
          <w:color w:val="000000"/>
          <w:sz w:val="20"/>
          <w:szCs w:val="20"/>
          <w:lang w:val="de-DE"/>
        </w:rPr>
      </w:pPr>
      <w:r w:rsidRPr="00E678F6">
        <w:rPr>
          <w:rFonts w:ascii="Arial" w:hAnsi="Arial" w:cs="Arial"/>
          <w:b w:val="0"/>
          <w:caps w:val="0"/>
          <w:color w:val="000000"/>
          <w:sz w:val="20"/>
          <w:szCs w:val="20"/>
          <w:lang w:val="de-DE"/>
        </w:rPr>
        <w:t>+49 6201 80 5977</w:t>
      </w:r>
    </w:p>
    <w:p w14:paraId="73D40FBA" w14:textId="77777777" w:rsidR="00865AC6" w:rsidRPr="00E678F6" w:rsidRDefault="00865AC6" w:rsidP="00865AC6">
      <w:pPr>
        <w:pStyle w:val="Headline0"/>
        <w:spacing w:line="240" w:lineRule="auto"/>
        <w:ind w:right="-1737"/>
        <w:jc w:val="both"/>
        <w:rPr>
          <w:rFonts w:ascii="Arial" w:hAnsi="Arial" w:cs="Arial"/>
          <w:b w:val="0"/>
          <w:caps w:val="0"/>
          <w:color w:val="000000"/>
          <w:sz w:val="20"/>
          <w:szCs w:val="20"/>
          <w:lang w:val="de-DE"/>
        </w:rPr>
      </w:pPr>
      <w:r w:rsidRPr="00E678F6">
        <w:rPr>
          <w:rFonts w:ascii="Arial" w:hAnsi="Arial" w:cs="Arial"/>
          <w:b w:val="0"/>
          <w:caps w:val="0"/>
          <w:color w:val="000000"/>
          <w:sz w:val="20"/>
          <w:szCs w:val="20"/>
          <w:lang w:val="de-DE"/>
        </w:rPr>
        <w:t>Katrin.Boettcher@freudenberg-pm.com</w:t>
      </w:r>
    </w:p>
    <w:p w14:paraId="296C3DF2" w14:textId="77777777" w:rsidR="00865AC6" w:rsidRPr="00E678F6" w:rsidRDefault="00865AC6" w:rsidP="00865AC6">
      <w:pPr>
        <w:pStyle w:val="KeinAbsatzformat"/>
        <w:spacing w:line="240" w:lineRule="auto"/>
        <w:ind w:right="-1737"/>
        <w:jc w:val="both"/>
        <w:rPr>
          <w:rFonts w:ascii="Arial" w:hAnsi="Arial" w:cs="Arial"/>
          <w:sz w:val="20"/>
          <w:szCs w:val="20"/>
          <w:lang w:val="de-DE"/>
        </w:rPr>
      </w:pPr>
      <w:r w:rsidRPr="00E678F6">
        <w:rPr>
          <w:rFonts w:ascii="Arial" w:hAnsi="Arial" w:cs="Arial"/>
          <w:sz w:val="20"/>
          <w:szCs w:val="20"/>
          <w:lang w:val="de-DE"/>
        </w:rPr>
        <w:t>www.freudenberg-pm.com</w:t>
      </w:r>
    </w:p>
    <w:p w14:paraId="3891428F" w14:textId="77777777" w:rsidR="005E0C93" w:rsidRPr="00E678F6" w:rsidRDefault="005E0C93" w:rsidP="006452FF">
      <w:pPr>
        <w:pStyle w:val="KeinAbsatzformat"/>
        <w:spacing w:line="240" w:lineRule="auto"/>
        <w:ind w:right="-1737"/>
        <w:jc w:val="both"/>
        <w:rPr>
          <w:rFonts w:ascii="Arial" w:hAnsi="Arial" w:cs="Arial"/>
          <w:sz w:val="20"/>
          <w:szCs w:val="20"/>
          <w:lang w:val="de-DE"/>
        </w:rPr>
      </w:pPr>
    </w:p>
    <w:p w14:paraId="37B33307" w14:textId="77777777" w:rsidR="00B35156" w:rsidRPr="00E678F6" w:rsidRDefault="00B35156" w:rsidP="006452FF">
      <w:pPr>
        <w:pStyle w:val="KeinAbsatzformat"/>
        <w:spacing w:line="360" w:lineRule="auto"/>
        <w:jc w:val="both"/>
        <w:rPr>
          <w:rFonts w:ascii="Arial" w:hAnsi="Arial" w:cs="Arial"/>
          <w:lang w:val="de-DE"/>
        </w:rPr>
      </w:pPr>
    </w:p>
    <w:p w14:paraId="7C84E741" w14:textId="6A61BF67" w:rsidR="00044DE8" w:rsidRPr="008E6208" w:rsidRDefault="009E6B9F" w:rsidP="00044DE8">
      <w:pPr>
        <w:pStyle w:val="Headline0"/>
        <w:spacing w:line="288" w:lineRule="auto"/>
        <w:rPr>
          <w:rFonts w:ascii="Arial" w:hAnsi="Arial" w:cs="Arial"/>
          <w:caps w:val="0"/>
          <w:color w:val="000000"/>
          <w:sz w:val="20"/>
          <w:szCs w:val="20"/>
          <w:lang w:val="fr-FR"/>
        </w:rPr>
      </w:pPr>
      <w:r w:rsidRPr="008E6208">
        <w:rPr>
          <w:rFonts w:ascii="Arial" w:hAnsi="Arial" w:cs="Arial"/>
          <w:caps w:val="0"/>
          <w:color w:val="000000"/>
          <w:sz w:val="20"/>
          <w:szCs w:val="20"/>
          <w:lang w:val="fr-FR"/>
        </w:rPr>
        <w:t>A propos de</w:t>
      </w:r>
      <w:r w:rsidR="00044DE8" w:rsidRPr="008E6208">
        <w:rPr>
          <w:rFonts w:ascii="Arial" w:hAnsi="Arial" w:cs="Arial"/>
          <w:caps w:val="0"/>
          <w:color w:val="000000"/>
          <w:sz w:val="20"/>
          <w:szCs w:val="20"/>
          <w:lang w:val="fr-FR"/>
        </w:rPr>
        <w:t xml:space="preserve"> Freudenberg Performance Materials</w:t>
      </w:r>
    </w:p>
    <w:p w14:paraId="11A8A107" w14:textId="46983292" w:rsidR="00044DE8" w:rsidRPr="0098517C" w:rsidRDefault="008E6208" w:rsidP="00044DE8">
      <w:pPr>
        <w:jc w:val="both"/>
        <w:rPr>
          <w:rFonts w:ascii="Arial" w:hAnsi="Arial" w:cs="Arial"/>
          <w:sz w:val="20"/>
          <w:szCs w:val="20"/>
          <w:lang w:val="fr-FR"/>
        </w:rPr>
      </w:pPr>
      <w:r w:rsidRPr="008E6208">
        <w:rPr>
          <w:rFonts w:ascii="Arial" w:hAnsi="Arial" w:cs="Arial"/>
          <w:sz w:val="20"/>
          <w:szCs w:val="20"/>
          <w:lang w:val="fr-FR"/>
        </w:rPr>
        <w:t xml:space="preserve">Freudenberg Performance Materials est l’un des principaux fournisseurs mondiaux de textiles techniques innovants pour une vaste gamme de marchés et d’applications comme l’habillement, l’automobile, </w:t>
      </w:r>
      <w:r w:rsidR="006E0CED" w:rsidRPr="008E6208">
        <w:rPr>
          <w:rFonts w:ascii="Arial" w:hAnsi="Arial" w:cs="Arial"/>
          <w:sz w:val="20"/>
          <w:szCs w:val="20"/>
          <w:lang w:val="fr-FR"/>
        </w:rPr>
        <w:t>l’intérieur des bâtiments</w:t>
      </w:r>
      <w:r w:rsidR="006E0CED">
        <w:rPr>
          <w:rFonts w:ascii="Arial" w:hAnsi="Arial" w:cs="Arial"/>
          <w:sz w:val="20"/>
          <w:szCs w:val="20"/>
          <w:lang w:val="fr-FR"/>
        </w:rPr>
        <w:t>,</w:t>
      </w:r>
      <w:r w:rsidR="006E0CED" w:rsidRPr="008E6208">
        <w:rPr>
          <w:rFonts w:ascii="Arial" w:hAnsi="Arial" w:cs="Arial"/>
          <w:sz w:val="20"/>
          <w:szCs w:val="20"/>
          <w:lang w:val="fr-FR"/>
        </w:rPr>
        <w:t xml:space="preserve"> </w:t>
      </w:r>
      <w:r w:rsidRPr="008E6208">
        <w:rPr>
          <w:rFonts w:ascii="Arial" w:hAnsi="Arial" w:cs="Arial"/>
          <w:sz w:val="20"/>
          <w:szCs w:val="20"/>
          <w:lang w:val="fr-FR"/>
        </w:rPr>
        <w:t>les matériaux de construction,</w:t>
      </w:r>
      <w:r w:rsidR="006E0CED">
        <w:rPr>
          <w:rFonts w:ascii="Arial" w:hAnsi="Arial" w:cs="Arial"/>
          <w:sz w:val="20"/>
          <w:szCs w:val="20"/>
          <w:lang w:val="fr-FR"/>
        </w:rPr>
        <w:t xml:space="preserve"> la santé,</w:t>
      </w:r>
      <w:r w:rsidRPr="008E6208">
        <w:rPr>
          <w:rFonts w:ascii="Arial" w:hAnsi="Arial" w:cs="Arial"/>
          <w:sz w:val="20"/>
          <w:szCs w:val="20"/>
          <w:lang w:val="fr-FR"/>
        </w:rPr>
        <w:t xml:space="preserve"> l’énergie, les médias filtrants, les chaussures et articles en cuir, ainsi que les spécialités. </w:t>
      </w:r>
      <w:r w:rsidR="007941BE">
        <w:rPr>
          <w:rFonts w:ascii="Arial" w:hAnsi="Arial" w:cs="Arial"/>
          <w:sz w:val="20"/>
          <w:szCs w:val="20"/>
          <w:lang w:val="fr-FR"/>
        </w:rPr>
        <w:t>En 2020, la société</w:t>
      </w:r>
      <w:r w:rsidRPr="008E6208">
        <w:rPr>
          <w:rFonts w:ascii="Arial" w:hAnsi="Arial" w:cs="Arial"/>
          <w:sz w:val="20"/>
          <w:szCs w:val="20"/>
          <w:lang w:val="fr-FR"/>
        </w:rPr>
        <w:t xml:space="preserve"> a généré un chiffre d’affaires de </w:t>
      </w:r>
      <w:r w:rsidR="007941BE">
        <w:rPr>
          <w:rFonts w:ascii="Arial" w:hAnsi="Arial" w:cs="Arial"/>
          <w:sz w:val="20"/>
          <w:szCs w:val="20"/>
          <w:lang w:val="fr-FR"/>
        </w:rPr>
        <w:t>plus d’1 milliard</w:t>
      </w:r>
      <w:r w:rsidRPr="008E6208">
        <w:rPr>
          <w:rFonts w:ascii="Arial" w:hAnsi="Arial" w:cs="Arial"/>
          <w:sz w:val="20"/>
          <w:szCs w:val="20"/>
          <w:lang w:val="fr-FR"/>
        </w:rPr>
        <w:t xml:space="preserve"> d’euros </w:t>
      </w:r>
      <w:r w:rsidR="007941BE">
        <w:rPr>
          <w:rFonts w:ascii="Arial" w:hAnsi="Arial" w:cs="Arial"/>
          <w:sz w:val="20"/>
          <w:szCs w:val="20"/>
          <w:lang w:val="fr-FR"/>
        </w:rPr>
        <w:t>et comptait</w:t>
      </w:r>
      <w:r w:rsidRPr="008E6208">
        <w:rPr>
          <w:rFonts w:ascii="Arial" w:hAnsi="Arial" w:cs="Arial"/>
          <w:sz w:val="20"/>
          <w:szCs w:val="20"/>
          <w:lang w:val="fr-FR"/>
        </w:rPr>
        <w:t xml:space="preserve"> 3</w:t>
      </w:r>
      <w:r w:rsidR="007941BE">
        <w:rPr>
          <w:rFonts w:ascii="Arial" w:hAnsi="Arial" w:cs="Arial"/>
          <w:sz w:val="20"/>
          <w:szCs w:val="20"/>
          <w:lang w:val="fr-FR"/>
        </w:rPr>
        <w:t>3</w:t>
      </w:r>
      <w:r w:rsidRPr="008E6208">
        <w:rPr>
          <w:rFonts w:ascii="Arial" w:hAnsi="Arial" w:cs="Arial"/>
          <w:sz w:val="20"/>
          <w:szCs w:val="20"/>
          <w:lang w:val="fr-FR"/>
        </w:rPr>
        <w:t xml:space="preserve"> sites de production </w:t>
      </w:r>
      <w:r w:rsidR="007941BE">
        <w:rPr>
          <w:rFonts w:ascii="Arial" w:hAnsi="Arial" w:cs="Arial"/>
          <w:sz w:val="20"/>
          <w:szCs w:val="20"/>
          <w:lang w:val="fr-FR"/>
        </w:rPr>
        <w:t>dans 14</w:t>
      </w:r>
      <w:r w:rsidRPr="008E6208">
        <w:rPr>
          <w:rFonts w:ascii="Arial" w:hAnsi="Arial" w:cs="Arial"/>
          <w:sz w:val="20"/>
          <w:szCs w:val="20"/>
          <w:lang w:val="fr-FR"/>
        </w:rPr>
        <w:t xml:space="preserve"> pays, </w:t>
      </w:r>
      <w:r w:rsidR="0098517C">
        <w:rPr>
          <w:rFonts w:ascii="Arial" w:hAnsi="Arial" w:cs="Arial"/>
          <w:sz w:val="20"/>
          <w:szCs w:val="20"/>
          <w:lang w:val="fr-FR"/>
        </w:rPr>
        <w:t>pour</w:t>
      </w:r>
      <w:r w:rsidRPr="008E6208">
        <w:rPr>
          <w:rFonts w:ascii="Arial" w:hAnsi="Arial" w:cs="Arial"/>
          <w:sz w:val="20"/>
          <w:szCs w:val="20"/>
          <w:lang w:val="fr-FR"/>
        </w:rPr>
        <w:t xml:space="preserve"> environ 5 </w:t>
      </w:r>
      <w:r w:rsidR="007941BE">
        <w:rPr>
          <w:rFonts w:ascii="Arial" w:hAnsi="Arial" w:cs="Arial"/>
          <w:sz w:val="20"/>
          <w:szCs w:val="20"/>
          <w:lang w:val="fr-FR"/>
        </w:rPr>
        <w:t>0</w:t>
      </w:r>
      <w:r w:rsidRPr="008E6208">
        <w:rPr>
          <w:rFonts w:ascii="Arial" w:hAnsi="Arial" w:cs="Arial"/>
          <w:sz w:val="20"/>
          <w:szCs w:val="20"/>
          <w:lang w:val="fr-FR"/>
        </w:rPr>
        <w:t xml:space="preserve">00 employés. </w:t>
      </w:r>
      <w:r w:rsidRPr="0098517C">
        <w:rPr>
          <w:rFonts w:ascii="Arial" w:hAnsi="Arial" w:cs="Arial"/>
          <w:sz w:val="20"/>
          <w:szCs w:val="20"/>
          <w:lang w:val="fr-FR"/>
        </w:rPr>
        <w:t>Freudenberg Performance Materials accorde une grande importance à la responsabilité sociale et environnementale comme base de son succès commercial.</w:t>
      </w:r>
      <w:r w:rsidR="0098517C" w:rsidRPr="0098517C">
        <w:rPr>
          <w:rFonts w:ascii="Arial" w:hAnsi="Arial" w:cs="Arial"/>
          <w:sz w:val="20"/>
          <w:szCs w:val="20"/>
          <w:lang w:val="fr-FR"/>
        </w:rPr>
        <w:t xml:space="preserve"> </w:t>
      </w:r>
      <w:r w:rsidR="0098517C">
        <w:rPr>
          <w:rFonts w:ascii="Arial" w:hAnsi="Arial" w:cs="Arial"/>
          <w:sz w:val="20"/>
          <w:szCs w:val="20"/>
          <w:lang w:val="fr-FR"/>
        </w:rPr>
        <w:t xml:space="preserve">Pour plus d’informations, veuillez consulter le site </w:t>
      </w:r>
      <w:hyperlink r:id="rId11" w:history="1">
        <w:r w:rsidR="00044DE8" w:rsidRPr="0098517C">
          <w:rPr>
            <w:rStyle w:val="Lienhypertexte"/>
            <w:rFonts w:ascii="Arial" w:hAnsi="Arial" w:cs="Arial"/>
            <w:sz w:val="20"/>
            <w:szCs w:val="20"/>
            <w:lang w:val="fr-FR"/>
          </w:rPr>
          <w:t>www.freudenberg-pm.com</w:t>
        </w:r>
      </w:hyperlink>
    </w:p>
    <w:p w14:paraId="0D363920" w14:textId="5AABE6E8" w:rsidR="00044DE8" w:rsidRPr="0098517C" w:rsidRDefault="0098517C" w:rsidP="0098517C">
      <w:pPr>
        <w:pStyle w:val="NormalWeb"/>
        <w:shd w:val="clear" w:color="auto" w:fill="FFFFFF"/>
        <w:spacing w:before="0" w:beforeAutospacing="0" w:after="0" w:afterAutospacing="0" w:line="288" w:lineRule="auto"/>
        <w:ind w:right="-284"/>
        <w:textAlignment w:val="baseline"/>
        <w:rPr>
          <w:rFonts w:ascii="Arial" w:hAnsi="Arial" w:cs="Arial"/>
          <w:sz w:val="20"/>
          <w:szCs w:val="20"/>
          <w:lang w:val="fr-FR"/>
        </w:rPr>
      </w:pPr>
      <w:r w:rsidRPr="0098517C">
        <w:rPr>
          <w:rFonts w:ascii="Arial" w:hAnsi="Arial" w:cs="Arial"/>
          <w:sz w:val="20"/>
          <w:szCs w:val="20"/>
          <w:lang w:val="fr-FR"/>
        </w:rPr>
        <w:t>La société est une division commerciale du groupe</w:t>
      </w:r>
      <w:r w:rsidR="00044DE8" w:rsidRPr="0098517C">
        <w:rPr>
          <w:rFonts w:ascii="Arial" w:hAnsi="Arial" w:cs="Arial"/>
          <w:sz w:val="20"/>
          <w:szCs w:val="20"/>
          <w:lang w:val="fr-FR"/>
        </w:rPr>
        <w:t xml:space="preserve"> Freudenberg</w:t>
      </w:r>
      <w:r w:rsidRPr="0098517C">
        <w:rPr>
          <w:rFonts w:ascii="Arial" w:hAnsi="Arial" w:cs="Arial"/>
          <w:sz w:val="20"/>
          <w:szCs w:val="20"/>
          <w:lang w:val="fr-FR"/>
        </w:rPr>
        <w:t>. En</w:t>
      </w:r>
      <w:r w:rsidR="00044DE8" w:rsidRPr="0098517C">
        <w:rPr>
          <w:rFonts w:ascii="Arial" w:hAnsi="Arial" w:cs="Arial"/>
          <w:sz w:val="20"/>
          <w:szCs w:val="20"/>
          <w:lang w:val="fr-FR"/>
        </w:rPr>
        <w:t xml:space="preserve"> 2020, </w:t>
      </w:r>
      <w:r w:rsidRPr="0098517C">
        <w:rPr>
          <w:rFonts w:ascii="Arial" w:hAnsi="Arial" w:cs="Arial"/>
          <w:sz w:val="20"/>
          <w:szCs w:val="20"/>
          <w:lang w:val="fr-FR"/>
        </w:rPr>
        <w:t xml:space="preserve">le groupe </w:t>
      </w:r>
      <w:r w:rsidR="00044DE8" w:rsidRPr="0098517C">
        <w:rPr>
          <w:rFonts w:ascii="Arial" w:hAnsi="Arial" w:cs="Arial"/>
          <w:sz w:val="20"/>
          <w:szCs w:val="20"/>
          <w:lang w:val="fr-FR"/>
        </w:rPr>
        <w:t xml:space="preserve">Freudenberg </w:t>
      </w:r>
      <w:r w:rsidRPr="0098517C">
        <w:rPr>
          <w:rFonts w:ascii="Arial" w:hAnsi="Arial" w:cs="Arial"/>
          <w:sz w:val="20"/>
          <w:szCs w:val="20"/>
          <w:lang w:val="fr-FR"/>
        </w:rPr>
        <w:t>employait plus de</w:t>
      </w:r>
      <w:r w:rsidR="00044DE8" w:rsidRPr="0098517C">
        <w:rPr>
          <w:rFonts w:ascii="Arial" w:hAnsi="Arial" w:cs="Arial"/>
          <w:sz w:val="20"/>
          <w:szCs w:val="20"/>
          <w:lang w:val="fr-FR"/>
        </w:rPr>
        <w:t xml:space="preserve"> 48</w:t>
      </w:r>
      <w:r w:rsidRPr="0098517C">
        <w:rPr>
          <w:rFonts w:ascii="Arial" w:hAnsi="Arial" w:cs="Arial"/>
          <w:sz w:val="20"/>
          <w:szCs w:val="20"/>
          <w:lang w:val="fr-FR"/>
        </w:rPr>
        <w:t xml:space="preserve"> </w:t>
      </w:r>
      <w:r w:rsidR="00044DE8" w:rsidRPr="0098517C">
        <w:rPr>
          <w:rFonts w:ascii="Arial" w:hAnsi="Arial" w:cs="Arial"/>
          <w:sz w:val="20"/>
          <w:szCs w:val="20"/>
          <w:lang w:val="fr-FR"/>
        </w:rPr>
        <w:t xml:space="preserve">000 </w:t>
      </w:r>
      <w:r w:rsidRPr="0098517C">
        <w:rPr>
          <w:rFonts w:ascii="Arial" w:hAnsi="Arial" w:cs="Arial"/>
          <w:sz w:val="20"/>
          <w:szCs w:val="20"/>
          <w:lang w:val="fr-FR"/>
        </w:rPr>
        <w:t>personnes dans 60 pays</w:t>
      </w:r>
      <w:r w:rsidR="00044DE8" w:rsidRPr="0098517C">
        <w:rPr>
          <w:rFonts w:ascii="Arial" w:hAnsi="Arial" w:cs="Arial"/>
          <w:sz w:val="20"/>
          <w:szCs w:val="20"/>
          <w:lang w:val="fr-FR"/>
        </w:rPr>
        <w:t xml:space="preserve"> </w:t>
      </w:r>
      <w:r w:rsidRPr="0098517C">
        <w:rPr>
          <w:rFonts w:ascii="Arial" w:hAnsi="Arial" w:cs="Arial"/>
          <w:sz w:val="20"/>
          <w:szCs w:val="20"/>
          <w:lang w:val="fr-FR"/>
        </w:rPr>
        <w:t>et</w:t>
      </w:r>
      <w:r>
        <w:rPr>
          <w:rFonts w:ascii="Arial" w:hAnsi="Arial" w:cs="Arial"/>
          <w:sz w:val="20"/>
          <w:szCs w:val="20"/>
          <w:lang w:val="fr-FR"/>
        </w:rPr>
        <w:t xml:space="preserve"> a généré un chiffre d’affaires de plus de 8,8 milliards d’euros. Pour plus d’informations, veuillez consulter le site </w:t>
      </w:r>
      <w:hyperlink r:id="rId12" w:history="1">
        <w:r w:rsidR="00044DE8" w:rsidRPr="0098517C">
          <w:rPr>
            <w:rStyle w:val="Lienhypertexte"/>
            <w:rFonts w:ascii="Arial" w:hAnsi="Arial" w:cs="Arial"/>
            <w:sz w:val="20"/>
            <w:szCs w:val="20"/>
            <w:lang w:val="fr-FR"/>
          </w:rPr>
          <w:t>www.freudenberg.com</w:t>
        </w:r>
      </w:hyperlink>
    </w:p>
    <w:p w14:paraId="1756EB13" w14:textId="05A59005" w:rsidR="00044DE8" w:rsidRPr="0098517C" w:rsidRDefault="00044DE8" w:rsidP="00044DE8">
      <w:pPr>
        <w:pStyle w:val="KeinAbsatzformat"/>
        <w:rPr>
          <w:lang w:val="fr-FR"/>
        </w:rPr>
      </w:pPr>
    </w:p>
    <w:p w14:paraId="3B92D3DA" w14:textId="77777777" w:rsidR="008E6208" w:rsidRPr="008E6208" w:rsidRDefault="008E6208" w:rsidP="00044DE8">
      <w:pPr>
        <w:pStyle w:val="KeinAbsatzformat"/>
        <w:rPr>
          <w:lang w:val="fr-FR"/>
        </w:rPr>
      </w:pPr>
      <w:bookmarkStart w:id="2" w:name="_GoBack"/>
      <w:bookmarkEnd w:id="2"/>
    </w:p>
    <w:sectPr w:rsidR="008E6208" w:rsidRPr="008E6208"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D7762" w16cex:dateUtc="2021-03-30T08: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969A3" w14:textId="77777777" w:rsidR="000A4CF0" w:rsidRDefault="000A4CF0" w:rsidP="000D6FD1">
      <w:r>
        <w:separator/>
      </w:r>
    </w:p>
  </w:endnote>
  <w:endnote w:type="continuationSeparator" w:id="0">
    <w:p w14:paraId="285795B0" w14:textId="77777777" w:rsidR="000A4CF0" w:rsidRDefault="000A4CF0"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panose1 w:val="020B0302050302020203"/>
    <w:charset w:val="00"/>
    <w:family w:val="auto"/>
    <w:pitch w:val="variable"/>
    <w:sig w:usb0="00000001" w:usb1="5000200A" w:usb2="00000000" w:usb3="00000000" w:csb0="0000009B" w:csb1="00000000"/>
  </w:font>
  <w:font w:name="MinionPro-Regular">
    <w:altName w:val="Times New Roman"/>
    <w:panose1 w:val="02040503050201020203"/>
    <w:charset w:val="4D"/>
    <w:family w:val="auto"/>
    <w:notTrueType/>
    <w:pitch w:val="default"/>
    <w:sig w:usb0="00000003" w:usb1="00000000" w:usb2="00000000" w:usb3="00000000" w:csb0="00000001" w:csb1="00000000"/>
  </w:font>
  <w:font w:name="Bliss2-Bold">
    <w:altName w:val="Times New Roman"/>
    <w:panose1 w:val="02000506030000020004"/>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01B77" w14:textId="77777777" w:rsidR="003A2943" w:rsidRDefault="003A2943" w:rsidP="00276608">
    <w:pPr>
      <w:pStyle w:val="Pieddepag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FA263" w14:textId="77777777" w:rsidR="000A4CF0" w:rsidRDefault="000A4CF0" w:rsidP="000D6FD1">
      <w:r>
        <w:separator/>
      </w:r>
    </w:p>
  </w:footnote>
  <w:footnote w:type="continuationSeparator" w:id="0">
    <w:p w14:paraId="12F298CD" w14:textId="77777777" w:rsidR="000A4CF0" w:rsidRDefault="000A4CF0"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1965" w14:textId="77777777" w:rsidR="00BB3436" w:rsidRDefault="006A1D49">
    <w:pPr>
      <w:pStyle w:val="En-tte"/>
    </w:pPr>
    <w:r>
      <w:rPr>
        <w:noProof/>
        <w:lang w:val="de-DE" w:eastAsia="zh-CN"/>
      </w:rPr>
      <w:drawing>
        <wp:anchor distT="0" distB="0" distL="114300" distR="114300" simplePos="0" relativeHeight="251658240" behindDoc="0" locked="0" layoutInCell="1" allowOverlap="1" wp14:anchorId="3EE9B664" wp14:editId="2706F47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5F872F20"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A58E" w14:textId="77777777" w:rsidR="0090751F" w:rsidRPr="00502589" w:rsidRDefault="0090751F">
    <w:pPr>
      <w:pStyle w:val="En-tte"/>
      <w:rPr>
        <w:sz w:val="16"/>
        <w:szCs w:val="16"/>
      </w:rPr>
    </w:pPr>
    <w:r>
      <w:rPr>
        <w:noProof/>
        <w:sz w:val="16"/>
        <w:szCs w:val="16"/>
        <w:lang w:val="de-DE" w:eastAsia="zh-CN"/>
      </w:rPr>
      <w:drawing>
        <wp:anchor distT="0" distB="0" distL="114300" distR="114300" simplePos="0" relativeHeight="251660288" behindDoc="0" locked="0" layoutInCell="1" allowOverlap="1" wp14:anchorId="50DD66C6" wp14:editId="58BCA932">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fr-FR" w:vendorID="64" w:dllVersion="4096" w:nlCheck="1" w:checkStyle="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111E9"/>
    <w:rsid w:val="00016518"/>
    <w:rsid w:val="00020D98"/>
    <w:rsid w:val="00021D7B"/>
    <w:rsid w:val="00023E80"/>
    <w:rsid w:val="00025E87"/>
    <w:rsid w:val="00033192"/>
    <w:rsid w:val="000337D8"/>
    <w:rsid w:val="00033A4F"/>
    <w:rsid w:val="00044511"/>
    <w:rsid w:val="00044DE8"/>
    <w:rsid w:val="00047BFB"/>
    <w:rsid w:val="000551EE"/>
    <w:rsid w:val="00062CD9"/>
    <w:rsid w:val="00074BDE"/>
    <w:rsid w:val="000766AF"/>
    <w:rsid w:val="000777DD"/>
    <w:rsid w:val="0008131C"/>
    <w:rsid w:val="00084018"/>
    <w:rsid w:val="00085844"/>
    <w:rsid w:val="000859D8"/>
    <w:rsid w:val="0008714A"/>
    <w:rsid w:val="000916F3"/>
    <w:rsid w:val="00097138"/>
    <w:rsid w:val="000A1C3A"/>
    <w:rsid w:val="000A4CF0"/>
    <w:rsid w:val="000B0BAB"/>
    <w:rsid w:val="000B2018"/>
    <w:rsid w:val="000B2FF1"/>
    <w:rsid w:val="000B610A"/>
    <w:rsid w:val="000C449B"/>
    <w:rsid w:val="000D051D"/>
    <w:rsid w:val="000D4259"/>
    <w:rsid w:val="000D6F88"/>
    <w:rsid w:val="000D6FD1"/>
    <w:rsid w:val="000E0969"/>
    <w:rsid w:val="000E5B18"/>
    <w:rsid w:val="000E7861"/>
    <w:rsid w:val="000E7B68"/>
    <w:rsid w:val="000E7E79"/>
    <w:rsid w:val="000F0FFE"/>
    <w:rsid w:val="000F3463"/>
    <w:rsid w:val="000F36CC"/>
    <w:rsid w:val="000F71D9"/>
    <w:rsid w:val="00102601"/>
    <w:rsid w:val="00105274"/>
    <w:rsid w:val="001074C1"/>
    <w:rsid w:val="00111922"/>
    <w:rsid w:val="00116C2A"/>
    <w:rsid w:val="0012680D"/>
    <w:rsid w:val="0013089B"/>
    <w:rsid w:val="00131120"/>
    <w:rsid w:val="00131808"/>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754D1"/>
    <w:rsid w:val="001766E4"/>
    <w:rsid w:val="0018319E"/>
    <w:rsid w:val="001833DF"/>
    <w:rsid w:val="00184311"/>
    <w:rsid w:val="00187C75"/>
    <w:rsid w:val="001961B9"/>
    <w:rsid w:val="00196898"/>
    <w:rsid w:val="001A239A"/>
    <w:rsid w:val="001A7E91"/>
    <w:rsid w:val="001B4201"/>
    <w:rsid w:val="001C0088"/>
    <w:rsid w:val="001C04AE"/>
    <w:rsid w:val="001C1D18"/>
    <w:rsid w:val="001C22AC"/>
    <w:rsid w:val="001C4EA4"/>
    <w:rsid w:val="001C53B3"/>
    <w:rsid w:val="001C54C7"/>
    <w:rsid w:val="001C579B"/>
    <w:rsid w:val="001C66E9"/>
    <w:rsid w:val="001C7AB0"/>
    <w:rsid w:val="001D0C1A"/>
    <w:rsid w:val="001D6AB3"/>
    <w:rsid w:val="001F03C7"/>
    <w:rsid w:val="001F184E"/>
    <w:rsid w:val="001F6FE9"/>
    <w:rsid w:val="0020252C"/>
    <w:rsid w:val="0020259F"/>
    <w:rsid w:val="00210D03"/>
    <w:rsid w:val="00213F38"/>
    <w:rsid w:val="00215313"/>
    <w:rsid w:val="0021596D"/>
    <w:rsid w:val="00225373"/>
    <w:rsid w:val="00226C66"/>
    <w:rsid w:val="002301A1"/>
    <w:rsid w:val="00230D77"/>
    <w:rsid w:val="002351ED"/>
    <w:rsid w:val="0024243B"/>
    <w:rsid w:val="0024478C"/>
    <w:rsid w:val="002448AB"/>
    <w:rsid w:val="002460E6"/>
    <w:rsid w:val="0024672B"/>
    <w:rsid w:val="00252EF1"/>
    <w:rsid w:val="00253D01"/>
    <w:rsid w:val="002554BA"/>
    <w:rsid w:val="00262069"/>
    <w:rsid w:val="002651A8"/>
    <w:rsid w:val="00267E70"/>
    <w:rsid w:val="00270E92"/>
    <w:rsid w:val="002729CB"/>
    <w:rsid w:val="00276608"/>
    <w:rsid w:val="00277200"/>
    <w:rsid w:val="00283F1F"/>
    <w:rsid w:val="00291254"/>
    <w:rsid w:val="002916E4"/>
    <w:rsid w:val="002A09BC"/>
    <w:rsid w:val="002A5DE4"/>
    <w:rsid w:val="002B1C2C"/>
    <w:rsid w:val="002B7290"/>
    <w:rsid w:val="002C08E4"/>
    <w:rsid w:val="002C17E4"/>
    <w:rsid w:val="002C4240"/>
    <w:rsid w:val="002C61F0"/>
    <w:rsid w:val="002D0CD0"/>
    <w:rsid w:val="002D1CEF"/>
    <w:rsid w:val="002E0731"/>
    <w:rsid w:val="002E0D93"/>
    <w:rsid w:val="002E104E"/>
    <w:rsid w:val="002F1ADB"/>
    <w:rsid w:val="002F289F"/>
    <w:rsid w:val="002F73BC"/>
    <w:rsid w:val="0030174F"/>
    <w:rsid w:val="00306AEE"/>
    <w:rsid w:val="00306D77"/>
    <w:rsid w:val="00313644"/>
    <w:rsid w:val="00314277"/>
    <w:rsid w:val="0031471F"/>
    <w:rsid w:val="00314C62"/>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66665"/>
    <w:rsid w:val="00373549"/>
    <w:rsid w:val="0037464C"/>
    <w:rsid w:val="00382811"/>
    <w:rsid w:val="003854B9"/>
    <w:rsid w:val="003856D9"/>
    <w:rsid w:val="0039222D"/>
    <w:rsid w:val="0039661C"/>
    <w:rsid w:val="003A2943"/>
    <w:rsid w:val="003A6A97"/>
    <w:rsid w:val="003B1EEB"/>
    <w:rsid w:val="003B4BDE"/>
    <w:rsid w:val="003B6995"/>
    <w:rsid w:val="003C2490"/>
    <w:rsid w:val="003C658A"/>
    <w:rsid w:val="003C7D2E"/>
    <w:rsid w:val="003D36DB"/>
    <w:rsid w:val="003D3CCA"/>
    <w:rsid w:val="003D5387"/>
    <w:rsid w:val="003E3385"/>
    <w:rsid w:val="003E4FDD"/>
    <w:rsid w:val="003E76B0"/>
    <w:rsid w:val="003F02D5"/>
    <w:rsid w:val="003F1939"/>
    <w:rsid w:val="003F2214"/>
    <w:rsid w:val="003F4F58"/>
    <w:rsid w:val="0040178C"/>
    <w:rsid w:val="004063A0"/>
    <w:rsid w:val="00412945"/>
    <w:rsid w:val="00414264"/>
    <w:rsid w:val="0041462E"/>
    <w:rsid w:val="004201EC"/>
    <w:rsid w:val="00420B42"/>
    <w:rsid w:val="0042155C"/>
    <w:rsid w:val="00421871"/>
    <w:rsid w:val="00422ADE"/>
    <w:rsid w:val="0043485B"/>
    <w:rsid w:val="00437220"/>
    <w:rsid w:val="00444CB0"/>
    <w:rsid w:val="00444CC0"/>
    <w:rsid w:val="00445398"/>
    <w:rsid w:val="00450597"/>
    <w:rsid w:val="004515AD"/>
    <w:rsid w:val="00455152"/>
    <w:rsid w:val="0045612B"/>
    <w:rsid w:val="0045654F"/>
    <w:rsid w:val="00461DFB"/>
    <w:rsid w:val="0046382C"/>
    <w:rsid w:val="00464F40"/>
    <w:rsid w:val="00467A9B"/>
    <w:rsid w:val="00467C96"/>
    <w:rsid w:val="00472877"/>
    <w:rsid w:val="004827F3"/>
    <w:rsid w:val="00482853"/>
    <w:rsid w:val="004842CE"/>
    <w:rsid w:val="00495631"/>
    <w:rsid w:val="00497267"/>
    <w:rsid w:val="00497FCB"/>
    <w:rsid w:val="004A039C"/>
    <w:rsid w:val="004A1196"/>
    <w:rsid w:val="004A200E"/>
    <w:rsid w:val="004A4B47"/>
    <w:rsid w:val="004A7952"/>
    <w:rsid w:val="004B29C9"/>
    <w:rsid w:val="004B3526"/>
    <w:rsid w:val="004C3C30"/>
    <w:rsid w:val="004C413E"/>
    <w:rsid w:val="004C63EE"/>
    <w:rsid w:val="004C6978"/>
    <w:rsid w:val="004C741E"/>
    <w:rsid w:val="004D11E1"/>
    <w:rsid w:val="004D27C6"/>
    <w:rsid w:val="004D54DC"/>
    <w:rsid w:val="004D5EEA"/>
    <w:rsid w:val="004D6628"/>
    <w:rsid w:val="004D7AA0"/>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5CFA"/>
    <w:rsid w:val="0055762B"/>
    <w:rsid w:val="00557748"/>
    <w:rsid w:val="005618C3"/>
    <w:rsid w:val="0056446E"/>
    <w:rsid w:val="0057269F"/>
    <w:rsid w:val="00577406"/>
    <w:rsid w:val="005805A5"/>
    <w:rsid w:val="0058166B"/>
    <w:rsid w:val="005833D2"/>
    <w:rsid w:val="005848F2"/>
    <w:rsid w:val="00585160"/>
    <w:rsid w:val="00585E8F"/>
    <w:rsid w:val="00591958"/>
    <w:rsid w:val="00592318"/>
    <w:rsid w:val="00595878"/>
    <w:rsid w:val="005A20D8"/>
    <w:rsid w:val="005A2344"/>
    <w:rsid w:val="005B2BCA"/>
    <w:rsid w:val="005B3114"/>
    <w:rsid w:val="005C05FB"/>
    <w:rsid w:val="005C121A"/>
    <w:rsid w:val="005C19E3"/>
    <w:rsid w:val="005C5024"/>
    <w:rsid w:val="005C52C3"/>
    <w:rsid w:val="005D1F62"/>
    <w:rsid w:val="005E0769"/>
    <w:rsid w:val="005E0C93"/>
    <w:rsid w:val="005E16E7"/>
    <w:rsid w:val="005E4958"/>
    <w:rsid w:val="005E5DF8"/>
    <w:rsid w:val="005E6F65"/>
    <w:rsid w:val="005F0747"/>
    <w:rsid w:val="005F4232"/>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0CED"/>
    <w:rsid w:val="006E5F7E"/>
    <w:rsid w:val="006E74F9"/>
    <w:rsid w:val="006E7570"/>
    <w:rsid w:val="006E787D"/>
    <w:rsid w:val="006F1E53"/>
    <w:rsid w:val="006F2738"/>
    <w:rsid w:val="006F3365"/>
    <w:rsid w:val="00704B1D"/>
    <w:rsid w:val="00705B07"/>
    <w:rsid w:val="00710DD6"/>
    <w:rsid w:val="007132CD"/>
    <w:rsid w:val="00720D58"/>
    <w:rsid w:val="007330D6"/>
    <w:rsid w:val="00734CC4"/>
    <w:rsid w:val="00736E5C"/>
    <w:rsid w:val="007402E6"/>
    <w:rsid w:val="00741FF6"/>
    <w:rsid w:val="0074238C"/>
    <w:rsid w:val="00743782"/>
    <w:rsid w:val="007510CA"/>
    <w:rsid w:val="007531DB"/>
    <w:rsid w:val="00755ED5"/>
    <w:rsid w:val="00763ECC"/>
    <w:rsid w:val="00765E9B"/>
    <w:rsid w:val="00766EC7"/>
    <w:rsid w:val="00767AF1"/>
    <w:rsid w:val="00774629"/>
    <w:rsid w:val="0077761F"/>
    <w:rsid w:val="00782516"/>
    <w:rsid w:val="00783487"/>
    <w:rsid w:val="00783783"/>
    <w:rsid w:val="00784B29"/>
    <w:rsid w:val="0078632A"/>
    <w:rsid w:val="007931DB"/>
    <w:rsid w:val="00793430"/>
    <w:rsid w:val="007941BE"/>
    <w:rsid w:val="00795B45"/>
    <w:rsid w:val="00797D28"/>
    <w:rsid w:val="007A0F6A"/>
    <w:rsid w:val="007A113D"/>
    <w:rsid w:val="007A5C70"/>
    <w:rsid w:val="007B1CEE"/>
    <w:rsid w:val="007B25D4"/>
    <w:rsid w:val="007B43F7"/>
    <w:rsid w:val="007B5A95"/>
    <w:rsid w:val="007C6A7E"/>
    <w:rsid w:val="007C7415"/>
    <w:rsid w:val="007D120C"/>
    <w:rsid w:val="007D5024"/>
    <w:rsid w:val="007D5E0A"/>
    <w:rsid w:val="007E5330"/>
    <w:rsid w:val="007E7B6E"/>
    <w:rsid w:val="007E7CEF"/>
    <w:rsid w:val="007F04E3"/>
    <w:rsid w:val="007F3042"/>
    <w:rsid w:val="008030B8"/>
    <w:rsid w:val="00810246"/>
    <w:rsid w:val="0081300A"/>
    <w:rsid w:val="0081330A"/>
    <w:rsid w:val="00833CCC"/>
    <w:rsid w:val="0083758A"/>
    <w:rsid w:val="00837922"/>
    <w:rsid w:val="00842AE9"/>
    <w:rsid w:val="008536F7"/>
    <w:rsid w:val="00854752"/>
    <w:rsid w:val="00865AC6"/>
    <w:rsid w:val="00870798"/>
    <w:rsid w:val="008737FB"/>
    <w:rsid w:val="00885142"/>
    <w:rsid w:val="00893584"/>
    <w:rsid w:val="008960D6"/>
    <w:rsid w:val="008A4241"/>
    <w:rsid w:val="008A7042"/>
    <w:rsid w:val="008C5999"/>
    <w:rsid w:val="008D3408"/>
    <w:rsid w:val="008E3C99"/>
    <w:rsid w:val="008E6208"/>
    <w:rsid w:val="00904307"/>
    <w:rsid w:val="00906FD9"/>
    <w:rsid w:val="0090751F"/>
    <w:rsid w:val="00913307"/>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60C2D"/>
    <w:rsid w:val="0097035E"/>
    <w:rsid w:val="00971ABB"/>
    <w:rsid w:val="00976D7A"/>
    <w:rsid w:val="0098114C"/>
    <w:rsid w:val="0098517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5493"/>
    <w:rsid w:val="009E668A"/>
    <w:rsid w:val="009E6B9F"/>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19C1"/>
    <w:rsid w:val="00A7485A"/>
    <w:rsid w:val="00A7668C"/>
    <w:rsid w:val="00A779EF"/>
    <w:rsid w:val="00A81244"/>
    <w:rsid w:val="00A8216F"/>
    <w:rsid w:val="00A85506"/>
    <w:rsid w:val="00A855A4"/>
    <w:rsid w:val="00A856B0"/>
    <w:rsid w:val="00A87455"/>
    <w:rsid w:val="00A902BA"/>
    <w:rsid w:val="00A914B2"/>
    <w:rsid w:val="00A94573"/>
    <w:rsid w:val="00A95379"/>
    <w:rsid w:val="00A953A1"/>
    <w:rsid w:val="00AA10C2"/>
    <w:rsid w:val="00AB019A"/>
    <w:rsid w:val="00AB251B"/>
    <w:rsid w:val="00AB52AD"/>
    <w:rsid w:val="00AB6ED7"/>
    <w:rsid w:val="00AB760C"/>
    <w:rsid w:val="00AC1D65"/>
    <w:rsid w:val="00AC5103"/>
    <w:rsid w:val="00AC5C2A"/>
    <w:rsid w:val="00AD5B28"/>
    <w:rsid w:val="00AE3135"/>
    <w:rsid w:val="00AE6FD9"/>
    <w:rsid w:val="00AF286D"/>
    <w:rsid w:val="00AF4AD2"/>
    <w:rsid w:val="00AF7C20"/>
    <w:rsid w:val="00B00218"/>
    <w:rsid w:val="00B01100"/>
    <w:rsid w:val="00B023A4"/>
    <w:rsid w:val="00B07AE9"/>
    <w:rsid w:val="00B102CE"/>
    <w:rsid w:val="00B16D31"/>
    <w:rsid w:val="00B2426D"/>
    <w:rsid w:val="00B3021E"/>
    <w:rsid w:val="00B328E9"/>
    <w:rsid w:val="00B35156"/>
    <w:rsid w:val="00B41D95"/>
    <w:rsid w:val="00B447B8"/>
    <w:rsid w:val="00B47187"/>
    <w:rsid w:val="00B50453"/>
    <w:rsid w:val="00B5220B"/>
    <w:rsid w:val="00B526D0"/>
    <w:rsid w:val="00B52BB9"/>
    <w:rsid w:val="00B54558"/>
    <w:rsid w:val="00B57DE7"/>
    <w:rsid w:val="00B62D6A"/>
    <w:rsid w:val="00B65930"/>
    <w:rsid w:val="00B65E97"/>
    <w:rsid w:val="00B7009B"/>
    <w:rsid w:val="00B731AA"/>
    <w:rsid w:val="00B76559"/>
    <w:rsid w:val="00B82A18"/>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3769"/>
    <w:rsid w:val="00BE39A4"/>
    <w:rsid w:val="00BE400E"/>
    <w:rsid w:val="00BE4E99"/>
    <w:rsid w:val="00BE6739"/>
    <w:rsid w:val="00BE7470"/>
    <w:rsid w:val="00BF1478"/>
    <w:rsid w:val="00BF305C"/>
    <w:rsid w:val="00BF33AD"/>
    <w:rsid w:val="00BF54FB"/>
    <w:rsid w:val="00C00787"/>
    <w:rsid w:val="00C00FCB"/>
    <w:rsid w:val="00C05DBC"/>
    <w:rsid w:val="00C06D32"/>
    <w:rsid w:val="00C10F84"/>
    <w:rsid w:val="00C243B9"/>
    <w:rsid w:val="00C259DE"/>
    <w:rsid w:val="00C27053"/>
    <w:rsid w:val="00C27654"/>
    <w:rsid w:val="00C30126"/>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A1BC1"/>
    <w:rsid w:val="00CA2FBE"/>
    <w:rsid w:val="00CA7222"/>
    <w:rsid w:val="00CA7D2F"/>
    <w:rsid w:val="00CB4867"/>
    <w:rsid w:val="00CC1CAA"/>
    <w:rsid w:val="00CC44A6"/>
    <w:rsid w:val="00CC4D10"/>
    <w:rsid w:val="00CC5C92"/>
    <w:rsid w:val="00CD0E4E"/>
    <w:rsid w:val="00CD47E2"/>
    <w:rsid w:val="00CD785D"/>
    <w:rsid w:val="00CE6EE6"/>
    <w:rsid w:val="00CF059C"/>
    <w:rsid w:val="00CF5438"/>
    <w:rsid w:val="00D01C1A"/>
    <w:rsid w:val="00D07AB9"/>
    <w:rsid w:val="00D1111C"/>
    <w:rsid w:val="00D17EAB"/>
    <w:rsid w:val="00D22720"/>
    <w:rsid w:val="00D2785C"/>
    <w:rsid w:val="00D316D0"/>
    <w:rsid w:val="00D3382E"/>
    <w:rsid w:val="00D37E4F"/>
    <w:rsid w:val="00D40335"/>
    <w:rsid w:val="00D40E56"/>
    <w:rsid w:val="00D453A3"/>
    <w:rsid w:val="00D455C5"/>
    <w:rsid w:val="00D5210C"/>
    <w:rsid w:val="00D525F3"/>
    <w:rsid w:val="00D60663"/>
    <w:rsid w:val="00D6135F"/>
    <w:rsid w:val="00D732C1"/>
    <w:rsid w:val="00D808F2"/>
    <w:rsid w:val="00D81AD9"/>
    <w:rsid w:val="00D83B2E"/>
    <w:rsid w:val="00D90CB6"/>
    <w:rsid w:val="00D91D10"/>
    <w:rsid w:val="00D96A82"/>
    <w:rsid w:val="00D9706A"/>
    <w:rsid w:val="00D97092"/>
    <w:rsid w:val="00DA20C1"/>
    <w:rsid w:val="00DA2BA4"/>
    <w:rsid w:val="00DA46DC"/>
    <w:rsid w:val="00DA4A03"/>
    <w:rsid w:val="00DA7198"/>
    <w:rsid w:val="00DB38F7"/>
    <w:rsid w:val="00DB41DE"/>
    <w:rsid w:val="00DB5B7F"/>
    <w:rsid w:val="00DB5C3D"/>
    <w:rsid w:val="00DB6573"/>
    <w:rsid w:val="00DC168A"/>
    <w:rsid w:val="00DC513B"/>
    <w:rsid w:val="00DC5627"/>
    <w:rsid w:val="00DC7CDE"/>
    <w:rsid w:val="00DD33F8"/>
    <w:rsid w:val="00DD3D4F"/>
    <w:rsid w:val="00DD52DE"/>
    <w:rsid w:val="00DE1986"/>
    <w:rsid w:val="00DF04E2"/>
    <w:rsid w:val="00DF346E"/>
    <w:rsid w:val="00DF3BF2"/>
    <w:rsid w:val="00E00663"/>
    <w:rsid w:val="00E01692"/>
    <w:rsid w:val="00E01F7B"/>
    <w:rsid w:val="00E02BA2"/>
    <w:rsid w:val="00E02F15"/>
    <w:rsid w:val="00E13CB0"/>
    <w:rsid w:val="00E14F0B"/>
    <w:rsid w:val="00E15DE0"/>
    <w:rsid w:val="00E161B8"/>
    <w:rsid w:val="00E17056"/>
    <w:rsid w:val="00E2329A"/>
    <w:rsid w:val="00E2436D"/>
    <w:rsid w:val="00E26564"/>
    <w:rsid w:val="00E26FFE"/>
    <w:rsid w:val="00E30FB0"/>
    <w:rsid w:val="00E31238"/>
    <w:rsid w:val="00E36F07"/>
    <w:rsid w:val="00E438D1"/>
    <w:rsid w:val="00E5012C"/>
    <w:rsid w:val="00E51CDF"/>
    <w:rsid w:val="00E5585F"/>
    <w:rsid w:val="00E5586F"/>
    <w:rsid w:val="00E57EE1"/>
    <w:rsid w:val="00E60359"/>
    <w:rsid w:val="00E63B63"/>
    <w:rsid w:val="00E6462E"/>
    <w:rsid w:val="00E65655"/>
    <w:rsid w:val="00E678F6"/>
    <w:rsid w:val="00E7023B"/>
    <w:rsid w:val="00E753E3"/>
    <w:rsid w:val="00E81D44"/>
    <w:rsid w:val="00E85B8A"/>
    <w:rsid w:val="00E872FE"/>
    <w:rsid w:val="00E92089"/>
    <w:rsid w:val="00E93FFB"/>
    <w:rsid w:val="00E942D0"/>
    <w:rsid w:val="00E9438E"/>
    <w:rsid w:val="00EB0CD1"/>
    <w:rsid w:val="00EB123D"/>
    <w:rsid w:val="00EB632B"/>
    <w:rsid w:val="00EC2317"/>
    <w:rsid w:val="00EC4B2C"/>
    <w:rsid w:val="00EC70A8"/>
    <w:rsid w:val="00EC7ECB"/>
    <w:rsid w:val="00ED0F3A"/>
    <w:rsid w:val="00ED3F48"/>
    <w:rsid w:val="00EE24E7"/>
    <w:rsid w:val="00EE2AF1"/>
    <w:rsid w:val="00EE3096"/>
    <w:rsid w:val="00EF2284"/>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1B1B"/>
    <w:rsid w:val="00FF2154"/>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6A25048"/>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py1">
    <w:name w:val="Copy_1"/>
    <w:basedOn w:val="Normal"/>
    <w:next w:val="Normal"/>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Grilledutableau">
    <w:name w:val="Table Grid"/>
    <w:basedOn w:val="TableauNormal"/>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Normal"/>
    <w:next w:val="Normal"/>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Listeclaire-Accent1">
    <w:name w:val="Light List Accent 1"/>
    <w:basedOn w:val="TableauNormal"/>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En-tte">
    <w:name w:val="header"/>
    <w:basedOn w:val="Normal"/>
    <w:link w:val="En-tteCar"/>
    <w:uiPriority w:val="99"/>
    <w:unhideWhenUsed/>
    <w:rsid w:val="000D6FD1"/>
    <w:pPr>
      <w:tabs>
        <w:tab w:val="center" w:pos="4536"/>
        <w:tab w:val="right" w:pos="9072"/>
      </w:tabs>
    </w:pPr>
  </w:style>
  <w:style w:type="character" w:customStyle="1" w:styleId="En-tteCar">
    <w:name w:val="En-tête Car"/>
    <w:basedOn w:val="Policepardfaut"/>
    <w:link w:val="En-tte"/>
    <w:uiPriority w:val="99"/>
    <w:rsid w:val="000D6FD1"/>
  </w:style>
  <w:style w:type="paragraph" w:styleId="Pieddepage">
    <w:name w:val="footer"/>
    <w:basedOn w:val="Normal"/>
    <w:link w:val="PieddepageCar"/>
    <w:uiPriority w:val="99"/>
    <w:unhideWhenUsed/>
    <w:rsid w:val="000D6FD1"/>
    <w:pPr>
      <w:tabs>
        <w:tab w:val="center" w:pos="4536"/>
        <w:tab w:val="right" w:pos="9072"/>
      </w:tabs>
    </w:pPr>
  </w:style>
  <w:style w:type="character" w:customStyle="1" w:styleId="PieddepageCar">
    <w:name w:val="Pied de page Car"/>
    <w:basedOn w:val="Policepardfaut"/>
    <w:link w:val="Pieddepage"/>
    <w:uiPriority w:val="99"/>
    <w:rsid w:val="000D6FD1"/>
  </w:style>
  <w:style w:type="paragraph" w:customStyle="1" w:styleId="Headline">
    <w:name w:val="Headline"/>
    <w:basedOn w:val="Normal"/>
    <w:autoRedefine/>
    <w:qFormat/>
    <w:rsid w:val="00482853"/>
    <w:rPr>
      <w:rFonts w:ascii="Arial" w:hAnsi="Arial" w:cs="Arial"/>
      <w:b/>
      <w:bCs/>
      <w:caps/>
      <w:color w:val="004388"/>
      <w:sz w:val="36"/>
      <w:szCs w:val="36"/>
    </w:rPr>
  </w:style>
  <w:style w:type="paragraph" w:customStyle="1" w:styleId="ProductCode">
    <w:name w:val="Product Code"/>
    <w:basedOn w:val="Normal"/>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Normal"/>
    <w:next w:val="Normal"/>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Normal"/>
    <w:autoRedefine/>
    <w:qFormat/>
    <w:rsid w:val="00482853"/>
    <w:rPr>
      <w:rFonts w:ascii="Arial" w:hAnsi="Arial" w:cs="Arial"/>
      <w:sz w:val="12"/>
      <w:szCs w:val="12"/>
    </w:rPr>
  </w:style>
  <w:style w:type="paragraph" w:customStyle="1" w:styleId="Administrationnumber">
    <w:name w:val="Administration number"/>
    <w:basedOn w:val="Normal"/>
    <w:autoRedefine/>
    <w:qFormat/>
    <w:rsid w:val="00482853"/>
    <w:rPr>
      <w:rFonts w:ascii="Arial" w:hAnsi="Arial" w:cs="Arial"/>
      <w:sz w:val="11"/>
      <w:szCs w:val="12"/>
    </w:rPr>
  </w:style>
  <w:style w:type="paragraph" w:customStyle="1" w:styleId="Addressinformation">
    <w:name w:val="Address information"/>
    <w:basedOn w:val="Normal"/>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Lienhypertexte">
    <w:name w:val="Hyperlink"/>
    <w:basedOn w:val="Policepardfaut"/>
    <w:uiPriority w:val="99"/>
    <w:unhideWhenUsed/>
    <w:rsid w:val="002916E4"/>
    <w:rPr>
      <w:color w:val="0000FF" w:themeColor="hyperlink"/>
      <w:u w:val="single"/>
    </w:rPr>
  </w:style>
  <w:style w:type="paragraph" w:styleId="Paragraphedeliste">
    <w:name w:val="List Paragraph"/>
    <w:basedOn w:val="Normal"/>
    <w:uiPriority w:val="34"/>
    <w:qFormat/>
    <w:rsid w:val="00BE39A4"/>
    <w:pPr>
      <w:spacing w:after="200" w:line="276" w:lineRule="auto"/>
      <w:ind w:left="720"/>
      <w:contextualSpacing/>
    </w:pPr>
    <w:rPr>
      <w:sz w:val="22"/>
      <w:szCs w:val="22"/>
      <w:lang w:eastAsia="zh-CN"/>
    </w:rPr>
  </w:style>
  <w:style w:type="character" w:styleId="Marquedecommentaire">
    <w:name w:val="annotation reference"/>
    <w:basedOn w:val="Policepardfaut"/>
    <w:uiPriority w:val="99"/>
    <w:semiHidden/>
    <w:unhideWhenUsed/>
    <w:rsid w:val="003347F1"/>
    <w:rPr>
      <w:sz w:val="16"/>
      <w:szCs w:val="16"/>
    </w:rPr>
  </w:style>
  <w:style w:type="paragraph" w:styleId="Commentaire">
    <w:name w:val="annotation text"/>
    <w:basedOn w:val="Normal"/>
    <w:link w:val="CommentaireCar"/>
    <w:uiPriority w:val="99"/>
    <w:semiHidden/>
    <w:unhideWhenUsed/>
    <w:rsid w:val="003347F1"/>
    <w:rPr>
      <w:sz w:val="20"/>
      <w:szCs w:val="20"/>
    </w:rPr>
  </w:style>
  <w:style w:type="character" w:customStyle="1" w:styleId="CommentaireCar">
    <w:name w:val="Commentaire Car"/>
    <w:basedOn w:val="Policepardfaut"/>
    <w:link w:val="Commentaire"/>
    <w:uiPriority w:val="99"/>
    <w:semiHidden/>
    <w:rsid w:val="003347F1"/>
    <w:rPr>
      <w:sz w:val="20"/>
      <w:szCs w:val="20"/>
    </w:rPr>
  </w:style>
  <w:style w:type="paragraph" w:styleId="Objetducommentaire">
    <w:name w:val="annotation subject"/>
    <w:basedOn w:val="Commentaire"/>
    <w:next w:val="Commentaire"/>
    <w:link w:val="ObjetducommentaireCar"/>
    <w:uiPriority w:val="99"/>
    <w:semiHidden/>
    <w:unhideWhenUsed/>
    <w:rsid w:val="003347F1"/>
    <w:rPr>
      <w:b/>
      <w:bCs/>
    </w:rPr>
  </w:style>
  <w:style w:type="character" w:customStyle="1" w:styleId="ObjetducommentaireCar">
    <w:name w:val="Objet du commentaire Car"/>
    <w:basedOn w:val="CommentaireCar"/>
    <w:link w:val="Objetducommentaire"/>
    <w:uiPriority w:val="99"/>
    <w:semiHidden/>
    <w:rsid w:val="003347F1"/>
    <w:rPr>
      <w:b/>
      <w:bCs/>
      <w:sz w:val="20"/>
      <w:szCs w:val="20"/>
    </w:rPr>
  </w:style>
  <w:style w:type="paragraph" w:styleId="Textedebulles">
    <w:name w:val="Balloon Text"/>
    <w:basedOn w:val="Normal"/>
    <w:link w:val="TextedebullesCar"/>
    <w:uiPriority w:val="99"/>
    <w:semiHidden/>
    <w:unhideWhenUsed/>
    <w:rsid w:val="003347F1"/>
    <w:rPr>
      <w:rFonts w:ascii="Tahoma" w:hAnsi="Tahoma" w:cs="Tahoma"/>
      <w:sz w:val="16"/>
      <w:szCs w:val="16"/>
    </w:rPr>
  </w:style>
  <w:style w:type="character" w:customStyle="1" w:styleId="TextedebullesCar">
    <w:name w:val="Texte de bulles Car"/>
    <w:basedOn w:val="Policepardfaut"/>
    <w:link w:val="Textedebulles"/>
    <w:uiPriority w:val="99"/>
    <w:semiHidden/>
    <w:rsid w:val="003347F1"/>
    <w:rPr>
      <w:rFonts w:ascii="Tahoma" w:hAnsi="Tahoma" w:cs="Tahoma"/>
      <w:sz w:val="16"/>
      <w:szCs w:val="16"/>
    </w:rPr>
  </w:style>
  <w:style w:type="paragraph" w:styleId="NormalWeb">
    <w:name w:val="Normal (Web)"/>
    <w:basedOn w:val="Normal"/>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lev">
    <w:name w:val="Strong"/>
    <w:basedOn w:val="Policepardfau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Policepardfaut"/>
    <w:rsid w:val="00C61529"/>
  </w:style>
  <w:style w:type="paragraph" w:styleId="Rvision">
    <w:name w:val="Revision"/>
    <w:hidden/>
    <w:uiPriority w:val="99"/>
    <w:semiHidden/>
    <w:rsid w:val="00E6462E"/>
  </w:style>
  <w:style w:type="character" w:styleId="Accentuation">
    <w:name w:val="Emphasis"/>
    <w:basedOn w:val="Policepardfaut"/>
    <w:uiPriority w:val="20"/>
    <w:qFormat/>
    <w:rsid w:val="00455152"/>
    <w:rPr>
      <w:i/>
      <w:iCs/>
    </w:rPr>
  </w:style>
  <w:style w:type="character" w:styleId="Lienhypertextesuivivisit">
    <w:name w:val="FollowedHyperlink"/>
    <w:basedOn w:val="Policepardfaut"/>
    <w:uiPriority w:val="99"/>
    <w:semiHidden/>
    <w:unhideWhenUsed/>
    <w:rsid w:val="00455152"/>
    <w:rPr>
      <w:color w:val="800080" w:themeColor="followedHyperlink"/>
      <w:u w:val="single"/>
    </w:rPr>
  </w:style>
  <w:style w:type="character" w:customStyle="1" w:styleId="Titre1Car">
    <w:name w:val="Titre 1 Car"/>
    <w:basedOn w:val="Policepardfaut"/>
    <w:link w:val="Titre1"/>
    <w:uiPriority w:val="9"/>
    <w:rsid w:val="00743782"/>
    <w:rPr>
      <w:rFonts w:asciiTheme="majorHAnsi" w:eastAsiaTheme="majorEastAsia" w:hAnsiTheme="majorHAnsi" w:cstheme="majorBidi"/>
      <w:color w:val="365F91" w:themeColor="accent1" w:themeShade="BF"/>
      <w:sz w:val="32"/>
      <w:szCs w:val="32"/>
    </w:rPr>
  </w:style>
  <w:style w:type="character" w:styleId="Mentionnonrsolue">
    <w:name w:val="Unresolved Mention"/>
    <w:basedOn w:val="Policepardfau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50646362">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4" ma:contentTypeDescription="Ein neues Dokument erstellen." ma:contentTypeScope="" ma:versionID="83c97c226b5a0075628124a058a28fe8">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77689ce52d5f675e231b2d67ec3b6cce"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documentManagement/types"/>
    <ds:schemaRef ds:uri="548ca719-f388-44b2-9537-ebe9bae1c6a2"/>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4636e30-e28e-47c7-8ec0-3903f38d3ea0"/>
    <ds:schemaRef ds:uri="http://www.w3.org/XML/1998/namespace"/>
  </ds:schemaRefs>
</ds:datastoreItem>
</file>

<file path=customXml/itemProps3.xml><?xml version="1.0" encoding="utf-8"?>
<ds:datastoreItem xmlns:ds="http://schemas.openxmlformats.org/officeDocument/2006/customXml" ds:itemID="{B31EAEF7-86E7-4D9D-BF34-10892D7D3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367E8-CA50-46F8-B87A-3453EF91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4455</Characters>
  <Application>Microsoft Office Word</Application>
  <DocSecurity>0</DocSecurity>
  <Lines>37</Lines>
  <Paragraphs>10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freudenberg pm</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Kugler, Isabelle</cp:lastModifiedBy>
  <cp:revision>10</cp:revision>
  <cp:lastPrinted>2021-03-30T07:27:00Z</cp:lastPrinted>
  <dcterms:created xsi:type="dcterms:W3CDTF">2021-04-01T14:17:00Z</dcterms:created>
  <dcterms:modified xsi:type="dcterms:W3CDTF">2021-04-09T11:53:00Z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