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9240F" w14:textId="77777777" w:rsidR="007C2C6A" w:rsidRDefault="007C2C6A" w:rsidP="002F7AC0">
      <w:pPr>
        <w:pStyle w:val="Copy"/>
        <w:tabs>
          <w:tab w:val="right" w:pos="9781"/>
        </w:tabs>
        <w:spacing w:line="340" w:lineRule="atLeast"/>
        <w:jc w:val="both"/>
        <w:rPr>
          <w:rFonts w:cs="Arial"/>
          <w:b/>
          <w:noProof w:val="0"/>
          <w:sz w:val="32"/>
          <w:szCs w:val="32"/>
        </w:rPr>
      </w:pPr>
      <w:bookmarkStart w:id="0" w:name="_MacBuGuideStaticData_3101H"/>
      <w:bookmarkStart w:id="1" w:name="_MacBuGuideStaticData_1989H"/>
    </w:p>
    <w:p w14:paraId="341C8EB8" w14:textId="43957A14" w:rsidR="00FD218D" w:rsidRPr="002F7AC0" w:rsidRDefault="00FD218D" w:rsidP="002F7AC0">
      <w:pPr>
        <w:pStyle w:val="Copy"/>
        <w:tabs>
          <w:tab w:val="right" w:pos="9781"/>
        </w:tabs>
        <w:spacing w:line="340" w:lineRule="atLeast"/>
        <w:jc w:val="both"/>
        <w:rPr>
          <w:rFonts w:cs="Arial"/>
          <w:b/>
          <w:noProof w:val="0"/>
          <w:sz w:val="32"/>
          <w:szCs w:val="32"/>
        </w:rPr>
      </w:pPr>
      <w:r w:rsidRPr="002F7AC0">
        <w:rPr>
          <w:rFonts w:cs="Arial"/>
          <w:b/>
          <w:noProof w:val="0"/>
          <w:sz w:val="32"/>
          <w:szCs w:val="32"/>
        </w:rPr>
        <w:t>PRESS RELEASE</w:t>
      </w:r>
    </w:p>
    <w:p w14:paraId="469BF68B" w14:textId="77777777" w:rsidR="005848F2" w:rsidRPr="002F7AC0" w:rsidRDefault="005848F2" w:rsidP="002F7AC0">
      <w:pPr>
        <w:pStyle w:val="Copy"/>
        <w:tabs>
          <w:tab w:val="right" w:pos="9781"/>
        </w:tabs>
        <w:spacing w:line="340" w:lineRule="atLeast"/>
        <w:jc w:val="both"/>
        <w:rPr>
          <w:rFonts w:cs="Arial"/>
          <w:caps/>
          <w:noProof w:val="0"/>
          <w:sz w:val="32"/>
          <w:szCs w:val="32"/>
        </w:rPr>
      </w:pPr>
    </w:p>
    <w:p w14:paraId="246FFBF9" w14:textId="3E52B68B" w:rsidR="00B8373D" w:rsidRPr="002F7AC0" w:rsidRDefault="00B8373D" w:rsidP="002F7AC0">
      <w:pPr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bookmarkStart w:id="2" w:name="_GoBack"/>
      <w:bookmarkEnd w:id="0"/>
      <w:bookmarkEnd w:id="1"/>
      <w:bookmarkEnd w:id="2"/>
      <w:r w:rsidRPr="3EFD017F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Battery </w:t>
      </w:r>
      <w:r w:rsidR="66C16D61" w:rsidRPr="3EFD017F">
        <w:rPr>
          <w:rFonts w:ascii="Arial" w:hAnsi="Arial" w:cs="Arial"/>
          <w:b/>
          <w:bCs/>
          <w:color w:val="000000" w:themeColor="text1"/>
          <w:sz w:val="30"/>
          <w:szCs w:val="30"/>
        </w:rPr>
        <w:t>P</w:t>
      </w:r>
      <w:r w:rsidRPr="3EFD017F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ack </w:t>
      </w:r>
      <w:r w:rsidR="1A4453E2" w:rsidRPr="3EFD017F">
        <w:rPr>
          <w:rFonts w:ascii="Arial" w:hAnsi="Arial" w:cs="Arial"/>
          <w:b/>
          <w:bCs/>
          <w:color w:val="000000" w:themeColor="text1"/>
          <w:sz w:val="30"/>
          <w:szCs w:val="30"/>
        </w:rPr>
        <w:t>L</w:t>
      </w:r>
      <w:r w:rsidRPr="3EFD017F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iquid </w:t>
      </w:r>
      <w:r w:rsidR="78D07A42" w:rsidRPr="3EFD017F">
        <w:rPr>
          <w:rFonts w:ascii="Arial" w:hAnsi="Arial" w:cs="Arial"/>
          <w:b/>
          <w:bCs/>
          <w:color w:val="000000" w:themeColor="text1"/>
          <w:sz w:val="30"/>
          <w:szCs w:val="30"/>
        </w:rPr>
        <w:t>A</w:t>
      </w:r>
      <w:r w:rsidRPr="3EFD017F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bsorbers </w:t>
      </w:r>
      <w:r w:rsidR="002957BA">
        <w:rPr>
          <w:rFonts w:ascii="Arial" w:hAnsi="Arial" w:cs="Arial"/>
          <w:b/>
          <w:bCs/>
          <w:color w:val="000000" w:themeColor="text1"/>
          <w:sz w:val="30"/>
          <w:szCs w:val="30"/>
        </w:rPr>
        <w:t>make</w:t>
      </w:r>
      <w:r w:rsidR="002957BA" w:rsidRPr="3EFD017F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</w:t>
      </w:r>
      <w:r w:rsidR="002957BA">
        <w:rPr>
          <w:rFonts w:ascii="Arial" w:hAnsi="Arial" w:cs="Arial"/>
          <w:b/>
          <w:bCs/>
          <w:color w:val="000000" w:themeColor="text1"/>
          <w:sz w:val="30"/>
          <w:szCs w:val="30"/>
        </w:rPr>
        <w:t>batteries safer</w:t>
      </w:r>
    </w:p>
    <w:p w14:paraId="1EC311A4" w14:textId="77777777" w:rsidR="006452FF" w:rsidRPr="002F7AC0" w:rsidRDefault="006452FF" w:rsidP="002F7AC0">
      <w:pPr>
        <w:pStyle w:val="KeinAbsatzformat"/>
        <w:spacing w:line="360" w:lineRule="auto"/>
        <w:jc w:val="both"/>
        <w:rPr>
          <w:rFonts w:ascii="Arial" w:hAnsi="Arial" w:cs="Arial"/>
        </w:rPr>
      </w:pPr>
    </w:p>
    <w:p w14:paraId="53C95624" w14:textId="15C172F7" w:rsidR="00A37D7E" w:rsidRPr="002F7AC0" w:rsidRDefault="006452FF" w:rsidP="002F7AC0">
      <w:pPr>
        <w:spacing w:line="360" w:lineRule="auto"/>
        <w:jc w:val="both"/>
        <w:rPr>
          <w:rFonts w:ascii="Arial" w:hAnsi="Arial" w:cs="Arial"/>
          <w:b/>
        </w:rPr>
      </w:pPr>
      <w:r w:rsidRPr="002F7AC0">
        <w:rPr>
          <w:rFonts w:ascii="Arial" w:hAnsi="Arial" w:cs="Arial"/>
          <w:b/>
        </w:rPr>
        <w:t xml:space="preserve">Weinheim, </w:t>
      </w:r>
      <w:r w:rsidR="00B8373D" w:rsidRPr="002F7AC0">
        <w:rPr>
          <w:rFonts w:ascii="Arial" w:hAnsi="Arial" w:cs="Arial"/>
          <w:b/>
        </w:rPr>
        <w:t xml:space="preserve">Germany, </w:t>
      </w:r>
      <w:r w:rsidR="007D63AA">
        <w:rPr>
          <w:rFonts w:ascii="Arial" w:hAnsi="Arial" w:cs="Arial"/>
          <w:b/>
        </w:rPr>
        <w:t>24</w:t>
      </w:r>
      <w:r w:rsidR="00B14071" w:rsidRPr="002F7AC0">
        <w:rPr>
          <w:rFonts w:ascii="Arial" w:hAnsi="Arial" w:cs="Arial"/>
          <w:b/>
        </w:rPr>
        <w:t xml:space="preserve"> </w:t>
      </w:r>
      <w:r w:rsidR="004E4AD3" w:rsidRPr="002F7AC0">
        <w:rPr>
          <w:rFonts w:ascii="Arial" w:hAnsi="Arial" w:cs="Arial"/>
          <w:b/>
        </w:rPr>
        <w:t>Jun</w:t>
      </w:r>
      <w:r w:rsidR="00253371">
        <w:rPr>
          <w:rFonts w:ascii="Arial" w:hAnsi="Arial" w:cs="Arial"/>
          <w:b/>
        </w:rPr>
        <w:t>e</w:t>
      </w:r>
      <w:r w:rsidR="004E4AD3" w:rsidRPr="002F7AC0">
        <w:rPr>
          <w:rFonts w:ascii="Arial" w:hAnsi="Arial" w:cs="Arial"/>
          <w:b/>
        </w:rPr>
        <w:t xml:space="preserve"> </w:t>
      </w:r>
      <w:r w:rsidR="00B14071" w:rsidRPr="002F7AC0">
        <w:rPr>
          <w:rFonts w:ascii="Arial" w:hAnsi="Arial" w:cs="Arial"/>
          <w:b/>
        </w:rPr>
        <w:t>2021</w:t>
      </w:r>
      <w:r w:rsidRPr="002F7AC0">
        <w:rPr>
          <w:rFonts w:ascii="Arial" w:hAnsi="Arial" w:cs="Arial"/>
          <w:b/>
        </w:rPr>
        <w:t xml:space="preserve">. </w:t>
      </w:r>
      <w:bookmarkStart w:id="3" w:name="_Hlk75182103"/>
      <w:r w:rsidR="00F7693E">
        <w:rPr>
          <w:rFonts w:ascii="Arial" w:hAnsi="Arial" w:cs="Arial"/>
          <w:b/>
        </w:rPr>
        <w:t xml:space="preserve">Water condensation and </w:t>
      </w:r>
      <w:r w:rsidR="000031D0">
        <w:rPr>
          <w:rFonts w:ascii="Arial" w:hAnsi="Arial" w:cs="Arial"/>
          <w:b/>
        </w:rPr>
        <w:t xml:space="preserve">potentially leaking coolants </w:t>
      </w:r>
      <w:r w:rsidR="00B8373D" w:rsidRPr="002F7AC0">
        <w:rPr>
          <w:rFonts w:ascii="Arial" w:hAnsi="Arial" w:cs="Arial"/>
          <w:b/>
        </w:rPr>
        <w:t xml:space="preserve">inside lithium-ion battery packs can significantly diminish their function and </w:t>
      </w:r>
      <w:r w:rsidR="00264B93">
        <w:rPr>
          <w:rFonts w:ascii="Arial" w:hAnsi="Arial" w:cs="Arial"/>
          <w:b/>
        </w:rPr>
        <w:t>lifetime</w:t>
      </w:r>
      <w:r w:rsidR="00B8373D" w:rsidRPr="002F7AC0">
        <w:rPr>
          <w:rFonts w:ascii="Arial" w:hAnsi="Arial" w:cs="Arial"/>
          <w:b/>
        </w:rPr>
        <w:t xml:space="preserve">. Freudenberg Performance Materials developed its </w:t>
      </w:r>
      <w:r w:rsidR="00561E7D">
        <w:rPr>
          <w:rFonts w:ascii="Arial" w:hAnsi="Arial" w:cs="Arial"/>
          <w:b/>
        </w:rPr>
        <w:t>B</w:t>
      </w:r>
      <w:r w:rsidR="00B8373D" w:rsidRPr="002F7AC0">
        <w:rPr>
          <w:rFonts w:ascii="Arial" w:hAnsi="Arial" w:cs="Arial"/>
          <w:b/>
        </w:rPr>
        <w:t xml:space="preserve">attery </w:t>
      </w:r>
      <w:r w:rsidR="00561E7D">
        <w:rPr>
          <w:rFonts w:ascii="Arial" w:hAnsi="Arial" w:cs="Arial"/>
          <w:b/>
        </w:rPr>
        <w:t>P</w:t>
      </w:r>
      <w:r w:rsidR="00B8373D" w:rsidRPr="002F7AC0">
        <w:rPr>
          <w:rFonts w:ascii="Arial" w:hAnsi="Arial" w:cs="Arial"/>
          <w:b/>
        </w:rPr>
        <w:t xml:space="preserve">ack </w:t>
      </w:r>
      <w:r w:rsidR="00561E7D">
        <w:rPr>
          <w:rFonts w:ascii="Arial" w:hAnsi="Arial" w:cs="Arial"/>
          <w:b/>
        </w:rPr>
        <w:t>L</w:t>
      </w:r>
      <w:r w:rsidR="00B8373D" w:rsidRPr="002F7AC0">
        <w:rPr>
          <w:rFonts w:ascii="Arial" w:hAnsi="Arial" w:cs="Arial"/>
          <w:b/>
        </w:rPr>
        <w:t xml:space="preserve">iquid </w:t>
      </w:r>
      <w:r w:rsidR="00561E7D">
        <w:rPr>
          <w:rFonts w:ascii="Arial" w:hAnsi="Arial" w:cs="Arial"/>
          <w:b/>
        </w:rPr>
        <w:t>A</w:t>
      </w:r>
      <w:r w:rsidR="00B8373D" w:rsidRPr="002F7AC0">
        <w:rPr>
          <w:rFonts w:ascii="Arial" w:hAnsi="Arial" w:cs="Arial"/>
          <w:b/>
        </w:rPr>
        <w:t xml:space="preserve">bsorbers to prevent such problems. </w:t>
      </w:r>
      <w:bookmarkStart w:id="4" w:name="_Hlk75182181"/>
      <w:r w:rsidR="00B8373D" w:rsidRPr="002F7AC0">
        <w:rPr>
          <w:rFonts w:ascii="Arial" w:hAnsi="Arial" w:cs="Arial"/>
          <w:b/>
        </w:rPr>
        <w:t xml:space="preserve">The absorbent pads capture and reliably store </w:t>
      </w:r>
      <w:r w:rsidR="00F7693E">
        <w:rPr>
          <w:rFonts w:ascii="Arial" w:hAnsi="Arial" w:cs="Arial"/>
          <w:b/>
        </w:rPr>
        <w:t>unwanted liquids</w:t>
      </w:r>
      <w:r w:rsidR="00B8373D" w:rsidRPr="002F7AC0">
        <w:rPr>
          <w:rFonts w:ascii="Arial" w:hAnsi="Arial" w:cs="Arial"/>
          <w:b/>
        </w:rPr>
        <w:t xml:space="preserve">. With adjustable absorption capacity and custom geometries, </w:t>
      </w:r>
      <w:r w:rsidR="00561E7D">
        <w:rPr>
          <w:rFonts w:ascii="Arial" w:hAnsi="Arial" w:cs="Arial"/>
          <w:b/>
        </w:rPr>
        <w:t>B</w:t>
      </w:r>
      <w:r w:rsidR="00B8373D" w:rsidRPr="002F7AC0">
        <w:rPr>
          <w:rFonts w:ascii="Arial" w:hAnsi="Arial" w:cs="Arial"/>
          <w:b/>
        </w:rPr>
        <w:t xml:space="preserve">attery </w:t>
      </w:r>
      <w:r w:rsidR="00561E7D">
        <w:rPr>
          <w:rFonts w:ascii="Arial" w:hAnsi="Arial" w:cs="Arial"/>
          <w:b/>
        </w:rPr>
        <w:t>P</w:t>
      </w:r>
      <w:r w:rsidR="00B8373D" w:rsidRPr="002F7AC0">
        <w:rPr>
          <w:rFonts w:ascii="Arial" w:hAnsi="Arial" w:cs="Arial"/>
          <w:b/>
        </w:rPr>
        <w:t xml:space="preserve">ack </w:t>
      </w:r>
      <w:r w:rsidR="00561E7D">
        <w:rPr>
          <w:rFonts w:ascii="Arial" w:hAnsi="Arial" w:cs="Arial"/>
          <w:b/>
        </w:rPr>
        <w:t>L</w:t>
      </w:r>
      <w:r w:rsidR="00B8373D" w:rsidRPr="002F7AC0">
        <w:rPr>
          <w:rFonts w:ascii="Arial" w:hAnsi="Arial" w:cs="Arial"/>
          <w:b/>
        </w:rPr>
        <w:t xml:space="preserve">iquid </w:t>
      </w:r>
      <w:r w:rsidR="00561E7D">
        <w:rPr>
          <w:rFonts w:ascii="Arial" w:hAnsi="Arial" w:cs="Arial"/>
          <w:b/>
        </w:rPr>
        <w:t>A</w:t>
      </w:r>
      <w:r w:rsidR="00B8373D" w:rsidRPr="002F7AC0">
        <w:rPr>
          <w:rFonts w:ascii="Arial" w:hAnsi="Arial" w:cs="Arial"/>
          <w:b/>
        </w:rPr>
        <w:t>bsorbers ensure long-lasting battery packs.</w:t>
      </w:r>
    </w:p>
    <w:p w14:paraId="70AB49D6" w14:textId="05AC6AAB" w:rsidR="00BE7470" w:rsidRPr="002F7AC0" w:rsidRDefault="00BE7470" w:rsidP="002F7AC0">
      <w:pPr>
        <w:pStyle w:val="KeinAbsatzformat"/>
        <w:spacing w:line="360" w:lineRule="auto"/>
        <w:jc w:val="both"/>
        <w:rPr>
          <w:rFonts w:ascii="Arial" w:hAnsi="Arial" w:cs="Arial"/>
        </w:rPr>
      </w:pPr>
    </w:p>
    <w:bookmarkEnd w:id="3"/>
    <w:bookmarkEnd w:id="4"/>
    <w:p w14:paraId="6801D18B" w14:textId="6225DAEE" w:rsidR="002F7AC0" w:rsidRPr="00665CD8" w:rsidRDefault="002F7AC0" w:rsidP="002F7AC0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2F7AC0">
        <w:rPr>
          <w:rFonts w:ascii="Arial" w:hAnsi="Arial" w:cs="Arial"/>
          <w:color w:val="000000"/>
        </w:rPr>
        <w:t>Battery packs are the core elements of mobile and stationary lithium-ion energy storage systems</w:t>
      </w:r>
      <w:r w:rsidR="00E14F4D">
        <w:rPr>
          <w:rFonts w:ascii="Arial" w:hAnsi="Arial" w:cs="Arial"/>
          <w:color w:val="000000"/>
        </w:rPr>
        <w:t xml:space="preserve"> in </w:t>
      </w:r>
      <w:r w:rsidRPr="002F7AC0">
        <w:rPr>
          <w:rFonts w:ascii="Arial" w:hAnsi="Arial" w:cs="Arial"/>
          <w:color w:val="000000"/>
        </w:rPr>
        <w:t xml:space="preserve">automotive and industrial applications. The performance and </w:t>
      </w:r>
      <w:r w:rsidR="000031D0">
        <w:rPr>
          <w:rFonts w:ascii="Arial" w:hAnsi="Arial" w:cs="Arial"/>
          <w:color w:val="000000"/>
        </w:rPr>
        <w:t>lifetime</w:t>
      </w:r>
      <w:r w:rsidRPr="002F7AC0">
        <w:rPr>
          <w:rFonts w:ascii="Arial" w:hAnsi="Arial" w:cs="Arial"/>
          <w:color w:val="000000"/>
        </w:rPr>
        <w:t xml:space="preserve"> of these components are largely responsible for the efficiency of the energy storage system. Moisture </w:t>
      </w:r>
      <w:r w:rsidR="00E14F4D">
        <w:rPr>
          <w:rFonts w:ascii="Arial" w:hAnsi="Arial" w:cs="Arial"/>
          <w:color w:val="000000"/>
        </w:rPr>
        <w:t>and l</w:t>
      </w:r>
      <w:r w:rsidR="00E14F4D" w:rsidRPr="002F7AC0">
        <w:rPr>
          <w:rFonts w:ascii="Arial" w:hAnsi="Arial" w:cs="Arial"/>
          <w:color w:val="000000"/>
        </w:rPr>
        <w:t>iquids</w:t>
      </w:r>
      <w:r w:rsidR="00E14F4D" w:rsidRPr="002F7AC0">
        <w:rPr>
          <w:rFonts w:ascii="Arial" w:hAnsi="Arial" w:cs="Arial"/>
        </w:rPr>
        <w:t xml:space="preserve"> </w:t>
      </w:r>
      <w:r w:rsidR="00CA41F3">
        <w:rPr>
          <w:rFonts w:ascii="Arial" w:hAnsi="Arial" w:cs="Arial"/>
          <w:color w:val="000000"/>
        </w:rPr>
        <w:t>occurring</w:t>
      </w:r>
      <w:r w:rsidR="000031D0" w:rsidRPr="002F7AC0">
        <w:rPr>
          <w:rFonts w:ascii="Arial" w:hAnsi="Arial" w:cs="Arial"/>
          <w:color w:val="000000"/>
        </w:rPr>
        <w:t xml:space="preserve"> </w:t>
      </w:r>
      <w:r w:rsidRPr="005B6E29">
        <w:rPr>
          <w:rFonts w:ascii="Arial" w:hAnsi="Arial" w:cs="Arial"/>
        </w:rPr>
        <w:t xml:space="preserve">inside the packs </w:t>
      </w:r>
      <w:r w:rsidRPr="002F7AC0">
        <w:rPr>
          <w:rFonts w:ascii="Arial" w:hAnsi="Arial" w:cs="Arial"/>
          <w:color w:val="000000"/>
        </w:rPr>
        <w:t xml:space="preserve">can considerably </w:t>
      </w:r>
      <w:r w:rsidR="00F7693E">
        <w:rPr>
          <w:rFonts w:ascii="Arial" w:hAnsi="Arial" w:cs="Arial"/>
          <w:color w:val="000000"/>
        </w:rPr>
        <w:t>damage them</w:t>
      </w:r>
      <w:r w:rsidRPr="002F7AC0">
        <w:rPr>
          <w:rFonts w:ascii="Arial" w:hAnsi="Arial" w:cs="Arial"/>
          <w:color w:val="000000"/>
        </w:rPr>
        <w:t xml:space="preserve">. </w:t>
      </w:r>
      <w:r w:rsidR="00E14F4D">
        <w:rPr>
          <w:rFonts w:ascii="Arial" w:hAnsi="Arial" w:cs="Arial"/>
          <w:color w:val="000000"/>
        </w:rPr>
        <w:t>Here, t</w:t>
      </w:r>
      <w:r w:rsidRPr="002F7AC0">
        <w:rPr>
          <w:rFonts w:ascii="Arial" w:hAnsi="Arial" w:cs="Arial"/>
          <w:color w:val="000000"/>
        </w:rPr>
        <w:t xml:space="preserve">he humidity of the air is </w:t>
      </w:r>
      <w:r w:rsidRPr="00665CD8">
        <w:rPr>
          <w:rFonts w:ascii="Arial" w:hAnsi="Arial" w:cs="Arial"/>
          <w:color w:val="000000"/>
        </w:rPr>
        <w:t xml:space="preserve">one major issue. Air enters into the battery pack, and </w:t>
      </w:r>
      <w:r w:rsidR="00282006" w:rsidRPr="00665CD8">
        <w:rPr>
          <w:rFonts w:ascii="Arial" w:hAnsi="Arial" w:cs="Arial"/>
          <w:color w:val="000000"/>
        </w:rPr>
        <w:t>creates condensation</w:t>
      </w:r>
      <w:r w:rsidRPr="00665CD8">
        <w:rPr>
          <w:rFonts w:ascii="Arial" w:hAnsi="Arial" w:cs="Arial"/>
          <w:color w:val="000000"/>
        </w:rPr>
        <w:t xml:space="preserve"> inside the cooled pack. Another problem is coolant</w:t>
      </w:r>
      <w:r w:rsidR="00282006" w:rsidRPr="00665CD8">
        <w:rPr>
          <w:rFonts w:ascii="Arial" w:hAnsi="Arial" w:cs="Arial"/>
          <w:color w:val="000000"/>
        </w:rPr>
        <w:t>s</w:t>
      </w:r>
      <w:r w:rsidRPr="00665CD8">
        <w:rPr>
          <w:rFonts w:ascii="Arial" w:hAnsi="Arial" w:cs="Arial"/>
          <w:color w:val="000000"/>
        </w:rPr>
        <w:t xml:space="preserve"> </w:t>
      </w:r>
      <w:r w:rsidR="00561E7D" w:rsidRPr="00665CD8">
        <w:rPr>
          <w:rFonts w:ascii="Arial" w:hAnsi="Arial" w:cs="Arial"/>
          <w:color w:val="000000"/>
        </w:rPr>
        <w:t xml:space="preserve">which may accidentally leak </w:t>
      </w:r>
      <w:r w:rsidRPr="00665CD8">
        <w:rPr>
          <w:rFonts w:ascii="Arial" w:hAnsi="Arial" w:cs="Arial"/>
          <w:color w:val="000000"/>
        </w:rPr>
        <w:t xml:space="preserve">out of the cooling system. In both cases, </w:t>
      </w:r>
      <w:r w:rsidR="00E14F4D" w:rsidRPr="00665CD8">
        <w:rPr>
          <w:rFonts w:ascii="Arial" w:hAnsi="Arial" w:cs="Arial"/>
          <w:color w:val="000000"/>
        </w:rPr>
        <w:t xml:space="preserve">Freudenberg´s Battery Pack Liquid Absorbers </w:t>
      </w:r>
      <w:r w:rsidRPr="00665CD8">
        <w:rPr>
          <w:rFonts w:ascii="Arial" w:hAnsi="Arial" w:cs="Arial"/>
          <w:color w:val="000000"/>
        </w:rPr>
        <w:t>act as a safety system to reliably capture and retain condensate and leaking coolant</w:t>
      </w:r>
      <w:r w:rsidR="00282006" w:rsidRPr="00665CD8">
        <w:rPr>
          <w:rFonts w:ascii="Arial" w:hAnsi="Arial" w:cs="Arial"/>
          <w:color w:val="000000"/>
        </w:rPr>
        <w:t>s</w:t>
      </w:r>
      <w:r w:rsidRPr="00665CD8">
        <w:rPr>
          <w:rFonts w:ascii="Arial" w:hAnsi="Arial" w:cs="Arial"/>
          <w:color w:val="000000"/>
        </w:rPr>
        <w:t>.</w:t>
      </w:r>
    </w:p>
    <w:p w14:paraId="4F77A8D7" w14:textId="77777777" w:rsidR="003750BB" w:rsidRPr="00665CD8" w:rsidRDefault="003750BB" w:rsidP="002F7AC0">
      <w:pPr>
        <w:spacing w:line="360" w:lineRule="auto"/>
        <w:jc w:val="both"/>
        <w:rPr>
          <w:rFonts w:ascii="Arial" w:hAnsi="Arial" w:cs="Arial"/>
        </w:rPr>
      </w:pPr>
    </w:p>
    <w:p w14:paraId="4D29E3A7" w14:textId="2F920574" w:rsidR="002F7AC0" w:rsidRPr="00665CD8" w:rsidRDefault="00E14F4D" w:rsidP="00E14F4D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665CD8">
        <w:rPr>
          <w:rFonts w:ascii="Arial" w:hAnsi="Arial" w:cs="Arial"/>
          <w:b/>
          <w:bCs/>
          <w:color w:val="000000"/>
        </w:rPr>
        <w:t>A</w:t>
      </w:r>
      <w:r w:rsidR="002F7AC0" w:rsidRPr="00665CD8">
        <w:rPr>
          <w:rFonts w:ascii="Arial" w:hAnsi="Arial" w:cs="Arial"/>
          <w:b/>
          <w:bCs/>
          <w:color w:val="000000"/>
        </w:rPr>
        <w:t>bsorbent pads reliably take up moisture</w:t>
      </w:r>
    </w:p>
    <w:p w14:paraId="3775C2AE" w14:textId="6504584E" w:rsidR="002F7AC0" w:rsidRDefault="002F7AC0" w:rsidP="00E14F4D">
      <w:pPr>
        <w:spacing w:line="360" w:lineRule="auto"/>
        <w:jc w:val="both"/>
        <w:rPr>
          <w:rFonts w:ascii="Arial" w:hAnsi="Arial" w:cs="Arial"/>
          <w:color w:val="000000"/>
        </w:rPr>
      </w:pPr>
      <w:r w:rsidRPr="00665CD8">
        <w:rPr>
          <w:rFonts w:ascii="Arial" w:hAnsi="Arial" w:cs="Arial"/>
          <w:color w:val="000000"/>
        </w:rPr>
        <w:t xml:space="preserve">Freudenberg´s Battery Pack Liquid Absorbers are absorbent nonwoven pads </w:t>
      </w:r>
      <w:r w:rsidR="00916711" w:rsidRPr="00665CD8">
        <w:rPr>
          <w:rFonts w:ascii="Arial" w:hAnsi="Arial" w:cs="Arial"/>
          <w:color w:val="000000"/>
        </w:rPr>
        <w:t xml:space="preserve">endowed with fast </w:t>
      </w:r>
      <w:r w:rsidR="00282006" w:rsidRPr="00665CD8">
        <w:rPr>
          <w:rFonts w:ascii="Arial" w:hAnsi="Arial" w:cs="Arial"/>
          <w:color w:val="000000"/>
        </w:rPr>
        <w:t xml:space="preserve">liquid </w:t>
      </w:r>
      <w:r w:rsidR="00916711" w:rsidRPr="00665CD8">
        <w:rPr>
          <w:rFonts w:ascii="Arial" w:hAnsi="Arial" w:cs="Arial"/>
          <w:color w:val="000000"/>
        </w:rPr>
        <w:t>take-up and high retention capacity</w:t>
      </w:r>
      <w:r w:rsidRPr="00665CD8">
        <w:rPr>
          <w:rFonts w:ascii="Arial" w:hAnsi="Arial" w:cs="Arial"/>
          <w:color w:val="000000"/>
        </w:rPr>
        <w:t>. Even in an emergency, leaking coolant</w:t>
      </w:r>
      <w:r w:rsidR="00282006" w:rsidRPr="00665CD8">
        <w:rPr>
          <w:rFonts w:ascii="Arial" w:hAnsi="Arial" w:cs="Arial"/>
          <w:color w:val="000000"/>
        </w:rPr>
        <w:t>s</w:t>
      </w:r>
      <w:r w:rsidRPr="00665CD8">
        <w:rPr>
          <w:rFonts w:ascii="Arial" w:hAnsi="Arial" w:cs="Arial"/>
          <w:color w:val="000000"/>
        </w:rPr>
        <w:t xml:space="preserve"> </w:t>
      </w:r>
      <w:r w:rsidR="00282006" w:rsidRPr="00665CD8">
        <w:rPr>
          <w:rFonts w:ascii="Arial" w:hAnsi="Arial" w:cs="Arial"/>
          <w:color w:val="000000"/>
        </w:rPr>
        <w:t>are</w:t>
      </w:r>
      <w:r w:rsidRPr="00665CD8">
        <w:rPr>
          <w:rFonts w:ascii="Arial" w:hAnsi="Arial" w:cs="Arial"/>
          <w:color w:val="000000"/>
        </w:rPr>
        <w:t xml:space="preserve"> quickly absorbed and reliably retained</w:t>
      </w:r>
      <w:r w:rsidRPr="002F7AC0">
        <w:rPr>
          <w:rFonts w:ascii="Arial" w:hAnsi="Arial" w:cs="Arial"/>
          <w:color w:val="000000"/>
        </w:rPr>
        <w:t>. The modular design</w:t>
      </w:r>
      <w:r w:rsidR="00916711">
        <w:rPr>
          <w:rFonts w:ascii="Arial" w:hAnsi="Arial" w:cs="Arial"/>
          <w:color w:val="000000"/>
        </w:rPr>
        <w:t xml:space="preserve"> of the pads</w:t>
      </w:r>
      <w:r w:rsidRPr="002F7AC0">
        <w:rPr>
          <w:rFonts w:ascii="Arial" w:hAnsi="Arial" w:cs="Arial"/>
          <w:color w:val="000000"/>
        </w:rPr>
        <w:t xml:space="preserve"> allows for scaling of the absorption capacity, which is limited only by the available space. Customer-specific geometries can even be implemented thanks to the flexible material. </w:t>
      </w:r>
    </w:p>
    <w:p w14:paraId="1EBE6C41" w14:textId="0A4BB6E9" w:rsidR="00131C41" w:rsidRDefault="00131C41" w:rsidP="00E14F4D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</w:p>
    <w:p w14:paraId="75D06879" w14:textId="41159A50" w:rsidR="00282006" w:rsidRDefault="00131C41" w:rsidP="00131C41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665CD8">
        <w:rPr>
          <w:rFonts w:ascii="Arial" w:eastAsia="Times New Roman" w:hAnsi="Arial" w:cs="Arial"/>
          <w:color w:val="000000"/>
        </w:rPr>
        <w:lastRenderedPageBreak/>
        <w:t xml:space="preserve">“As liquid-cooling systems are prevailing to deliver efficient thermal management for high power batteries, we believe that our Battery Pack Liquid Absorbers will become a must-have safety component of future </w:t>
      </w:r>
      <w:r w:rsidR="00282006" w:rsidRPr="00665CD8">
        <w:rPr>
          <w:rFonts w:ascii="Arial" w:eastAsia="Times New Roman" w:hAnsi="Arial" w:cs="Arial"/>
          <w:color w:val="000000"/>
        </w:rPr>
        <w:t xml:space="preserve">high-voltage </w:t>
      </w:r>
      <w:r w:rsidRPr="00665CD8">
        <w:rPr>
          <w:rFonts w:ascii="Arial" w:eastAsia="Times New Roman" w:hAnsi="Arial" w:cs="Arial"/>
          <w:color w:val="000000"/>
        </w:rPr>
        <w:t>systems</w:t>
      </w:r>
      <w:r w:rsidR="005B6E29" w:rsidRPr="00665CD8">
        <w:rPr>
          <w:rFonts w:ascii="Arial" w:eastAsia="Times New Roman" w:hAnsi="Arial" w:cs="Arial"/>
          <w:color w:val="000000"/>
        </w:rPr>
        <w:t>,</w:t>
      </w:r>
      <w:r w:rsidRPr="00665CD8">
        <w:rPr>
          <w:rFonts w:ascii="Arial" w:eastAsia="Times New Roman" w:hAnsi="Arial" w:cs="Arial"/>
          <w:color w:val="000000"/>
        </w:rPr>
        <w:t xml:space="preserve">” </w:t>
      </w:r>
      <w:r w:rsidR="00B1750F" w:rsidRPr="00665CD8">
        <w:rPr>
          <w:rFonts w:ascii="Arial" w:eastAsia="Times New Roman" w:hAnsi="Arial" w:cs="Arial"/>
          <w:color w:val="000000"/>
        </w:rPr>
        <w:t>s</w:t>
      </w:r>
      <w:r w:rsidRPr="00665CD8">
        <w:rPr>
          <w:rFonts w:ascii="Arial" w:eastAsia="Times New Roman" w:hAnsi="Arial" w:cs="Arial"/>
          <w:color w:val="000000"/>
        </w:rPr>
        <w:t>ays</w:t>
      </w:r>
      <w:r w:rsidR="00B1750F" w:rsidRPr="00665CD8">
        <w:rPr>
          <w:rFonts w:ascii="Arial" w:eastAsia="Times New Roman" w:hAnsi="Arial" w:cs="Arial"/>
          <w:color w:val="000000"/>
        </w:rPr>
        <w:t xml:space="preserve"> </w:t>
      </w:r>
      <w:r w:rsidR="005B6E29" w:rsidRPr="00665CD8">
        <w:rPr>
          <w:rFonts w:ascii="Arial" w:hAnsi="Arial" w:cs="Arial"/>
        </w:rPr>
        <w:t>Thomas Petzel, General Manager Freudenberg Performance Materials SE &amp; Co</w:t>
      </w:r>
      <w:r w:rsidR="005B6E29" w:rsidRPr="005B6E29">
        <w:rPr>
          <w:rFonts w:ascii="Arial" w:hAnsi="Arial" w:cs="Arial"/>
        </w:rPr>
        <w:t>.</w:t>
      </w:r>
      <w:r w:rsidR="00733B43">
        <w:rPr>
          <w:rFonts w:ascii="Arial" w:hAnsi="Arial" w:cs="Arial"/>
        </w:rPr>
        <w:t xml:space="preserve"> </w:t>
      </w:r>
      <w:r w:rsidR="005B6E29" w:rsidRPr="005B6E29">
        <w:rPr>
          <w:rFonts w:ascii="Arial" w:hAnsi="Arial" w:cs="Arial"/>
        </w:rPr>
        <w:t>KG.</w:t>
      </w:r>
    </w:p>
    <w:p w14:paraId="7950B5CC" w14:textId="77777777" w:rsidR="005B6E29" w:rsidRDefault="005B6E29" w:rsidP="00131C41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</w:p>
    <w:p w14:paraId="6DB428A4" w14:textId="3DC99472" w:rsidR="00282006" w:rsidRDefault="001D0596" w:rsidP="00131C41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Picture:</w:t>
      </w:r>
    </w:p>
    <w:p w14:paraId="40914A53" w14:textId="63E88C75" w:rsidR="00B26EDE" w:rsidRPr="002F7AC0" w:rsidRDefault="00B26EDE" w:rsidP="00131C41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444FBCE1" wp14:editId="35AB2515">
            <wp:extent cx="2325559" cy="155139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373" cy="155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B5204" w14:textId="77777777" w:rsidR="005B6E29" w:rsidRDefault="005E3E2C" w:rsidP="002F7AC0">
      <w:pPr>
        <w:pStyle w:val="Headline0"/>
        <w:spacing w:line="360" w:lineRule="auto"/>
        <w:ind w:right="-36"/>
        <w:jc w:val="both"/>
        <w:rPr>
          <w:rFonts w:ascii="Arial" w:hAnsi="Arial" w:cs="Arial"/>
          <w:b w:val="0"/>
          <w:bCs w:val="0"/>
          <w:caps w:val="0"/>
          <w:color w:val="auto"/>
          <w:sz w:val="24"/>
          <w:szCs w:val="24"/>
        </w:rPr>
      </w:pPr>
      <w:bookmarkStart w:id="5" w:name="_Hlk75182220"/>
      <w:r w:rsidRPr="005B6E29">
        <w:rPr>
          <w:rFonts w:ascii="Arial" w:hAnsi="Arial" w:cs="Arial"/>
          <w:b w:val="0"/>
          <w:bCs w:val="0"/>
          <w:caps w:val="0"/>
          <w:color w:val="auto"/>
          <w:sz w:val="24"/>
          <w:szCs w:val="24"/>
        </w:rPr>
        <w:t>Battery Pack Liquid Absorber, with zoom on inside multilayer construction</w:t>
      </w:r>
      <w:r w:rsidR="005B6E29">
        <w:rPr>
          <w:rFonts w:ascii="Arial" w:hAnsi="Arial" w:cs="Arial"/>
          <w:b w:val="0"/>
          <w:bCs w:val="0"/>
          <w:caps w:val="0"/>
          <w:color w:val="auto"/>
          <w:sz w:val="24"/>
          <w:szCs w:val="24"/>
        </w:rPr>
        <w:t>.</w:t>
      </w:r>
    </w:p>
    <w:bookmarkEnd w:id="5"/>
    <w:p w14:paraId="3C5172F3" w14:textId="77777777" w:rsidR="005B6E29" w:rsidRDefault="005B6E29" w:rsidP="002F7AC0">
      <w:pPr>
        <w:pStyle w:val="Headline0"/>
        <w:spacing w:line="360" w:lineRule="auto"/>
        <w:ind w:right="-36"/>
        <w:jc w:val="both"/>
        <w:rPr>
          <w:rFonts w:ascii="Arial" w:hAnsi="Arial" w:cs="Arial"/>
          <w:bCs w:val="0"/>
          <w:caps w:val="0"/>
          <w:color w:val="auto"/>
          <w:sz w:val="24"/>
          <w:szCs w:val="24"/>
        </w:rPr>
      </w:pPr>
    </w:p>
    <w:p w14:paraId="18869331" w14:textId="41462DA2" w:rsidR="00E5585F" w:rsidRPr="002F7AC0" w:rsidRDefault="00253371" w:rsidP="002F7AC0">
      <w:pPr>
        <w:pStyle w:val="Headline0"/>
        <w:spacing w:line="360" w:lineRule="auto"/>
        <w:ind w:right="-36"/>
        <w:jc w:val="both"/>
        <w:rPr>
          <w:rFonts w:ascii="Arial" w:hAnsi="Arial" w:cs="Arial"/>
          <w:bCs w:val="0"/>
          <w:caps w:val="0"/>
          <w:color w:val="auto"/>
          <w:sz w:val="24"/>
          <w:szCs w:val="24"/>
        </w:rPr>
      </w:pPr>
      <w:r>
        <w:rPr>
          <w:rFonts w:ascii="Arial" w:hAnsi="Arial" w:cs="Arial"/>
          <w:bCs w:val="0"/>
          <w:caps w:val="0"/>
          <w:color w:val="auto"/>
          <w:sz w:val="24"/>
          <w:szCs w:val="24"/>
        </w:rPr>
        <w:t>Contact for media inquiries</w:t>
      </w:r>
    </w:p>
    <w:p w14:paraId="229D1EC4" w14:textId="77777777" w:rsidR="00E5585F" w:rsidRPr="005B6E29" w:rsidRDefault="00E5585F" w:rsidP="002F7AC0">
      <w:pPr>
        <w:pStyle w:val="Headline0"/>
        <w:spacing w:line="240" w:lineRule="auto"/>
        <w:ind w:right="-1737"/>
        <w:jc w:val="both"/>
        <w:rPr>
          <w:rFonts w:ascii="Arial" w:hAnsi="Arial" w:cs="Arial"/>
          <w:bCs w:val="0"/>
          <w:caps w:val="0"/>
          <w:color w:val="000000"/>
          <w:sz w:val="20"/>
          <w:szCs w:val="20"/>
          <w:lang w:val="de-DE"/>
        </w:rPr>
      </w:pPr>
      <w:r w:rsidRPr="002F7AC0">
        <w:rPr>
          <w:rFonts w:ascii="Arial" w:hAnsi="Arial" w:cs="Arial"/>
          <w:bCs w:val="0"/>
          <w:caps w:val="0"/>
          <w:color w:val="000000"/>
          <w:sz w:val="20"/>
          <w:szCs w:val="20"/>
        </w:rPr>
        <w:t xml:space="preserve">Freudenberg Performance Materials Holding SE &amp; Co. </w:t>
      </w:r>
      <w:r w:rsidRPr="005B6E29">
        <w:rPr>
          <w:rFonts w:ascii="Arial" w:hAnsi="Arial" w:cs="Arial"/>
          <w:bCs w:val="0"/>
          <w:caps w:val="0"/>
          <w:color w:val="000000"/>
          <w:sz w:val="20"/>
          <w:szCs w:val="20"/>
          <w:lang w:val="de-DE"/>
        </w:rPr>
        <w:t>KG</w:t>
      </w:r>
    </w:p>
    <w:p w14:paraId="00B218D4" w14:textId="77777777" w:rsidR="00E5585F" w:rsidRPr="00561E7D" w:rsidRDefault="00E5585F" w:rsidP="002F7AC0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561E7D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Holger Steingraeber, Director Global Communications</w:t>
      </w:r>
    </w:p>
    <w:p w14:paraId="4B6F2567" w14:textId="77777777" w:rsidR="00E5585F" w:rsidRPr="00561E7D" w:rsidRDefault="00E5585F" w:rsidP="002F7AC0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561E7D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Höhnerweg 2-4 / 69469 Weinheim / Germany</w:t>
      </w:r>
    </w:p>
    <w:p w14:paraId="01FAB697" w14:textId="7C83F1E0" w:rsidR="00E5585F" w:rsidRPr="00561E7D" w:rsidRDefault="00253371" w:rsidP="002F7AC0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561E7D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Phone</w:t>
      </w:r>
      <w:r w:rsidR="00E5585F" w:rsidRPr="00561E7D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 +49 6201 80 </w:t>
      </w:r>
      <w:r w:rsidR="003F1939" w:rsidRPr="00561E7D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6503 </w:t>
      </w:r>
    </w:p>
    <w:p w14:paraId="0A3B7974" w14:textId="77777777" w:rsidR="00E5585F" w:rsidRPr="00561E7D" w:rsidRDefault="00E5585F" w:rsidP="002F7AC0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561E7D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Holger.Steingraeber@freudenberg-pm.com</w:t>
      </w:r>
    </w:p>
    <w:p w14:paraId="26AF0C45" w14:textId="77777777" w:rsidR="00E5585F" w:rsidRPr="00561E7D" w:rsidRDefault="00E5585F" w:rsidP="002F7AC0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  <w:lang w:val="de-DE"/>
        </w:rPr>
      </w:pPr>
      <w:r w:rsidRPr="00561E7D">
        <w:rPr>
          <w:rFonts w:ascii="Arial" w:hAnsi="Arial" w:cs="Arial"/>
          <w:sz w:val="20"/>
          <w:szCs w:val="20"/>
          <w:lang w:val="de-DE"/>
        </w:rPr>
        <w:t>www.freudenberg-pm.com</w:t>
      </w:r>
    </w:p>
    <w:p w14:paraId="6F7BBED8" w14:textId="77777777" w:rsidR="00E5585F" w:rsidRPr="00561E7D" w:rsidRDefault="00E5585F" w:rsidP="002F7AC0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  <w:lang w:val="de-DE"/>
        </w:rPr>
      </w:pPr>
    </w:p>
    <w:p w14:paraId="0FAD06A6" w14:textId="212CA142" w:rsidR="00865AC6" w:rsidRPr="00561E7D" w:rsidRDefault="00865AC6" w:rsidP="002F7AC0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561E7D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Katrin Böttcher, Manager Global Media Relations</w:t>
      </w:r>
    </w:p>
    <w:p w14:paraId="7BE4BC15" w14:textId="77777777" w:rsidR="00865AC6" w:rsidRPr="00561E7D" w:rsidRDefault="00865AC6" w:rsidP="002F7AC0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561E7D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Höhnerweg 2-4 / 69469 Weinheim / Germany</w:t>
      </w:r>
    </w:p>
    <w:p w14:paraId="11107129" w14:textId="0F91094E" w:rsidR="00865AC6" w:rsidRPr="005B6E29" w:rsidRDefault="002F7AC0" w:rsidP="002F7AC0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</w:rPr>
      </w:pPr>
      <w:r w:rsidRPr="005B6E29">
        <w:rPr>
          <w:rFonts w:ascii="Arial" w:hAnsi="Arial" w:cs="Arial"/>
          <w:b w:val="0"/>
          <w:caps w:val="0"/>
          <w:color w:val="000000"/>
          <w:sz w:val="20"/>
          <w:szCs w:val="20"/>
        </w:rPr>
        <w:t>Phone</w:t>
      </w:r>
      <w:r w:rsidR="00865AC6" w:rsidRPr="005B6E29">
        <w:rPr>
          <w:rFonts w:ascii="Arial" w:hAnsi="Arial" w:cs="Arial"/>
          <w:b w:val="0"/>
          <w:caps w:val="0"/>
          <w:color w:val="000000"/>
          <w:sz w:val="20"/>
          <w:szCs w:val="20"/>
        </w:rPr>
        <w:t xml:space="preserve"> +49 6201 80 5977</w:t>
      </w:r>
    </w:p>
    <w:p w14:paraId="3ED1EB5D" w14:textId="685BCDAC" w:rsidR="00865AC6" w:rsidRPr="005B6E29" w:rsidRDefault="00865AC6" w:rsidP="002F7AC0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</w:rPr>
      </w:pPr>
      <w:r w:rsidRPr="005B6E29">
        <w:rPr>
          <w:rFonts w:ascii="Arial" w:hAnsi="Arial" w:cs="Arial"/>
          <w:b w:val="0"/>
          <w:caps w:val="0"/>
          <w:color w:val="000000"/>
          <w:sz w:val="20"/>
          <w:szCs w:val="20"/>
        </w:rPr>
        <w:t>Katrin.Boettcher@freudenberg-pm.com</w:t>
      </w:r>
    </w:p>
    <w:p w14:paraId="163F34D7" w14:textId="77777777" w:rsidR="00865AC6" w:rsidRPr="00733B43" w:rsidRDefault="00865AC6" w:rsidP="002F7AC0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</w:rPr>
      </w:pPr>
      <w:r w:rsidRPr="00733B43">
        <w:rPr>
          <w:rFonts w:ascii="Arial" w:hAnsi="Arial" w:cs="Arial"/>
          <w:sz w:val="20"/>
          <w:szCs w:val="20"/>
        </w:rPr>
        <w:t>www.freudenberg-pm.com</w:t>
      </w:r>
    </w:p>
    <w:p w14:paraId="20618D26" w14:textId="77777777" w:rsidR="005E0C93" w:rsidRPr="00733B43" w:rsidRDefault="005E0C93" w:rsidP="002F7AC0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</w:rPr>
      </w:pPr>
    </w:p>
    <w:p w14:paraId="723517E7" w14:textId="77777777" w:rsidR="00B35156" w:rsidRPr="00733B43" w:rsidRDefault="00B35156" w:rsidP="002F7AC0">
      <w:pPr>
        <w:pStyle w:val="KeinAbsatzformat"/>
        <w:spacing w:line="360" w:lineRule="auto"/>
        <w:jc w:val="both"/>
        <w:rPr>
          <w:rFonts w:ascii="Arial" w:hAnsi="Arial" w:cs="Arial"/>
        </w:rPr>
      </w:pPr>
    </w:p>
    <w:p w14:paraId="0FF30ED5" w14:textId="77777777" w:rsidR="002F7AC0" w:rsidRPr="00733B43" w:rsidRDefault="002F7AC0" w:rsidP="002F7AC0">
      <w:pPr>
        <w:pStyle w:val="Headline0"/>
        <w:spacing w:line="288" w:lineRule="auto"/>
        <w:rPr>
          <w:rFonts w:ascii="Arial" w:hAnsi="Arial" w:cs="Arial"/>
          <w:caps w:val="0"/>
          <w:color w:val="000000"/>
          <w:sz w:val="20"/>
          <w:szCs w:val="20"/>
        </w:rPr>
      </w:pPr>
      <w:r w:rsidRPr="00733B43">
        <w:rPr>
          <w:rFonts w:ascii="Arial" w:hAnsi="Arial" w:cs="Arial"/>
          <w:caps w:val="0"/>
          <w:color w:val="000000"/>
          <w:sz w:val="20"/>
          <w:szCs w:val="20"/>
        </w:rPr>
        <w:t>About Freudenberg Performance Materials</w:t>
      </w:r>
    </w:p>
    <w:p w14:paraId="7A8CABC9" w14:textId="77777777" w:rsidR="002F7AC0" w:rsidRPr="005B5F5E" w:rsidRDefault="002F7AC0" w:rsidP="002F7AC0">
      <w:pPr>
        <w:jc w:val="both"/>
        <w:rPr>
          <w:rFonts w:ascii="Arial" w:hAnsi="Arial" w:cs="Arial"/>
          <w:sz w:val="20"/>
          <w:szCs w:val="20"/>
        </w:rPr>
      </w:pPr>
      <w:r w:rsidRPr="005B5F5E">
        <w:rPr>
          <w:rFonts w:ascii="Arial" w:hAnsi="Arial" w:cs="Arial"/>
          <w:sz w:val="20"/>
          <w:szCs w:val="20"/>
        </w:rPr>
        <w:t xml:space="preserve">Freudenberg Performance Materials is a leading global supplier of innovative technical textiles for a broad range of markets and applications such as apparel, automotive, building interiors, building materials, healthcare, energy, filter media, shoe and leather goods as well as specialties. </w:t>
      </w:r>
      <w:r>
        <w:rPr>
          <w:rFonts w:ascii="Arial" w:hAnsi="Arial" w:cs="Arial"/>
          <w:sz w:val="20"/>
          <w:szCs w:val="20"/>
        </w:rPr>
        <w:t>In 2020, t</w:t>
      </w:r>
      <w:r w:rsidRPr="005B5F5E">
        <w:rPr>
          <w:rFonts w:ascii="Arial" w:hAnsi="Arial" w:cs="Arial"/>
          <w:sz w:val="20"/>
          <w:szCs w:val="20"/>
        </w:rPr>
        <w:t xml:space="preserve">he </w:t>
      </w:r>
      <w:r>
        <w:rPr>
          <w:rFonts w:ascii="Arial" w:hAnsi="Arial" w:cs="Arial"/>
          <w:sz w:val="20"/>
          <w:szCs w:val="20"/>
        </w:rPr>
        <w:t xml:space="preserve">company </w:t>
      </w:r>
      <w:r w:rsidRPr="005B5F5E">
        <w:rPr>
          <w:rFonts w:ascii="Arial" w:hAnsi="Arial" w:cs="Arial"/>
          <w:sz w:val="20"/>
          <w:szCs w:val="20"/>
        </w:rPr>
        <w:t>generated sales of more than €</w:t>
      </w:r>
      <w:r>
        <w:rPr>
          <w:rFonts w:ascii="Arial" w:hAnsi="Arial" w:cs="Arial"/>
          <w:sz w:val="20"/>
          <w:szCs w:val="20"/>
        </w:rPr>
        <w:t>1</w:t>
      </w:r>
      <w:r w:rsidRPr="005B5F5E">
        <w:rPr>
          <w:rFonts w:ascii="Arial" w:hAnsi="Arial" w:cs="Arial"/>
          <w:sz w:val="20"/>
          <w:szCs w:val="20"/>
        </w:rPr>
        <w:t xml:space="preserve"> billion</w:t>
      </w:r>
      <w:r>
        <w:rPr>
          <w:rFonts w:ascii="Arial" w:hAnsi="Arial" w:cs="Arial"/>
          <w:sz w:val="20"/>
          <w:szCs w:val="20"/>
        </w:rPr>
        <w:t xml:space="preserve">, had </w:t>
      </w:r>
      <w:r w:rsidRPr="005B5F5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3</w:t>
      </w:r>
      <w:r w:rsidRPr="005B5F5E">
        <w:rPr>
          <w:rFonts w:ascii="Arial" w:hAnsi="Arial" w:cs="Arial"/>
          <w:sz w:val="20"/>
          <w:szCs w:val="20"/>
        </w:rPr>
        <w:t xml:space="preserve"> production sites in 1</w:t>
      </w:r>
      <w:r>
        <w:rPr>
          <w:rFonts w:ascii="Arial" w:hAnsi="Arial" w:cs="Arial"/>
          <w:sz w:val="20"/>
          <w:szCs w:val="20"/>
        </w:rPr>
        <w:t>4</w:t>
      </w:r>
      <w:r w:rsidRPr="005B5F5E">
        <w:rPr>
          <w:rFonts w:ascii="Arial" w:hAnsi="Arial" w:cs="Arial"/>
          <w:sz w:val="20"/>
          <w:szCs w:val="20"/>
        </w:rPr>
        <w:t xml:space="preserve"> countries around the world and ha</w:t>
      </w:r>
      <w:r>
        <w:rPr>
          <w:rFonts w:ascii="Arial" w:hAnsi="Arial" w:cs="Arial"/>
          <w:sz w:val="20"/>
          <w:szCs w:val="20"/>
        </w:rPr>
        <w:t>d</w:t>
      </w:r>
      <w:r w:rsidRPr="005B5F5E">
        <w:rPr>
          <w:rFonts w:ascii="Arial" w:hAnsi="Arial" w:cs="Arial"/>
          <w:sz w:val="20"/>
          <w:szCs w:val="20"/>
        </w:rPr>
        <w:t xml:space="preserve"> some 5</w:t>
      </w:r>
      <w:r>
        <w:rPr>
          <w:rFonts w:ascii="Arial" w:hAnsi="Arial" w:cs="Arial"/>
          <w:sz w:val="20"/>
          <w:szCs w:val="20"/>
        </w:rPr>
        <w:t>.0</w:t>
      </w:r>
      <w:r w:rsidRPr="005B5F5E">
        <w:rPr>
          <w:rFonts w:ascii="Arial" w:hAnsi="Arial" w:cs="Arial"/>
          <w:sz w:val="20"/>
          <w:szCs w:val="20"/>
        </w:rPr>
        <w:t xml:space="preserve">00 employees. Freudenberg Performance Materials attaches great importance to social and ecological responsibility as the basis for its business success. For more information, please visit </w:t>
      </w:r>
      <w:hyperlink r:id="rId12" w:history="1">
        <w:r w:rsidRPr="005B5F5E">
          <w:rPr>
            <w:rStyle w:val="Hyperlink"/>
            <w:rFonts w:ascii="Arial" w:hAnsi="Arial" w:cs="Arial"/>
            <w:sz w:val="20"/>
            <w:szCs w:val="20"/>
          </w:rPr>
          <w:t>www.freudenberg-pm.com</w:t>
        </w:r>
      </w:hyperlink>
    </w:p>
    <w:p w14:paraId="01A736E2" w14:textId="77777777" w:rsidR="002F7AC0" w:rsidRPr="005B5F5E" w:rsidRDefault="002F7AC0" w:rsidP="002F7AC0">
      <w:pPr>
        <w:pStyle w:val="StandardWeb"/>
        <w:shd w:val="clear" w:color="auto" w:fill="FFFFFF"/>
        <w:spacing w:before="0" w:beforeAutospacing="0" w:after="0" w:afterAutospacing="0" w:line="288" w:lineRule="auto"/>
        <w:ind w:right="-284"/>
        <w:jc w:val="both"/>
        <w:textAlignment w:val="baseline"/>
        <w:rPr>
          <w:rFonts w:ascii="Arial" w:hAnsi="Arial" w:cs="Arial"/>
          <w:sz w:val="20"/>
          <w:szCs w:val="20"/>
        </w:rPr>
      </w:pPr>
      <w:r w:rsidRPr="005B5F5E">
        <w:rPr>
          <w:rFonts w:ascii="Arial" w:hAnsi="Arial" w:cs="Arial"/>
          <w:sz w:val="20"/>
          <w:szCs w:val="20"/>
        </w:rPr>
        <w:t>The company is a Business Group of Freudenberg Group. In 20</w:t>
      </w:r>
      <w:r>
        <w:rPr>
          <w:rFonts w:ascii="Arial" w:hAnsi="Arial" w:cs="Arial"/>
          <w:sz w:val="20"/>
          <w:szCs w:val="20"/>
        </w:rPr>
        <w:t>20</w:t>
      </w:r>
      <w:r w:rsidRPr="005B5F5E">
        <w:rPr>
          <w:rFonts w:ascii="Arial" w:hAnsi="Arial" w:cs="Arial"/>
          <w:sz w:val="20"/>
          <w:szCs w:val="20"/>
        </w:rPr>
        <w:t>, the Freudenberg Group employed more than 4</w:t>
      </w:r>
      <w:r>
        <w:rPr>
          <w:rFonts w:ascii="Arial" w:hAnsi="Arial" w:cs="Arial"/>
          <w:sz w:val="20"/>
          <w:szCs w:val="20"/>
        </w:rPr>
        <w:t>8</w:t>
      </w:r>
      <w:r w:rsidRPr="005B5F5E">
        <w:rPr>
          <w:rFonts w:ascii="Arial" w:hAnsi="Arial" w:cs="Arial"/>
          <w:sz w:val="20"/>
          <w:szCs w:val="20"/>
        </w:rPr>
        <w:t>,000 people in some 60 countries worldwide and generated sales of more than €</w:t>
      </w:r>
      <w:r>
        <w:rPr>
          <w:rFonts w:ascii="Arial" w:hAnsi="Arial" w:cs="Arial"/>
          <w:sz w:val="20"/>
          <w:szCs w:val="20"/>
        </w:rPr>
        <w:t>8</w:t>
      </w:r>
      <w:r w:rsidRPr="005B5F5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8</w:t>
      </w:r>
      <w:r w:rsidRPr="005B5F5E">
        <w:rPr>
          <w:rFonts w:ascii="Arial" w:hAnsi="Arial" w:cs="Arial"/>
          <w:sz w:val="20"/>
          <w:szCs w:val="20"/>
        </w:rPr>
        <w:t xml:space="preserve"> billion. For more information, please visit </w:t>
      </w:r>
      <w:hyperlink r:id="rId13" w:history="1">
        <w:r w:rsidRPr="005B5F5E">
          <w:rPr>
            <w:rStyle w:val="Hyperlink"/>
            <w:rFonts w:ascii="Arial" w:hAnsi="Arial" w:cs="Arial"/>
            <w:sz w:val="20"/>
            <w:szCs w:val="20"/>
          </w:rPr>
          <w:t>www.freudenberg.com</w:t>
        </w:r>
      </w:hyperlink>
    </w:p>
    <w:p w14:paraId="1ACCCE5D" w14:textId="141B4FB5" w:rsidR="00EB0CD1" w:rsidRPr="002F7AC0" w:rsidRDefault="00EB0CD1" w:rsidP="002F7AC0">
      <w:pPr>
        <w:pStyle w:val="Headline0"/>
        <w:spacing w:line="240" w:lineRule="auto"/>
        <w:ind w:right="106"/>
        <w:jc w:val="both"/>
        <w:rPr>
          <w:rFonts w:ascii="Arial" w:hAnsi="Arial" w:cs="Arial"/>
          <w:bCs w:val="0"/>
          <w:color w:val="000000"/>
          <w:sz w:val="20"/>
          <w:szCs w:val="20"/>
        </w:rPr>
      </w:pPr>
    </w:p>
    <w:sectPr w:rsidR="00EB0CD1" w:rsidRPr="002F7AC0" w:rsidSect="004B3526">
      <w:headerReference w:type="default" r:id="rId14"/>
      <w:footerReference w:type="default" r:id="rId15"/>
      <w:headerReference w:type="first" r:id="rId16"/>
      <w:pgSz w:w="11900" w:h="16840"/>
      <w:pgMar w:top="2268" w:right="2552" w:bottom="981" w:left="1304" w:header="1701" w:footer="51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7618D" w16cex:dateUtc="2021-03-13T15:06:00Z"/>
  <w16cex:commentExtensible w16cex:durableId="23F76186" w16cex:dateUtc="2021-03-13T15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9E16A" w14:textId="77777777" w:rsidR="00665CD8" w:rsidRDefault="00665CD8" w:rsidP="000D6FD1">
      <w:r>
        <w:separator/>
      </w:r>
    </w:p>
  </w:endnote>
  <w:endnote w:type="continuationSeparator" w:id="0">
    <w:p w14:paraId="3B2F5D26" w14:textId="77777777" w:rsidR="00665CD8" w:rsidRDefault="00665CD8" w:rsidP="000D6FD1">
      <w:r>
        <w:continuationSeparator/>
      </w:r>
    </w:p>
  </w:endnote>
  <w:endnote w:type="continuationNotice" w:id="1">
    <w:p w14:paraId="7E3C93AC" w14:textId="77777777" w:rsidR="00EF4FAE" w:rsidRDefault="00EF4F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eSansB-W3Light">
    <w:altName w:val="Segoe UI"/>
    <w:charset w:val="00"/>
    <w:family w:val="auto"/>
    <w:pitch w:val="variable"/>
    <w:sig w:usb0="00000001" w:usb1="5000200A" w:usb2="00000000" w:usb3="00000000" w:csb0="0000009B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Bliss2-Bold">
    <w:altName w:val="Times New Roman"/>
    <w:charset w:val="00"/>
    <w:family w:val="auto"/>
    <w:pitch w:val="variable"/>
    <w:sig w:usb0="00000001" w:usb1="5000204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4C900" w14:textId="77777777" w:rsidR="00665CD8" w:rsidRDefault="00665CD8" w:rsidP="00276608">
    <w:pPr>
      <w:pStyle w:val="Fuzeile"/>
      <w:tabs>
        <w:tab w:val="clear" w:pos="4536"/>
        <w:tab w:val="clear" w:pos="9072"/>
        <w:tab w:val="center" w:pos="5812"/>
        <w:tab w:val="right" w:pos="9781"/>
      </w:tabs>
      <w:spacing w:before="120"/>
      <w:rPr>
        <w:rFonts w:ascii="Arial" w:hAnsi="Arial" w:cs="Arial"/>
        <w:sz w:val="20"/>
        <w:szCs w:val="20"/>
      </w:rPr>
    </w:pPr>
    <w:r>
      <w:rPr>
        <w:rFonts w:ascii="Arial" w:hAnsi="Arial"/>
        <w:i/>
        <w:sz w:val="18"/>
        <w:szCs w:val="18"/>
      </w:rPr>
      <w:tab/>
    </w:r>
    <w:r>
      <w:rPr>
        <w:rFonts w:ascii="Arial" w:hAnsi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374E5" w14:textId="77777777" w:rsidR="00665CD8" w:rsidRDefault="00665CD8" w:rsidP="000D6FD1">
      <w:r>
        <w:separator/>
      </w:r>
    </w:p>
  </w:footnote>
  <w:footnote w:type="continuationSeparator" w:id="0">
    <w:p w14:paraId="4735A3CF" w14:textId="77777777" w:rsidR="00665CD8" w:rsidRDefault="00665CD8" w:rsidP="000D6FD1">
      <w:r>
        <w:continuationSeparator/>
      </w:r>
    </w:p>
  </w:footnote>
  <w:footnote w:type="continuationNotice" w:id="1">
    <w:p w14:paraId="04345603" w14:textId="77777777" w:rsidR="00EF4FAE" w:rsidRDefault="00EF4F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E29D1" w14:textId="3D33F7BA" w:rsidR="00665CD8" w:rsidRDefault="00665CD8">
    <w:pPr>
      <w:pStyle w:val="Kopfzeile"/>
    </w:pPr>
    <w:r>
      <w:rPr>
        <w:noProof/>
        <w:lang w:val="de-DE" w:eastAsia="zh-CN"/>
      </w:rPr>
      <w:drawing>
        <wp:anchor distT="0" distB="0" distL="114300" distR="114300" simplePos="0" relativeHeight="251658240" behindDoc="0" locked="0" layoutInCell="1" allowOverlap="1" wp14:anchorId="3A76D2CE" wp14:editId="7B820BB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80000"/>
          <wp:effectExtent l="0" t="0" r="9525" b="1270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4_presse_minutes_me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71616" w14:textId="77777777" w:rsidR="00665CD8" w:rsidRDefault="00665C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395EA" w14:textId="5ECD07D9" w:rsidR="00665CD8" w:rsidRPr="00502589" w:rsidRDefault="00665CD8">
    <w:pPr>
      <w:pStyle w:val="Kopfzeile"/>
      <w:rPr>
        <w:sz w:val="16"/>
        <w:szCs w:val="16"/>
      </w:rPr>
    </w:pPr>
    <w:r>
      <w:rPr>
        <w:noProof/>
        <w:sz w:val="16"/>
        <w:szCs w:val="16"/>
        <w:lang w:val="de-DE" w:eastAsia="zh-CN"/>
      </w:rPr>
      <w:drawing>
        <wp:anchor distT="0" distB="0" distL="114300" distR="114300" simplePos="0" relativeHeight="251658241" behindDoc="0" locked="0" layoutInCell="1" allowOverlap="1" wp14:anchorId="470948DF" wp14:editId="4A3D6C8D">
          <wp:simplePos x="0" y="0"/>
          <wp:positionH relativeFrom="page">
            <wp:posOffset>-10160</wp:posOffset>
          </wp:positionH>
          <wp:positionV relativeFrom="page">
            <wp:posOffset>635</wp:posOffset>
          </wp:positionV>
          <wp:extent cx="7560000" cy="1080000"/>
          <wp:effectExtent l="0" t="0" r="9525" b="1270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4_presse_minutes_me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276"/>
    <w:multiLevelType w:val="hybridMultilevel"/>
    <w:tmpl w:val="F3C8D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C726D"/>
    <w:multiLevelType w:val="hybridMultilevel"/>
    <w:tmpl w:val="0882D274"/>
    <w:lvl w:ilvl="0" w:tplc="4E242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36061"/>
    <w:multiLevelType w:val="hybridMultilevel"/>
    <w:tmpl w:val="83D62D92"/>
    <w:lvl w:ilvl="0" w:tplc="B8262A6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ACE93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300BC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AA6C6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E20C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2C89F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50411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0684B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89E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A103A4A"/>
    <w:multiLevelType w:val="hybridMultilevel"/>
    <w:tmpl w:val="2660AC5A"/>
    <w:lvl w:ilvl="0" w:tplc="E3387B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7109F"/>
    <w:multiLevelType w:val="hybridMultilevel"/>
    <w:tmpl w:val="B560CA10"/>
    <w:lvl w:ilvl="0" w:tplc="4E242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61DC5"/>
    <w:multiLevelType w:val="hybridMultilevel"/>
    <w:tmpl w:val="51C8E9B0"/>
    <w:lvl w:ilvl="0" w:tplc="A28C85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045A5"/>
    <w:multiLevelType w:val="multilevel"/>
    <w:tmpl w:val="022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PublishingViewTables" w:val="0"/>
  </w:docVars>
  <w:rsids>
    <w:rsidRoot w:val="00672618"/>
    <w:rsid w:val="000031D0"/>
    <w:rsid w:val="000111E9"/>
    <w:rsid w:val="00011519"/>
    <w:rsid w:val="00016518"/>
    <w:rsid w:val="00020D98"/>
    <w:rsid w:val="00021D7B"/>
    <w:rsid w:val="00023E80"/>
    <w:rsid w:val="00025E87"/>
    <w:rsid w:val="00033192"/>
    <w:rsid w:val="000337D8"/>
    <w:rsid w:val="00033A4F"/>
    <w:rsid w:val="00044511"/>
    <w:rsid w:val="000551EE"/>
    <w:rsid w:val="00062CD9"/>
    <w:rsid w:val="000766AF"/>
    <w:rsid w:val="00076DBF"/>
    <w:rsid w:val="000777DD"/>
    <w:rsid w:val="0008131C"/>
    <w:rsid w:val="00084018"/>
    <w:rsid w:val="00085844"/>
    <w:rsid w:val="000859D8"/>
    <w:rsid w:val="0008714A"/>
    <w:rsid w:val="000916F3"/>
    <w:rsid w:val="00097138"/>
    <w:rsid w:val="000A1C3A"/>
    <w:rsid w:val="000B0BAB"/>
    <w:rsid w:val="000B2018"/>
    <w:rsid w:val="000C449B"/>
    <w:rsid w:val="000C4548"/>
    <w:rsid w:val="000D051D"/>
    <w:rsid w:val="000D4259"/>
    <w:rsid w:val="000D6F88"/>
    <w:rsid w:val="000D6FD1"/>
    <w:rsid w:val="000E0969"/>
    <w:rsid w:val="000E5B18"/>
    <w:rsid w:val="000E7861"/>
    <w:rsid w:val="000E7B68"/>
    <w:rsid w:val="000E7E79"/>
    <w:rsid w:val="000F0FFE"/>
    <w:rsid w:val="000F3463"/>
    <w:rsid w:val="000F36CC"/>
    <w:rsid w:val="000F442C"/>
    <w:rsid w:val="000F71D9"/>
    <w:rsid w:val="00102601"/>
    <w:rsid w:val="00105274"/>
    <w:rsid w:val="001074C1"/>
    <w:rsid w:val="00111922"/>
    <w:rsid w:val="00116C2A"/>
    <w:rsid w:val="0012680D"/>
    <w:rsid w:val="0013089B"/>
    <w:rsid w:val="00131120"/>
    <w:rsid w:val="00131808"/>
    <w:rsid w:val="00131C41"/>
    <w:rsid w:val="00132EF4"/>
    <w:rsid w:val="00133BA0"/>
    <w:rsid w:val="001374EB"/>
    <w:rsid w:val="0014355F"/>
    <w:rsid w:val="00143DF5"/>
    <w:rsid w:val="00144C06"/>
    <w:rsid w:val="001454D5"/>
    <w:rsid w:val="00147428"/>
    <w:rsid w:val="001533A3"/>
    <w:rsid w:val="00164A1D"/>
    <w:rsid w:val="001661E9"/>
    <w:rsid w:val="00166B24"/>
    <w:rsid w:val="001722B4"/>
    <w:rsid w:val="00173CFD"/>
    <w:rsid w:val="0018319E"/>
    <w:rsid w:val="001833DF"/>
    <w:rsid w:val="00184311"/>
    <w:rsid w:val="00187C75"/>
    <w:rsid w:val="00196898"/>
    <w:rsid w:val="001A239A"/>
    <w:rsid w:val="001A7E91"/>
    <w:rsid w:val="001B4201"/>
    <w:rsid w:val="001C04AE"/>
    <w:rsid w:val="001C1D18"/>
    <w:rsid w:val="001C22AC"/>
    <w:rsid w:val="001C4EA4"/>
    <w:rsid w:val="001C53B3"/>
    <w:rsid w:val="001C54C7"/>
    <w:rsid w:val="001C579B"/>
    <w:rsid w:val="001C66E9"/>
    <w:rsid w:val="001D0596"/>
    <w:rsid w:val="001D0C1A"/>
    <w:rsid w:val="001F03C7"/>
    <w:rsid w:val="001F184E"/>
    <w:rsid w:val="001F6FE9"/>
    <w:rsid w:val="0020252C"/>
    <w:rsid w:val="0020259F"/>
    <w:rsid w:val="00210D03"/>
    <w:rsid w:val="00213F38"/>
    <w:rsid w:val="0021596D"/>
    <w:rsid w:val="00225373"/>
    <w:rsid w:val="002301A1"/>
    <w:rsid w:val="002351ED"/>
    <w:rsid w:val="0024243B"/>
    <w:rsid w:val="0024478C"/>
    <w:rsid w:val="002448AB"/>
    <w:rsid w:val="002460E6"/>
    <w:rsid w:val="0024672B"/>
    <w:rsid w:val="00252EF1"/>
    <w:rsid w:val="00253371"/>
    <w:rsid w:val="00253D01"/>
    <w:rsid w:val="002554BA"/>
    <w:rsid w:val="00262069"/>
    <w:rsid w:val="00264B93"/>
    <w:rsid w:val="002651A8"/>
    <w:rsid w:val="00267E70"/>
    <w:rsid w:val="00270E92"/>
    <w:rsid w:val="002729CB"/>
    <w:rsid w:val="00276608"/>
    <w:rsid w:val="00277200"/>
    <w:rsid w:val="00282006"/>
    <w:rsid w:val="00283F1F"/>
    <w:rsid w:val="00291254"/>
    <w:rsid w:val="002916E4"/>
    <w:rsid w:val="002957BA"/>
    <w:rsid w:val="002A09BC"/>
    <w:rsid w:val="002A5DE4"/>
    <w:rsid w:val="002B1C2C"/>
    <w:rsid w:val="002B7290"/>
    <w:rsid w:val="002C08E4"/>
    <w:rsid w:val="002C4240"/>
    <w:rsid w:val="002C61F0"/>
    <w:rsid w:val="002D0CD0"/>
    <w:rsid w:val="002E0731"/>
    <w:rsid w:val="002E0D93"/>
    <w:rsid w:val="002E104E"/>
    <w:rsid w:val="002E1532"/>
    <w:rsid w:val="002F1ADB"/>
    <w:rsid w:val="002F289F"/>
    <w:rsid w:val="002F73BC"/>
    <w:rsid w:val="002F7AC0"/>
    <w:rsid w:val="0030174F"/>
    <w:rsid w:val="00306AEE"/>
    <w:rsid w:val="00313644"/>
    <w:rsid w:val="00314277"/>
    <w:rsid w:val="0031471F"/>
    <w:rsid w:val="00316AF1"/>
    <w:rsid w:val="00321BC5"/>
    <w:rsid w:val="003347F1"/>
    <w:rsid w:val="0033574D"/>
    <w:rsid w:val="00335776"/>
    <w:rsid w:val="00335F50"/>
    <w:rsid w:val="0033796E"/>
    <w:rsid w:val="00341482"/>
    <w:rsid w:val="003421CE"/>
    <w:rsid w:val="00344479"/>
    <w:rsid w:val="00347D21"/>
    <w:rsid w:val="00352BAA"/>
    <w:rsid w:val="003531BD"/>
    <w:rsid w:val="00353B2A"/>
    <w:rsid w:val="003647A7"/>
    <w:rsid w:val="00373549"/>
    <w:rsid w:val="0037464C"/>
    <w:rsid w:val="003750BB"/>
    <w:rsid w:val="00382811"/>
    <w:rsid w:val="003854B9"/>
    <w:rsid w:val="003856D9"/>
    <w:rsid w:val="0039661C"/>
    <w:rsid w:val="003A2943"/>
    <w:rsid w:val="003A6A97"/>
    <w:rsid w:val="003B1EEB"/>
    <w:rsid w:val="003B4BDE"/>
    <w:rsid w:val="003B6995"/>
    <w:rsid w:val="003C2490"/>
    <w:rsid w:val="003C658A"/>
    <w:rsid w:val="003C7D2E"/>
    <w:rsid w:val="003D36DB"/>
    <w:rsid w:val="003D3CCA"/>
    <w:rsid w:val="003D4BDD"/>
    <w:rsid w:val="003D5387"/>
    <w:rsid w:val="003E3385"/>
    <w:rsid w:val="003E4FDD"/>
    <w:rsid w:val="003E76B0"/>
    <w:rsid w:val="003F02D5"/>
    <w:rsid w:val="003F1939"/>
    <w:rsid w:val="003F2214"/>
    <w:rsid w:val="003F4F58"/>
    <w:rsid w:val="0040178C"/>
    <w:rsid w:val="004063A0"/>
    <w:rsid w:val="00412945"/>
    <w:rsid w:val="00414264"/>
    <w:rsid w:val="0041462E"/>
    <w:rsid w:val="004201EC"/>
    <w:rsid w:val="00420B42"/>
    <w:rsid w:val="0042155C"/>
    <w:rsid w:val="00421871"/>
    <w:rsid w:val="00422ADE"/>
    <w:rsid w:val="0043485B"/>
    <w:rsid w:val="00437220"/>
    <w:rsid w:val="00444CC0"/>
    <w:rsid w:val="00445398"/>
    <w:rsid w:val="00450597"/>
    <w:rsid w:val="004515AD"/>
    <w:rsid w:val="00455152"/>
    <w:rsid w:val="0045612B"/>
    <w:rsid w:val="0045654F"/>
    <w:rsid w:val="00461DFB"/>
    <w:rsid w:val="0046382C"/>
    <w:rsid w:val="00464F40"/>
    <w:rsid w:val="00465E45"/>
    <w:rsid w:val="00467C96"/>
    <w:rsid w:val="00472877"/>
    <w:rsid w:val="004827F3"/>
    <w:rsid w:val="00482853"/>
    <w:rsid w:val="004842CE"/>
    <w:rsid w:val="00497267"/>
    <w:rsid w:val="00497FCB"/>
    <w:rsid w:val="004A039C"/>
    <w:rsid w:val="004A1196"/>
    <w:rsid w:val="004A200E"/>
    <w:rsid w:val="004A4B47"/>
    <w:rsid w:val="004A7952"/>
    <w:rsid w:val="004B05CA"/>
    <w:rsid w:val="004B29C9"/>
    <w:rsid w:val="004B3526"/>
    <w:rsid w:val="004C3C30"/>
    <w:rsid w:val="004C63EE"/>
    <w:rsid w:val="004C6978"/>
    <w:rsid w:val="004C741E"/>
    <w:rsid w:val="004D11E1"/>
    <w:rsid w:val="004D27C6"/>
    <w:rsid w:val="004D54DC"/>
    <w:rsid w:val="004D5EEA"/>
    <w:rsid w:val="004D6628"/>
    <w:rsid w:val="004D7AA0"/>
    <w:rsid w:val="004E4AD3"/>
    <w:rsid w:val="004F48DD"/>
    <w:rsid w:val="004F5FE3"/>
    <w:rsid w:val="005001D1"/>
    <w:rsid w:val="00502589"/>
    <w:rsid w:val="005041C8"/>
    <w:rsid w:val="00520A15"/>
    <w:rsid w:val="0052399A"/>
    <w:rsid w:val="00524F64"/>
    <w:rsid w:val="005266DC"/>
    <w:rsid w:val="005276F5"/>
    <w:rsid w:val="00530A6B"/>
    <w:rsid w:val="00531A67"/>
    <w:rsid w:val="005323E1"/>
    <w:rsid w:val="005328B6"/>
    <w:rsid w:val="00536941"/>
    <w:rsid w:val="00540C1E"/>
    <w:rsid w:val="00541879"/>
    <w:rsid w:val="00545E26"/>
    <w:rsid w:val="005463FA"/>
    <w:rsid w:val="0055197F"/>
    <w:rsid w:val="00555CFA"/>
    <w:rsid w:val="0055762B"/>
    <w:rsid w:val="00557748"/>
    <w:rsid w:val="005618C3"/>
    <w:rsid w:val="00561E7D"/>
    <w:rsid w:val="0056446E"/>
    <w:rsid w:val="0057269F"/>
    <w:rsid w:val="00577406"/>
    <w:rsid w:val="005805A5"/>
    <w:rsid w:val="0058166B"/>
    <w:rsid w:val="005833D2"/>
    <w:rsid w:val="005848F2"/>
    <w:rsid w:val="00585160"/>
    <w:rsid w:val="00585E8F"/>
    <w:rsid w:val="00591958"/>
    <w:rsid w:val="00592318"/>
    <w:rsid w:val="00595878"/>
    <w:rsid w:val="005A0250"/>
    <w:rsid w:val="005A20D8"/>
    <w:rsid w:val="005A2344"/>
    <w:rsid w:val="005B2BCA"/>
    <w:rsid w:val="005B3114"/>
    <w:rsid w:val="005B6E29"/>
    <w:rsid w:val="005C05FB"/>
    <w:rsid w:val="005C121A"/>
    <w:rsid w:val="005C19E3"/>
    <w:rsid w:val="005C5024"/>
    <w:rsid w:val="005C52C3"/>
    <w:rsid w:val="005C769A"/>
    <w:rsid w:val="005D1F62"/>
    <w:rsid w:val="005E0769"/>
    <w:rsid w:val="005E0C93"/>
    <w:rsid w:val="005E16E7"/>
    <w:rsid w:val="005E3E2C"/>
    <w:rsid w:val="005E4958"/>
    <w:rsid w:val="005E5DF8"/>
    <w:rsid w:val="005E6F65"/>
    <w:rsid w:val="005F01A0"/>
    <w:rsid w:val="005F0747"/>
    <w:rsid w:val="00602312"/>
    <w:rsid w:val="00602983"/>
    <w:rsid w:val="006039D6"/>
    <w:rsid w:val="00604DDE"/>
    <w:rsid w:val="006069E9"/>
    <w:rsid w:val="00611D1D"/>
    <w:rsid w:val="00615F48"/>
    <w:rsid w:val="00617240"/>
    <w:rsid w:val="006246C7"/>
    <w:rsid w:val="00630C80"/>
    <w:rsid w:val="006310C0"/>
    <w:rsid w:val="00632693"/>
    <w:rsid w:val="006364BA"/>
    <w:rsid w:val="00636504"/>
    <w:rsid w:val="00637C54"/>
    <w:rsid w:val="00637E19"/>
    <w:rsid w:val="006435FF"/>
    <w:rsid w:val="00643FAC"/>
    <w:rsid w:val="006452FF"/>
    <w:rsid w:val="00650C6E"/>
    <w:rsid w:val="00665CD8"/>
    <w:rsid w:val="00672618"/>
    <w:rsid w:val="00673589"/>
    <w:rsid w:val="0068201E"/>
    <w:rsid w:val="00684A4F"/>
    <w:rsid w:val="00694384"/>
    <w:rsid w:val="006971BE"/>
    <w:rsid w:val="006A1D49"/>
    <w:rsid w:val="006A30DC"/>
    <w:rsid w:val="006A4752"/>
    <w:rsid w:val="006A785B"/>
    <w:rsid w:val="006B3D80"/>
    <w:rsid w:val="006B5830"/>
    <w:rsid w:val="006B6E7F"/>
    <w:rsid w:val="006C0AC3"/>
    <w:rsid w:val="006C0EE4"/>
    <w:rsid w:val="006C1117"/>
    <w:rsid w:val="006C52D2"/>
    <w:rsid w:val="006C533B"/>
    <w:rsid w:val="006C76D9"/>
    <w:rsid w:val="006D0D9C"/>
    <w:rsid w:val="006D0F73"/>
    <w:rsid w:val="006D20AC"/>
    <w:rsid w:val="006D5C0C"/>
    <w:rsid w:val="006D621A"/>
    <w:rsid w:val="006E5F7E"/>
    <w:rsid w:val="006E74F9"/>
    <w:rsid w:val="006F1E53"/>
    <w:rsid w:val="006F2738"/>
    <w:rsid w:val="006F3365"/>
    <w:rsid w:val="00704B1D"/>
    <w:rsid w:val="00705B07"/>
    <w:rsid w:val="00710DD6"/>
    <w:rsid w:val="007132CD"/>
    <w:rsid w:val="00720D58"/>
    <w:rsid w:val="007330D6"/>
    <w:rsid w:val="00733B43"/>
    <w:rsid w:val="00734CC4"/>
    <w:rsid w:val="00736E5C"/>
    <w:rsid w:val="007402E6"/>
    <w:rsid w:val="00741FF6"/>
    <w:rsid w:val="0074238C"/>
    <w:rsid w:val="00743782"/>
    <w:rsid w:val="007510CA"/>
    <w:rsid w:val="007531DB"/>
    <w:rsid w:val="00763ECC"/>
    <w:rsid w:val="00765E9B"/>
    <w:rsid w:val="00766EC7"/>
    <w:rsid w:val="00767AF1"/>
    <w:rsid w:val="00774629"/>
    <w:rsid w:val="0077761F"/>
    <w:rsid w:val="00782516"/>
    <w:rsid w:val="00783487"/>
    <w:rsid w:val="00783783"/>
    <w:rsid w:val="00784B29"/>
    <w:rsid w:val="0078632A"/>
    <w:rsid w:val="00786A82"/>
    <w:rsid w:val="007931DB"/>
    <w:rsid w:val="00793430"/>
    <w:rsid w:val="00795B45"/>
    <w:rsid w:val="00797D28"/>
    <w:rsid w:val="007A0F6A"/>
    <w:rsid w:val="007A113D"/>
    <w:rsid w:val="007A5C70"/>
    <w:rsid w:val="007B1CEE"/>
    <w:rsid w:val="007B25D4"/>
    <w:rsid w:val="007B43F7"/>
    <w:rsid w:val="007B5A95"/>
    <w:rsid w:val="007C2C6A"/>
    <w:rsid w:val="007C6A7E"/>
    <w:rsid w:val="007C7415"/>
    <w:rsid w:val="007D120C"/>
    <w:rsid w:val="007D5024"/>
    <w:rsid w:val="007D5E0A"/>
    <w:rsid w:val="007D63AA"/>
    <w:rsid w:val="007E5330"/>
    <w:rsid w:val="007E7B6E"/>
    <w:rsid w:val="007E7CEF"/>
    <w:rsid w:val="007F04E3"/>
    <w:rsid w:val="007F3042"/>
    <w:rsid w:val="00810246"/>
    <w:rsid w:val="0081300A"/>
    <w:rsid w:val="0081330A"/>
    <w:rsid w:val="00833CCC"/>
    <w:rsid w:val="0083758A"/>
    <w:rsid w:val="00837922"/>
    <w:rsid w:val="008536F7"/>
    <w:rsid w:val="00854752"/>
    <w:rsid w:val="00855C69"/>
    <w:rsid w:val="00865AC6"/>
    <w:rsid w:val="00870798"/>
    <w:rsid w:val="008737FB"/>
    <w:rsid w:val="00885142"/>
    <w:rsid w:val="008933A3"/>
    <w:rsid w:val="00893584"/>
    <w:rsid w:val="008960D6"/>
    <w:rsid w:val="008A4241"/>
    <w:rsid w:val="008A7042"/>
    <w:rsid w:val="008C5999"/>
    <w:rsid w:val="008D3408"/>
    <w:rsid w:val="008E3C99"/>
    <w:rsid w:val="00904307"/>
    <w:rsid w:val="00906FD9"/>
    <w:rsid w:val="0090751F"/>
    <w:rsid w:val="00913307"/>
    <w:rsid w:val="00916711"/>
    <w:rsid w:val="00920184"/>
    <w:rsid w:val="00921B2A"/>
    <w:rsid w:val="00922222"/>
    <w:rsid w:val="009237DB"/>
    <w:rsid w:val="0092466A"/>
    <w:rsid w:val="00924806"/>
    <w:rsid w:val="00926D80"/>
    <w:rsid w:val="009279F0"/>
    <w:rsid w:val="00930609"/>
    <w:rsid w:val="009357D3"/>
    <w:rsid w:val="0094302F"/>
    <w:rsid w:val="00944D74"/>
    <w:rsid w:val="00950FE6"/>
    <w:rsid w:val="00951433"/>
    <w:rsid w:val="0095467F"/>
    <w:rsid w:val="00956E74"/>
    <w:rsid w:val="00960C2D"/>
    <w:rsid w:val="0097035E"/>
    <w:rsid w:val="00971ABB"/>
    <w:rsid w:val="00976D7A"/>
    <w:rsid w:val="0098114C"/>
    <w:rsid w:val="00993EDF"/>
    <w:rsid w:val="009945ED"/>
    <w:rsid w:val="00994C7C"/>
    <w:rsid w:val="009952A1"/>
    <w:rsid w:val="00997D7C"/>
    <w:rsid w:val="009A67F7"/>
    <w:rsid w:val="009B1A06"/>
    <w:rsid w:val="009C091E"/>
    <w:rsid w:val="009C0A69"/>
    <w:rsid w:val="009C2AD4"/>
    <w:rsid w:val="009C2F6B"/>
    <w:rsid w:val="009C4C37"/>
    <w:rsid w:val="009D105F"/>
    <w:rsid w:val="009D24E3"/>
    <w:rsid w:val="009D2DA1"/>
    <w:rsid w:val="009D52E3"/>
    <w:rsid w:val="009E27BC"/>
    <w:rsid w:val="009E668A"/>
    <w:rsid w:val="009F4D41"/>
    <w:rsid w:val="00A01895"/>
    <w:rsid w:val="00A162CF"/>
    <w:rsid w:val="00A17A6F"/>
    <w:rsid w:val="00A31FB7"/>
    <w:rsid w:val="00A37D7E"/>
    <w:rsid w:val="00A40B25"/>
    <w:rsid w:val="00A51020"/>
    <w:rsid w:val="00A53D3B"/>
    <w:rsid w:val="00A55AF0"/>
    <w:rsid w:val="00A57130"/>
    <w:rsid w:val="00A573B5"/>
    <w:rsid w:val="00A64796"/>
    <w:rsid w:val="00A65924"/>
    <w:rsid w:val="00A67884"/>
    <w:rsid w:val="00A67DC1"/>
    <w:rsid w:val="00A702C0"/>
    <w:rsid w:val="00A7174F"/>
    <w:rsid w:val="00A7485A"/>
    <w:rsid w:val="00A76598"/>
    <w:rsid w:val="00A7668C"/>
    <w:rsid w:val="00A779EF"/>
    <w:rsid w:val="00A81244"/>
    <w:rsid w:val="00A8216F"/>
    <w:rsid w:val="00A85506"/>
    <w:rsid w:val="00A855A4"/>
    <w:rsid w:val="00A856B0"/>
    <w:rsid w:val="00A87455"/>
    <w:rsid w:val="00A902BA"/>
    <w:rsid w:val="00A914B2"/>
    <w:rsid w:val="00A94573"/>
    <w:rsid w:val="00A95379"/>
    <w:rsid w:val="00A953A1"/>
    <w:rsid w:val="00AA10C2"/>
    <w:rsid w:val="00AB019A"/>
    <w:rsid w:val="00AB251B"/>
    <w:rsid w:val="00AB6ED7"/>
    <w:rsid w:val="00AB760C"/>
    <w:rsid w:val="00AC5103"/>
    <w:rsid w:val="00AC5C2A"/>
    <w:rsid w:val="00AD5B28"/>
    <w:rsid w:val="00AE3135"/>
    <w:rsid w:val="00AE6FD9"/>
    <w:rsid w:val="00AF286D"/>
    <w:rsid w:val="00AF4AD2"/>
    <w:rsid w:val="00AF7C20"/>
    <w:rsid w:val="00B01100"/>
    <w:rsid w:val="00B023A4"/>
    <w:rsid w:val="00B07AE9"/>
    <w:rsid w:val="00B102CE"/>
    <w:rsid w:val="00B14071"/>
    <w:rsid w:val="00B16D31"/>
    <w:rsid w:val="00B1750F"/>
    <w:rsid w:val="00B2426D"/>
    <w:rsid w:val="00B26EDE"/>
    <w:rsid w:val="00B3021E"/>
    <w:rsid w:val="00B328E9"/>
    <w:rsid w:val="00B35156"/>
    <w:rsid w:val="00B447B8"/>
    <w:rsid w:val="00B47187"/>
    <w:rsid w:val="00B50453"/>
    <w:rsid w:val="00B5220B"/>
    <w:rsid w:val="00B52BB9"/>
    <w:rsid w:val="00B54558"/>
    <w:rsid w:val="00B57DE7"/>
    <w:rsid w:val="00B62D6A"/>
    <w:rsid w:val="00B65930"/>
    <w:rsid w:val="00B7009B"/>
    <w:rsid w:val="00B710F5"/>
    <w:rsid w:val="00B731AA"/>
    <w:rsid w:val="00B76559"/>
    <w:rsid w:val="00B82A18"/>
    <w:rsid w:val="00B82B6C"/>
    <w:rsid w:val="00B8373D"/>
    <w:rsid w:val="00B86040"/>
    <w:rsid w:val="00B87A27"/>
    <w:rsid w:val="00B91D38"/>
    <w:rsid w:val="00B92AC8"/>
    <w:rsid w:val="00B9444B"/>
    <w:rsid w:val="00B94613"/>
    <w:rsid w:val="00B949F9"/>
    <w:rsid w:val="00B9538C"/>
    <w:rsid w:val="00BA2A89"/>
    <w:rsid w:val="00BA4974"/>
    <w:rsid w:val="00BA63C9"/>
    <w:rsid w:val="00BA73CA"/>
    <w:rsid w:val="00BB1DBC"/>
    <w:rsid w:val="00BB3436"/>
    <w:rsid w:val="00BB6D43"/>
    <w:rsid w:val="00BC1A9F"/>
    <w:rsid w:val="00BC22B9"/>
    <w:rsid w:val="00BC287E"/>
    <w:rsid w:val="00BC2A7D"/>
    <w:rsid w:val="00BC66E5"/>
    <w:rsid w:val="00BD0F08"/>
    <w:rsid w:val="00BD2209"/>
    <w:rsid w:val="00BD2819"/>
    <w:rsid w:val="00BE39A4"/>
    <w:rsid w:val="00BE4E99"/>
    <w:rsid w:val="00BE7470"/>
    <w:rsid w:val="00BF1478"/>
    <w:rsid w:val="00BF305C"/>
    <w:rsid w:val="00BF33AD"/>
    <w:rsid w:val="00BF54FB"/>
    <w:rsid w:val="00C00FCB"/>
    <w:rsid w:val="00C05DBC"/>
    <w:rsid w:val="00C06D32"/>
    <w:rsid w:val="00C10F84"/>
    <w:rsid w:val="00C259DE"/>
    <w:rsid w:val="00C27053"/>
    <w:rsid w:val="00C27654"/>
    <w:rsid w:val="00C30126"/>
    <w:rsid w:val="00C3119A"/>
    <w:rsid w:val="00C31E1E"/>
    <w:rsid w:val="00C31F90"/>
    <w:rsid w:val="00C33B92"/>
    <w:rsid w:val="00C34AE7"/>
    <w:rsid w:val="00C41503"/>
    <w:rsid w:val="00C4397B"/>
    <w:rsid w:val="00C46E93"/>
    <w:rsid w:val="00C53D9A"/>
    <w:rsid w:val="00C5413B"/>
    <w:rsid w:val="00C61529"/>
    <w:rsid w:val="00C65A0F"/>
    <w:rsid w:val="00C7205E"/>
    <w:rsid w:val="00C72B5C"/>
    <w:rsid w:val="00C745F4"/>
    <w:rsid w:val="00C8082F"/>
    <w:rsid w:val="00C80A8F"/>
    <w:rsid w:val="00C8492E"/>
    <w:rsid w:val="00CA1BC1"/>
    <w:rsid w:val="00CA2FBE"/>
    <w:rsid w:val="00CA41F3"/>
    <w:rsid w:val="00CA7222"/>
    <w:rsid w:val="00CA7D2F"/>
    <w:rsid w:val="00CB4867"/>
    <w:rsid w:val="00CC1CAA"/>
    <w:rsid w:val="00CC44A6"/>
    <w:rsid w:val="00CC4D10"/>
    <w:rsid w:val="00CC5C92"/>
    <w:rsid w:val="00CD0E4E"/>
    <w:rsid w:val="00CD47E2"/>
    <w:rsid w:val="00CD4D6E"/>
    <w:rsid w:val="00CD785D"/>
    <w:rsid w:val="00CE6EE6"/>
    <w:rsid w:val="00CF059C"/>
    <w:rsid w:val="00CF5438"/>
    <w:rsid w:val="00D01C1A"/>
    <w:rsid w:val="00D07AB9"/>
    <w:rsid w:val="00D1111C"/>
    <w:rsid w:val="00D13127"/>
    <w:rsid w:val="00D17EAB"/>
    <w:rsid w:val="00D22720"/>
    <w:rsid w:val="00D2785C"/>
    <w:rsid w:val="00D316D0"/>
    <w:rsid w:val="00D37E4F"/>
    <w:rsid w:val="00D40335"/>
    <w:rsid w:val="00D40E56"/>
    <w:rsid w:val="00D453A3"/>
    <w:rsid w:val="00D455C5"/>
    <w:rsid w:val="00D5210C"/>
    <w:rsid w:val="00D525F3"/>
    <w:rsid w:val="00D60663"/>
    <w:rsid w:val="00D6135F"/>
    <w:rsid w:val="00D732C1"/>
    <w:rsid w:val="00D808F2"/>
    <w:rsid w:val="00D81AD9"/>
    <w:rsid w:val="00D83B2E"/>
    <w:rsid w:val="00D90CB6"/>
    <w:rsid w:val="00D91D10"/>
    <w:rsid w:val="00D96A82"/>
    <w:rsid w:val="00D9706A"/>
    <w:rsid w:val="00D97092"/>
    <w:rsid w:val="00DA2BA4"/>
    <w:rsid w:val="00DA46DC"/>
    <w:rsid w:val="00DA4A03"/>
    <w:rsid w:val="00DA7198"/>
    <w:rsid w:val="00DB38F7"/>
    <w:rsid w:val="00DB41DE"/>
    <w:rsid w:val="00DB5B7F"/>
    <w:rsid w:val="00DB5C3D"/>
    <w:rsid w:val="00DC168A"/>
    <w:rsid w:val="00DC513B"/>
    <w:rsid w:val="00DC7CDE"/>
    <w:rsid w:val="00DD33F8"/>
    <w:rsid w:val="00DD3D4F"/>
    <w:rsid w:val="00DD52DE"/>
    <w:rsid w:val="00DE0D8D"/>
    <w:rsid w:val="00DE1986"/>
    <w:rsid w:val="00DF04E2"/>
    <w:rsid w:val="00DF346E"/>
    <w:rsid w:val="00DF3BF2"/>
    <w:rsid w:val="00E00663"/>
    <w:rsid w:val="00E01F7B"/>
    <w:rsid w:val="00E02BA2"/>
    <w:rsid w:val="00E13CB0"/>
    <w:rsid w:val="00E14F0B"/>
    <w:rsid w:val="00E14F4D"/>
    <w:rsid w:val="00E15DE0"/>
    <w:rsid w:val="00E161B8"/>
    <w:rsid w:val="00E17056"/>
    <w:rsid w:val="00E2329A"/>
    <w:rsid w:val="00E2436D"/>
    <w:rsid w:val="00E26564"/>
    <w:rsid w:val="00E26FFE"/>
    <w:rsid w:val="00E30FB0"/>
    <w:rsid w:val="00E31238"/>
    <w:rsid w:val="00E36F07"/>
    <w:rsid w:val="00E5012C"/>
    <w:rsid w:val="00E51CDF"/>
    <w:rsid w:val="00E5585F"/>
    <w:rsid w:val="00E5586F"/>
    <w:rsid w:val="00E57EE1"/>
    <w:rsid w:val="00E60359"/>
    <w:rsid w:val="00E63B63"/>
    <w:rsid w:val="00E6462E"/>
    <w:rsid w:val="00E65655"/>
    <w:rsid w:val="00E7023B"/>
    <w:rsid w:val="00E753E3"/>
    <w:rsid w:val="00E81D44"/>
    <w:rsid w:val="00E85B8A"/>
    <w:rsid w:val="00E92089"/>
    <w:rsid w:val="00E93FFB"/>
    <w:rsid w:val="00E942D0"/>
    <w:rsid w:val="00E9438E"/>
    <w:rsid w:val="00EB0CD1"/>
    <w:rsid w:val="00EB123D"/>
    <w:rsid w:val="00EB632B"/>
    <w:rsid w:val="00EC2317"/>
    <w:rsid w:val="00EC70A8"/>
    <w:rsid w:val="00EC7ECB"/>
    <w:rsid w:val="00ED0F3A"/>
    <w:rsid w:val="00ED3F48"/>
    <w:rsid w:val="00EE24E7"/>
    <w:rsid w:val="00EE2AF1"/>
    <w:rsid w:val="00EE3096"/>
    <w:rsid w:val="00EF2284"/>
    <w:rsid w:val="00EF4FAE"/>
    <w:rsid w:val="00EF6C6D"/>
    <w:rsid w:val="00F010D0"/>
    <w:rsid w:val="00F205C3"/>
    <w:rsid w:val="00F26DD1"/>
    <w:rsid w:val="00F32E7A"/>
    <w:rsid w:val="00F346DD"/>
    <w:rsid w:val="00F3675B"/>
    <w:rsid w:val="00F37481"/>
    <w:rsid w:val="00F404DB"/>
    <w:rsid w:val="00F41A74"/>
    <w:rsid w:val="00F43820"/>
    <w:rsid w:val="00F4453B"/>
    <w:rsid w:val="00F4533E"/>
    <w:rsid w:val="00F516C9"/>
    <w:rsid w:val="00F54BE0"/>
    <w:rsid w:val="00F567AB"/>
    <w:rsid w:val="00F62663"/>
    <w:rsid w:val="00F65685"/>
    <w:rsid w:val="00F6757A"/>
    <w:rsid w:val="00F761CF"/>
    <w:rsid w:val="00F7693E"/>
    <w:rsid w:val="00F7775B"/>
    <w:rsid w:val="00F85E55"/>
    <w:rsid w:val="00F932AD"/>
    <w:rsid w:val="00F94940"/>
    <w:rsid w:val="00FA05D5"/>
    <w:rsid w:val="00FB2627"/>
    <w:rsid w:val="00FB3721"/>
    <w:rsid w:val="00FB4EF8"/>
    <w:rsid w:val="00FD15C9"/>
    <w:rsid w:val="00FD218D"/>
    <w:rsid w:val="00FD6B75"/>
    <w:rsid w:val="00FE0914"/>
    <w:rsid w:val="00FE0C18"/>
    <w:rsid w:val="00FE2373"/>
    <w:rsid w:val="00FE4CFE"/>
    <w:rsid w:val="00FE51D2"/>
    <w:rsid w:val="00FF0795"/>
    <w:rsid w:val="00FF2154"/>
    <w:rsid w:val="00FF37A5"/>
    <w:rsid w:val="00FF433C"/>
    <w:rsid w:val="00FF7BEC"/>
    <w:rsid w:val="1A4453E2"/>
    <w:rsid w:val="3EFD017F"/>
    <w:rsid w:val="66C16D61"/>
    <w:rsid w:val="78D0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8F84E7A"/>
  <w14:defaultImageDpi w14:val="330"/>
  <w15:docId w15:val="{16E50CB1-2F67-4A25-980F-715A4672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37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py1">
    <w:name w:val="Copy_1"/>
    <w:basedOn w:val="Standard"/>
    <w:next w:val="Standard"/>
    <w:autoRedefine/>
    <w:uiPriority w:val="99"/>
    <w:qFormat/>
    <w:rsid w:val="00482853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Arial" w:hAnsi="Arial" w:cs="TheSansB-W3Light"/>
      <w:color w:val="000000"/>
      <w:sz w:val="18"/>
      <w:szCs w:val="18"/>
    </w:rPr>
  </w:style>
  <w:style w:type="table" w:styleId="Tabellenraster">
    <w:name w:val="Table Grid"/>
    <w:basedOn w:val="NormaleTabelle"/>
    <w:uiPriority w:val="59"/>
    <w:rsid w:val="00BC6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">
    <w:name w:val="Table Copy_"/>
    <w:basedOn w:val="Standard"/>
    <w:next w:val="Standard"/>
    <w:uiPriority w:val="99"/>
    <w:rsid w:val="00CA7D2F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TheSansB-W3Light" w:hAnsi="TheSansB-W3Light" w:cs="TheSansB-W3Light"/>
      <w:color w:val="000000"/>
      <w:sz w:val="18"/>
      <w:szCs w:val="18"/>
    </w:rPr>
  </w:style>
  <w:style w:type="table" w:styleId="HelleListe-Akzent1">
    <w:name w:val="Light List Accent 1"/>
    <w:basedOn w:val="NormaleTabelle"/>
    <w:uiPriority w:val="61"/>
    <w:rsid w:val="00643FA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6FD1"/>
  </w:style>
  <w:style w:type="paragraph" w:styleId="Fuzeile">
    <w:name w:val="footer"/>
    <w:basedOn w:val="Standard"/>
    <w:link w:val="Fu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6FD1"/>
  </w:style>
  <w:style w:type="paragraph" w:customStyle="1" w:styleId="Headline">
    <w:name w:val="Headline"/>
    <w:basedOn w:val="Standard"/>
    <w:autoRedefine/>
    <w:qFormat/>
    <w:rsid w:val="00482853"/>
    <w:rPr>
      <w:rFonts w:ascii="Arial" w:hAnsi="Arial" w:cs="Arial"/>
      <w:b/>
      <w:bCs/>
      <w:caps/>
      <w:color w:val="004388"/>
      <w:sz w:val="36"/>
      <w:szCs w:val="36"/>
    </w:rPr>
  </w:style>
  <w:style w:type="paragraph" w:customStyle="1" w:styleId="ProductCode">
    <w:name w:val="Product Code"/>
    <w:basedOn w:val="Standard"/>
    <w:qFormat/>
    <w:rsid w:val="007B1CEE"/>
    <w:pPr>
      <w:jc w:val="right"/>
    </w:pPr>
    <w:rPr>
      <w:rFonts w:ascii="Arial" w:hAnsi="Arial" w:cs="Arial"/>
      <w:b/>
      <w:bCs/>
      <w:caps/>
      <w:color w:val="004388"/>
      <w:sz w:val="52"/>
      <w:szCs w:val="52"/>
    </w:rPr>
  </w:style>
  <w:style w:type="paragraph" w:customStyle="1" w:styleId="Copy">
    <w:name w:val="Copy"/>
    <w:basedOn w:val="Copy1"/>
    <w:qFormat/>
    <w:rsid w:val="00482853"/>
    <w:rPr>
      <w:noProof/>
    </w:rPr>
  </w:style>
  <w:style w:type="paragraph" w:customStyle="1" w:styleId="Printnumber">
    <w:name w:val="Print number_"/>
    <w:basedOn w:val="Standard"/>
    <w:next w:val="Standard"/>
    <w:uiPriority w:val="99"/>
    <w:rsid w:val="007B1CEE"/>
    <w:pPr>
      <w:widowControl w:val="0"/>
      <w:tabs>
        <w:tab w:val="left" w:pos="283"/>
      </w:tabs>
      <w:autoSpaceDE w:val="0"/>
      <w:autoSpaceDN w:val="0"/>
      <w:adjustRightInd w:val="0"/>
      <w:spacing w:line="120" w:lineRule="atLeast"/>
      <w:textAlignment w:val="center"/>
    </w:pPr>
    <w:rPr>
      <w:rFonts w:ascii="TheSansB-W3Light" w:hAnsi="TheSansB-W3Light" w:cs="TheSansB-W3Light"/>
      <w:color w:val="000000"/>
      <w:sz w:val="11"/>
      <w:szCs w:val="11"/>
    </w:rPr>
  </w:style>
  <w:style w:type="paragraph" w:customStyle="1" w:styleId="Brandtechnicaldisclaimer">
    <w:name w:val="Brand_technical_disclaimer"/>
    <w:basedOn w:val="Standard"/>
    <w:autoRedefine/>
    <w:qFormat/>
    <w:rsid w:val="00482853"/>
    <w:rPr>
      <w:rFonts w:ascii="Arial" w:hAnsi="Arial" w:cs="Arial"/>
      <w:sz w:val="12"/>
      <w:szCs w:val="12"/>
    </w:rPr>
  </w:style>
  <w:style w:type="paragraph" w:customStyle="1" w:styleId="Administrationnumber">
    <w:name w:val="Administration number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Addressinformation">
    <w:name w:val="Address information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KeinAbsatzformat">
    <w:name w:val="[Kein Absatzformat]"/>
    <w:rsid w:val="00BB34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Headline0">
    <w:name w:val="Headline_"/>
    <w:basedOn w:val="KeinAbsatzformat"/>
    <w:next w:val="KeinAbsatzformat"/>
    <w:uiPriority w:val="99"/>
    <w:rsid w:val="00BB3436"/>
    <w:pPr>
      <w:tabs>
        <w:tab w:val="left" w:pos="283"/>
      </w:tabs>
      <w:spacing w:line="400" w:lineRule="atLeast"/>
    </w:pPr>
    <w:rPr>
      <w:rFonts w:ascii="Bliss2-Bold" w:hAnsi="Bliss2-Bold" w:cs="Bliss2-Bold"/>
      <w:b/>
      <w:bCs/>
      <w:caps/>
      <w:color w:val="334898"/>
      <w:sz w:val="36"/>
      <w:szCs w:val="36"/>
    </w:rPr>
  </w:style>
  <w:style w:type="character" w:styleId="Hyperlink">
    <w:name w:val="Hyperlink"/>
    <w:basedOn w:val="Absatz-Standardschriftart"/>
    <w:uiPriority w:val="99"/>
    <w:unhideWhenUsed/>
    <w:rsid w:val="002916E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E39A4"/>
    <w:pPr>
      <w:spacing w:after="200" w:line="276" w:lineRule="auto"/>
      <w:ind w:left="720"/>
      <w:contextualSpacing/>
    </w:pPr>
    <w:rPr>
      <w:sz w:val="22"/>
      <w:szCs w:val="22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47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47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47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7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7F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7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7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AA10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 w:bidi="ug-CN"/>
    </w:rPr>
  </w:style>
  <w:style w:type="character" w:styleId="Fett">
    <w:name w:val="Strong"/>
    <w:basedOn w:val="Absatz-Standardschriftart"/>
    <w:uiPriority w:val="22"/>
    <w:qFormat/>
    <w:rsid w:val="00AA10C2"/>
    <w:rPr>
      <w:b/>
      <w:bCs/>
    </w:rPr>
  </w:style>
  <w:style w:type="character" w:customStyle="1" w:styleId="hps">
    <w:name w:val="hps"/>
    <w:rsid w:val="0008714A"/>
  </w:style>
  <w:style w:type="paragraph" w:customStyle="1" w:styleId="Default">
    <w:name w:val="Default"/>
    <w:uiPriority w:val="99"/>
    <w:rsid w:val="002C61F0"/>
    <w:pPr>
      <w:autoSpaceDE w:val="0"/>
      <w:autoSpaceDN w:val="0"/>
      <w:adjustRightInd w:val="0"/>
    </w:pPr>
    <w:rPr>
      <w:rFonts w:ascii="Arial" w:hAnsi="Arial" w:cs="Arial"/>
      <w:color w:val="000000"/>
      <w:lang w:bidi="ug-CN"/>
    </w:rPr>
  </w:style>
  <w:style w:type="character" w:customStyle="1" w:styleId="link-fix--text">
    <w:name w:val="link-fix--text"/>
    <w:basedOn w:val="Absatz-Standardschriftart"/>
    <w:rsid w:val="00C61529"/>
  </w:style>
  <w:style w:type="paragraph" w:styleId="berarbeitung">
    <w:name w:val="Revision"/>
    <w:hidden/>
    <w:uiPriority w:val="99"/>
    <w:semiHidden/>
    <w:rsid w:val="00E6462E"/>
  </w:style>
  <w:style w:type="character" w:styleId="Hervorhebung">
    <w:name w:val="Emphasis"/>
    <w:basedOn w:val="Absatz-Standardschriftart"/>
    <w:uiPriority w:val="20"/>
    <w:qFormat/>
    <w:rsid w:val="00455152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455152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437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7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8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33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97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reudenber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reudenberg-p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Design">
  <a:themeElements>
    <a:clrScheme name="Benutzerdefiniert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48C0DD95BB64FA93CE5953A476071" ma:contentTypeVersion="15" ma:contentTypeDescription="Create a new document." ma:contentTypeScope="" ma:versionID="eff417b2789deaa61fe2d0cfb8523b15">
  <xsd:schema xmlns:xsd="http://www.w3.org/2001/XMLSchema" xmlns:xs="http://www.w3.org/2001/XMLSchema" xmlns:p="http://schemas.microsoft.com/office/2006/metadata/properties" xmlns:ns2="f4636e30-e28e-47c7-8ec0-3903f38d3ea0" xmlns:ns3="548ca719-f388-44b2-9537-ebe9bae1c6a2" targetNamespace="http://schemas.microsoft.com/office/2006/metadata/properties" ma:root="true" ma:fieldsID="e91a25af3320eecdd777e1f7bfe2b74a" ns2:_="" ns3:_="">
    <xsd:import namespace="f4636e30-e28e-47c7-8ec0-3903f38d3ea0"/>
    <xsd:import namespace="548ca719-f388-44b2-9537-ebe9bae1c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36e30-e28e-47c7-8ec0-3903f38d3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ca719-f388-44b2-9537-ebe9bae1c6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00307A-5E73-4D0C-A824-0E27F91D4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36e30-e28e-47c7-8ec0-3903f38d3ea0"/>
    <ds:schemaRef ds:uri="548ca719-f388-44b2-9537-ebe9bae1c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20EB0-87EB-4AFB-BD86-459BBE6E8E9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48ca719-f388-44b2-9537-ebe9bae1c6a2"/>
    <ds:schemaRef ds:uri="http://purl.org/dc/terms/"/>
    <ds:schemaRef ds:uri="http://schemas.openxmlformats.org/package/2006/metadata/core-properties"/>
    <ds:schemaRef ds:uri="f4636e30-e28e-47c7-8ec0-3903f38d3ea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341F69-0A93-4E38-8090-1AFBD5065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325EB-642B-4D54-AE83-F46A8602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freudenberg pm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Boettcher, Katrin</dc:creator>
  <cp:lastModifiedBy>Boettcher, Katrin</cp:lastModifiedBy>
  <cp:revision>15</cp:revision>
  <cp:lastPrinted>2020-09-09T13:10:00Z</cp:lastPrinted>
  <dcterms:created xsi:type="dcterms:W3CDTF">2021-05-21T07:26:00Z</dcterms:created>
  <dcterms:modified xsi:type="dcterms:W3CDTF">2021-06-21T13:40:00Z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0x0101006DA48C0DD95BB64FA93CE5953A476071</vt:lpwstr>
  </property>
</Properties>
</file>