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8DDC41" w14:textId="63F891B9" w:rsidR="00FD218D" w:rsidRPr="00467763" w:rsidRDefault="00467763" w:rsidP="00CC1CAA">
      <w:pPr>
        <w:pStyle w:val="Copy"/>
        <w:tabs>
          <w:tab w:val="right" w:pos="9781"/>
        </w:tabs>
        <w:spacing w:line="340" w:lineRule="atLeast"/>
        <w:jc w:val="both"/>
        <w:rPr>
          <w:rFonts w:cs="Arial"/>
          <w:b/>
          <w:noProof w:val="0"/>
          <w:sz w:val="32"/>
          <w:szCs w:val="32"/>
          <w:lang w:val="en-US"/>
        </w:rPr>
      </w:pPr>
      <w:bookmarkStart w:id="0" w:name="_MacBuGuideStaticData_3101H"/>
      <w:bookmarkStart w:id="1" w:name="_MacBuGuideStaticData_1989H"/>
      <w:r w:rsidRPr="00467763">
        <w:rPr>
          <w:rFonts w:cs="Arial"/>
          <w:b/>
          <w:noProof w:val="0"/>
          <w:sz w:val="32"/>
          <w:szCs w:val="32"/>
          <w:lang w:val="en-US"/>
        </w:rPr>
        <w:t>PRESS RELEASE</w:t>
      </w:r>
    </w:p>
    <w:p w14:paraId="1E47888D" w14:textId="77777777" w:rsidR="005848F2" w:rsidRPr="00467763" w:rsidRDefault="005848F2" w:rsidP="00CC1CAA">
      <w:pPr>
        <w:pStyle w:val="Copy"/>
        <w:tabs>
          <w:tab w:val="right" w:pos="9781"/>
        </w:tabs>
        <w:spacing w:line="340" w:lineRule="atLeast"/>
        <w:jc w:val="both"/>
        <w:rPr>
          <w:rFonts w:cs="Arial"/>
          <w:caps/>
          <w:noProof w:val="0"/>
          <w:sz w:val="32"/>
          <w:szCs w:val="32"/>
          <w:lang w:val="en-US"/>
        </w:rPr>
      </w:pPr>
    </w:p>
    <w:p w14:paraId="394E4205" w14:textId="77777777" w:rsidR="00FD218D" w:rsidRPr="00467763" w:rsidRDefault="00FD218D" w:rsidP="003172BB">
      <w:pPr>
        <w:pStyle w:val="Headline0"/>
        <w:spacing w:line="360" w:lineRule="auto"/>
        <w:jc w:val="both"/>
        <w:rPr>
          <w:rFonts w:ascii="Arial" w:hAnsi="Arial" w:cs="Arial"/>
          <w:caps w:val="0"/>
          <w:color w:val="000000"/>
          <w:sz w:val="32"/>
          <w:szCs w:val="32"/>
        </w:rPr>
      </w:pPr>
    </w:p>
    <w:p w14:paraId="0A478785" w14:textId="6B7E7208" w:rsidR="00B447B8" w:rsidRPr="00467763" w:rsidRDefault="001A1E62" w:rsidP="003172BB">
      <w:pPr>
        <w:pStyle w:val="Headline0"/>
        <w:spacing w:line="360" w:lineRule="auto"/>
        <w:jc w:val="both"/>
        <w:rPr>
          <w:rFonts w:ascii="Arial" w:hAnsi="Arial" w:cs="Arial"/>
          <w:caps w:val="0"/>
          <w:color w:val="000000"/>
          <w:sz w:val="30"/>
          <w:szCs w:val="30"/>
        </w:rPr>
      </w:pPr>
      <w:proofErr w:type="spellStart"/>
      <w:r w:rsidRPr="00467763">
        <w:rPr>
          <w:rFonts w:ascii="Arial" w:hAnsi="Arial" w:cs="Arial"/>
          <w:caps w:val="0"/>
          <w:color w:val="000000"/>
          <w:sz w:val="30"/>
          <w:szCs w:val="30"/>
        </w:rPr>
        <w:t>Compamed</w:t>
      </w:r>
      <w:proofErr w:type="spellEnd"/>
      <w:r w:rsidR="00E8613B" w:rsidRPr="00467763">
        <w:rPr>
          <w:rFonts w:ascii="Arial" w:hAnsi="Arial" w:cs="Arial"/>
          <w:caps w:val="0"/>
          <w:color w:val="000000"/>
          <w:sz w:val="30"/>
          <w:szCs w:val="30"/>
        </w:rPr>
        <w:t xml:space="preserve"> 2021</w:t>
      </w:r>
      <w:r w:rsidR="00776FCC" w:rsidRPr="00467763">
        <w:rPr>
          <w:rFonts w:ascii="Arial" w:hAnsi="Arial" w:cs="Arial"/>
          <w:caps w:val="0"/>
          <w:color w:val="000000"/>
          <w:sz w:val="30"/>
          <w:szCs w:val="30"/>
        </w:rPr>
        <w:t xml:space="preserve">: </w:t>
      </w:r>
      <w:r w:rsidR="004B1616">
        <w:rPr>
          <w:rFonts w:ascii="Arial" w:hAnsi="Arial" w:cs="Arial"/>
          <w:caps w:val="0"/>
          <w:color w:val="000000"/>
          <w:sz w:val="30"/>
          <w:szCs w:val="30"/>
        </w:rPr>
        <w:t xml:space="preserve">Freudenberg is paving the way for </w:t>
      </w:r>
      <w:r w:rsidR="00467763">
        <w:rPr>
          <w:rFonts w:ascii="Arial" w:hAnsi="Arial" w:cs="Arial"/>
          <w:caps w:val="0"/>
          <w:color w:val="000000"/>
          <w:sz w:val="30"/>
          <w:szCs w:val="30"/>
        </w:rPr>
        <w:t xml:space="preserve">first-class sustainable </w:t>
      </w:r>
      <w:proofErr w:type="spellStart"/>
      <w:r w:rsidR="00467763">
        <w:rPr>
          <w:rFonts w:ascii="Arial" w:hAnsi="Arial" w:cs="Arial"/>
          <w:caps w:val="0"/>
          <w:color w:val="000000"/>
          <w:sz w:val="30"/>
          <w:szCs w:val="30"/>
        </w:rPr>
        <w:t>woundcare</w:t>
      </w:r>
      <w:proofErr w:type="spellEnd"/>
      <w:r w:rsidR="004E7D44" w:rsidRPr="00467763">
        <w:rPr>
          <w:rFonts w:ascii="Arial" w:hAnsi="Arial" w:cs="Arial"/>
          <w:caps w:val="0"/>
          <w:color w:val="000000"/>
          <w:sz w:val="30"/>
          <w:szCs w:val="30"/>
        </w:rPr>
        <w:t xml:space="preserve"> </w:t>
      </w:r>
    </w:p>
    <w:p w14:paraId="7526BAA7" w14:textId="77777777" w:rsidR="00D321AC" w:rsidRPr="00467763" w:rsidRDefault="00D321AC" w:rsidP="003172BB">
      <w:pPr>
        <w:pStyle w:val="KeinAbsatzformat"/>
        <w:jc w:val="both"/>
        <w:rPr>
          <w:sz w:val="22"/>
          <w:szCs w:val="22"/>
          <w:lang w:val="en-US"/>
        </w:rPr>
      </w:pPr>
    </w:p>
    <w:p w14:paraId="69D3817E" w14:textId="1DA1EF49" w:rsidR="004769A6" w:rsidRPr="00467763" w:rsidRDefault="00CC1CAA" w:rsidP="003172BB">
      <w:pPr>
        <w:spacing w:line="360" w:lineRule="auto"/>
        <w:jc w:val="both"/>
        <w:rPr>
          <w:rFonts w:ascii="Arial" w:hAnsi="Arial" w:cs="Arial"/>
          <w:b/>
          <w:bCs/>
          <w:sz w:val="22"/>
          <w:szCs w:val="22"/>
          <w:lang w:val="en-US"/>
        </w:rPr>
      </w:pPr>
      <w:r w:rsidRPr="00467763">
        <w:rPr>
          <w:rFonts w:ascii="Arial" w:hAnsi="Arial" w:cs="Arial"/>
          <w:b/>
          <w:bCs/>
          <w:sz w:val="22"/>
          <w:szCs w:val="22"/>
          <w:lang w:val="en-US"/>
        </w:rPr>
        <w:t xml:space="preserve">Weinheim, </w:t>
      </w:r>
      <w:r w:rsidR="004E7D44" w:rsidRPr="00467763">
        <w:rPr>
          <w:rFonts w:ascii="Arial" w:hAnsi="Arial" w:cs="Arial"/>
          <w:b/>
          <w:bCs/>
          <w:sz w:val="22"/>
          <w:szCs w:val="22"/>
          <w:lang w:val="en-US"/>
        </w:rPr>
        <w:t xml:space="preserve">November </w:t>
      </w:r>
      <w:r w:rsidR="00467763">
        <w:rPr>
          <w:rFonts w:ascii="Arial" w:hAnsi="Arial" w:cs="Arial"/>
          <w:b/>
          <w:bCs/>
          <w:sz w:val="22"/>
          <w:szCs w:val="22"/>
          <w:lang w:val="en-US"/>
        </w:rPr>
        <w:t xml:space="preserve">11, </w:t>
      </w:r>
      <w:r w:rsidRPr="00467763">
        <w:rPr>
          <w:rFonts w:ascii="Arial" w:hAnsi="Arial" w:cs="Arial"/>
          <w:b/>
          <w:bCs/>
          <w:sz w:val="22"/>
          <w:szCs w:val="22"/>
          <w:lang w:val="en-US"/>
        </w:rPr>
        <w:t>20</w:t>
      </w:r>
      <w:r w:rsidR="006B2EBA" w:rsidRPr="00467763">
        <w:rPr>
          <w:rFonts w:ascii="Arial" w:hAnsi="Arial" w:cs="Arial"/>
          <w:b/>
          <w:bCs/>
          <w:sz w:val="22"/>
          <w:szCs w:val="22"/>
          <w:lang w:val="en-US"/>
        </w:rPr>
        <w:t>21</w:t>
      </w:r>
      <w:r w:rsidRPr="00467763">
        <w:rPr>
          <w:rFonts w:ascii="Arial" w:hAnsi="Arial" w:cs="Arial"/>
          <w:b/>
          <w:bCs/>
          <w:sz w:val="22"/>
          <w:szCs w:val="22"/>
          <w:lang w:val="en-US"/>
        </w:rPr>
        <w:t>.</w:t>
      </w:r>
      <w:r w:rsidR="00E02BA2" w:rsidRPr="00467763">
        <w:rPr>
          <w:rFonts w:ascii="Arial" w:hAnsi="Arial" w:cs="Arial"/>
          <w:b/>
          <w:bCs/>
          <w:caps/>
          <w:sz w:val="22"/>
          <w:szCs w:val="22"/>
          <w:lang w:val="en-US"/>
        </w:rPr>
        <w:t xml:space="preserve"> </w:t>
      </w:r>
      <w:r w:rsidR="006F08AA">
        <w:rPr>
          <w:rFonts w:ascii="Arial" w:hAnsi="Arial" w:cs="Arial"/>
          <w:b/>
          <w:bCs/>
          <w:sz w:val="22"/>
          <w:szCs w:val="22"/>
          <w:lang w:val="en-US"/>
        </w:rPr>
        <w:t xml:space="preserve">Alongside innovative products, </w:t>
      </w:r>
      <w:r w:rsidR="006F08AA" w:rsidRPr="00467763">
        <w:rPr>
          <w:rFonts w:ascii="Arial" w:hAnsi="Arial" w:cs="Arial"/>
          <w:b/>
          <w:bCs/>
          <w:sz w:val="22"/>
          <w:szCs w:val="22"/>
          <w:lang w:val="en-US"/>
        </w:rPr>
        <w:t xml:space="preserve">Freudenberg </w:t>
      </w:r>
      <w:r w:rsidR="00E02BA2" w:rsidRPr="00467763">
        <w:rPr>
          <w:rFonts w:ascii="Arial" w:hAnsi="Arial" w:cs="Arial"/>
          <w:b/>
          <w:bCs/>
          <w:sz w:val="22"/>
          <w:szCs w:val="22"/>
          <w:lang w:val="en-US"/>
        </w:rPr>
        <w:t xml:space="preserve">Performance Materials </w:t>
      </w:r>
      <w:r w:rsidR="006F08AA">
        <w:rPr>
          <w:rFonts w:ascii="Arial" w:hAnsi="Arial" w:cs="Arial"/>
          <w:b/>
          <w:bCs/>
          <w:sz w:val="22"/>
          <w:szCs w:val="22"/>
          <w:lang w:val="en-US"/>
        </w:rPr>
        <w:t xml:space="preserve">is also </w:t>
      </w:r>
      <w:r w:rsidR="000D0F2A">
        <w:rPr>
          <w:rFonts w:ascii="Arial" w:hAnsi="Arial" w:cs="Arial"/>
          <w:b/>
          <w:bCs/>
          <w:sz w:val="22"/>
          <w:szCs w:val="22"/>
          <w:lang w:val="en-US"/>
        </w:rPr>
        <w:t>showcasing</w:t>
      </w:r>
      <w:r w:rsidR="006F08AA">
        <w:rPr>
          <w:rFonts w:ascii="Arial" w:hAnsi="Arial" w:cs="Arial"/>
          <w:b/>
          <w:bCs/>
          <w:sz w:val="22"/>
          <w:szCs w:val="22"/>
          <w:lang w:val="en-US"/>
        </w:rPr>
        <w:t xml:space="preserve"> its approach to sustainable </w:t>
      </w:r>
      <w:proofErr w:type="spellStart"/>
      <w:r w:rsidR="006F08AA">
        <w:rPr>
          <w:rFonts w:ascii="Arial" w:hAnsi="Arial" w:cs="Arial"/>
          <w:b/>
          <w:bCs/>
          <w:sz w:val="22"/>
          <w:szCs w:val="22"/>
          <w:lang w:val="en-US"/>
        </w:rPr>
        <w:t>woundcare</w:t>
      </w:r>
      <w:proofErr w:type="spellEnd"/>
      <w:r w:rsidR="006F08AA">
        <w:rPr>
          <w:rFonts w:ascii="Arial" w:hAnsi="Arial" w:cs="Arial"/>
          <w:b/>
          <w:bCs/>
          <w:sz w:val="22"/>
          <w:szCs w:val="22"/>
          <w:lang w:val="en-US"/>
        </w:rPr>
        <w:t xml:space="preserve"> </w:t>
      </w:r>
      <w:r w:rsidR="000D0F2A">
        <w:rPr>
          <w:rFonts w:ascii="Arial" w:hAnsi="Arial" w:cs="Arial"/>
          <w:b/>
          <w:bCs/>
          <w:sz w:val="22"/>
          <w:szCs w:val="22"/>
          <w:lang w:val="en-US"/>
        </w:rPr>
        <w:t xml:space="preserve">at </w:t>
      </w:r>
      <w:proofErr w:type="spellStart"/>
      <w:r w:rsidR="004E7D44" w:rsidRPr="00467763">
        <w:rPr>
          <w:rFonts w:ascii="Arial" w:hAnsi="Arial" w:cs="Arial"/>
          <w:b/>
          <w:bCs/>
          <w:sz w:val="22"/>
          <w:szCs w:val="22"/>
          <w:lang w:val="en-US"/>
        </w:rPr>
        <w:t>Compamed</w:t>
      </w:r>
      <w:proofErr w:type="spellEnd"/>
      <w:r w:rsidR="004E7D44" w:rsidRPr="00467763">
        <w:rPr>
          <w:rFonts w:ascii="Arial" w:hAnsi="Arial" w:cs="Arial"/>
          <w:b/>
          <w:bCs/>
          <w:sz w:val="22"/>
          <w:szCs w:val="22"/>
          <w:lang w:val="en-US"/>
        </w:rPr>
        <w:t xml:space="preserve"> </w:t>
      </w:r>
      <w:r w:rsidR="000D0F2A">
        <w:rPr>
          <w:rFonts w:ascii="Arial" w:hAnsi="Arial" w:cs="Arial"/>
          <w:b/>
          <w:bCs/>
          <w:sz w:val="22"/>
          <w:szCs w:val="22"/>
          <w:lang w:val="en-US"/>
        </w:rPr>
        <w:t>in Düsseldorf from November 15 – 18, 2021</w:t>
      </w:r>
      <w:r w:rsidR="00B57A9E" w:rsidRPr="00467763">
        <w:rPr>
          <w:rFonts w:ascii="Arial" w:hAnsi="Arial" w:cs="Arial"/>
          <w:b/>
          <w:bCs/>
          <w:sz w:val="22"/>
          <w:szCs w:val="22"/>
          <w:lang w:val="en-US"/>
        </w:rPr>
        <w:t xml:space="preserve">. </w:t>
      </w:r>
      <w:r w:rsidR="000D0F2A">
        <w:rPr>
          <w:rFonts w:ascii="Arial" w:hAnsi="Arial" w:cs="Arial"/>
          <w:b/>
          <w:bCs/>
          <w:sz w:val="22"/>
          <w:szCs w:val="22"/>
          <w:lang w:val="en-US"/>
        </w:rPr>
        <w:t xml:space="preserve">Active worldwide, the manufacturer of multi-layer material compositions consisting of hydrophilic PU foams and </w:t>
      </w:r>
      <w:proofErr w:type="spellStart"/>
      <w:r w:rsidR="000D0F2A">
        <w:rPr>
          <w:rFonts w:ascii="Arial" w:hAnsi="Arial" w:cs="Arial"/>
          <w:b/>
          <w:bCs/>
          <w:sz w:val="22"/>
          <w:szCs w:val="22"/>
          <w:lang w:val="en-US"/>
        </w:rPr>
        <w:t>hydroactive</w:t>
      </w:r>
      <w:proofErr w:type="spellEnd"/>
      <w:r w:rsidR="000D0F2A">
        <w:rPr>
          <w:rFonts w:ascii="Arial" w:hAnsi="Arial" w:cs="Arial"/>
          <w:b/>
          <w:bCs/>
          <w:sz w:val="22"/>
          <w:szCs w:val="22"/>
          <w:lang w:val="en-US"/>
        </w:rPr>
        <w:t xml:space="preserve"> nonwovens </w:t>
      </w:r>
      <w:r w:rsidR="00FE7706">
        <w:rPr>
          <w:rFonts w:ascii="Arial" w:hAnsi="Arial" w:cs="Arial"/>
          <w:b/>
          <w:bCs/>
          <w:sz w:val="22"/>
          <w:szCs w:val="22"/>
          <w:lang w:val="en-US"/>
        </w:rPr>
        <w:t xml:space="preserve">will be welcoming visitors to </w:t>
      </w:r>
      <w:r w:rsidR="000D0F2A">
        <w:rPr>
          <w:rFonts w:ascii="Arial" w:hAnsi="Arial" w:cs="Arial"/>
          <w:b/>
          <w:bCs/>
          <w:sz w:val="22"/>
          <w:szCs w:val="22"/>
          <w:lang w:val="en-US"/>
        </w:rPr>
        <w:t>Booth</w:t>
      </w:r>
      <w:r w:rsidR="00FE7706">
        <w:rPr>
          <w:rFonts w:ascii="Arial" w:hAnsi="Arial" w:cs="Arial"/>
          <w:b/>
          <w:bCs/>
          <w:sz w:val="22"/>
          <w:szCs w:val="22"/>
          <w:lang w:val="en-US"/>
        </w:rPr>
        <w:t> F18 in Hall 14</w:t>
      </w:r>
      <w:r w:rsidR="004769A6" w:rsidRPr="00467763">
        <w:rPr>
          <w:rFonts w:ascii="Arial" w:hAnsi="Arial" w:cs="Arial"/>
          <w:b/>
          <w:bCs/>
          <w:sz w:val="22"/>
          <w:szCs w:val="22"/>
          <w:lang w:val="en-US"/>
        </w:rPr>
        <w:t xml:space="preserve">. </w:t>
      </w:r>
    </w:p>
    <w:p w14:paraId="721B9D1B" w14:textId="5A5F0808" w:rsidR="00E8613B" w:rsidRPr="00467763" w:rsidRDefault="00F17876" w:rsidP="003172BB">
      <w:pPr>
        <w:spacing w:before="200" w:line="360" w:lineRule="auto"/>
        <w:jc w:val="both"/>
        <w:rPr>
          <w:rFonts w:ascii="Arial" w:hAnsi="Arial" w:cs="Arial"/>
          <w:bCs/>
          <w:sz w:val="22"/>
          <w:szCs w:val="22"/>
          <w:lang w:val="en-US"/>
        </w:rPr>
      </w:pPr>
      <w:r>
        <w:rPr>
          <w:rFonts w:ascii="Arial" w:hAnsi="Arial" w:cs="Arial"/>
          <w:bCs/>
          <w:sz w:val="22"/>
          <w:szCs w:val="22"/>
          <w:lang w:val="en-US"/>
        </w:rPr>
        <w:t>“</w:t>
      </w:r>
      <w:r w:rsidR="00FE7706">
        <w:rPr>
          <w:rFonts w:ascii="Arial" w:hAnsi="Arial" w:cs="Arial"/>
          <w:bCs/>
          <w:sz w:val="22"/>
          <w:szCs w:val="22"/>
          <w:lang w:val="en-US"/>
        </w:rPr>
        <w:t xml:space="preserve">Sustainability is firmly anchored in </w:t>
      </w:r>
      <w:r w:rsidR="00C8154B" w:rsidRPr="00467763">
        <w:rPr>
          <w:rFonts w:ascii="Arial" w:hAnsi="Arial" w:cs="Arial"/>
          <w:bCs/>
          <w:sz w:val="22"/>
          <w:szCs w:val="22"/>
          <w:lang w:val="en-US"/>
        </w:rPr>
        <w:t>Freudenberg Performance Materials</w:t>
      </w:r>
      <w:r w:rsidR="00FE7706">
        <w:rPr>
          <w:rFonts w:ascii="Arial" w:hAnsi="Arial" w:cs="Arial"/>
          <w:bCs/>
          <w:sz w:val="22"/>
          <w:szCs w:val="22"/>
          <w:lang w:val="en-US"/>
        </w:rPr>
        <w:t>’ strategy</w:t>
      </w:r>
      <w:r w:rsidR="00C8154B" w:rsidRPr="00467763">
        <w:rPr>
          <w:rFonts w:ascii="Arial" w:hAnsi="Arial" w:cs="Arial"/>
          <w:bCs/>
          <w:sz w:val="22"/>
          <w:szCs w:val="22"/>
          <w:lang w:val="en-US"/>
        </w:rPr>
        <w:t xml:space="preserve">. </w:t>
      </w:r>
      <w:r w:rsidR="004B1616">
        <w:rPr>
          <w:rFonts w:ascii="Arial" w:hAnsi="Arial" w:cs="Arial"/>
          <w:bCs/>
          <w:sz w:val="22"/>
          <w:szCs w:val="22"/>
          <w:lang w:val="en-US"/>
        </w:rPr>
        <w:t xml:space="preserve">That is why we engage in </w:t>
      </w:r>
      <w:r>
        <w:rPr>
          <w:rFonts w:ascii="Arial" w:hAnsi="Arial" w:cs="Arial"/>
          <w:bCs/>
          <w:sz w:val="22"/>
          <w:szCs w:val="22"/>
          <w:lang w:val="en-US"/>
        </w:rPr>
        <w:t xml:space="preserve">pioneering work </w:t>
      </w:r>
      <w:r w:rsidR="004B1616">
        <w:rPr>
          <w:rFonts w:ascii="Arial" w:hAnsi="Arial" w:cs="Arial"/>
          <w:bCs/>
          <w:sz w:val="22"/>
          <w:szCs w:val="22"/>
          <w:lang w:val="en-US"/>
        </w:rPr>
        <w:t>to</w:t>
      </w:r>
      <w:r>
        <w:rPr>
          <w:rFonts w:ascii="Arial" w:hAnsi="Arial" w:cs="Arial"/>
          <w:bCs/>
          <w:sz w:val="22"/>
          <w:szCs w:val="22"/>
          <w:lang w:val="en-US"/>
        </w:rPr>
        <w:t xml:space="preserve"> enable our customers in the medical industry to launch more sustainable products on the market,” </w:t>
      </w:r>
      <w:r w:rsidR="00F54C27" w:rsidRPr="00467763">
        <w:rPr>
          <w:rFonts w:ascii="Arial" w:hAnsi="Arial" w:cs="Arial"/>
          <w:bCs/>
          <w:sz w:val="22"/>
          <w:szCs w:val="22"/>
          <w:lang w:val="en-US"/>
        </w:rPr>
        <w:t>Dr. Henk Randau</w:t>
      </w:r>
      <w:r w:rsidR="00C8154B" w:rsidRPr="00467763">
        <w:rPr>
          <w:rFonts w:ascii="Arial" w:hAnsi="Arial" w:cs="Arial"/>
          <w:bCs/>
          <w:sz w:val="22"/>
          <w:szCs w:val="22"/>
          <w:lang w:val="en-US"/>
        </w:rPr>
        <w:t>, SVP &amp; General Manager Global Business Division Healthcare</w:t>
      </w:r>
      <w:r>
        <w:rPr>
          <w:rFonts w:ascii="Arial" w:hAnsi="Arial" w:cs="Arial"/>
          <w:bCs/>
          <w:sz w:val="22"/>
          <w:szCs w:val="22"/>
          <w:lang w:val="en-US"/>
        </w:rPr>
        <w:t>, said</w:t>
      </w:r>
      <w:r w:rsidR="00F54C27" w:rsidRPr="00467763">
        <w:rPr>
          <w:rFonts w:ascii="Arial" w:hAnsi="Arial" w:cs="Arial"/>
          <w:bCs/>
          <w:sz w:val="22"/>
          <w:szCs w:val="22"/>
          <w:lang w:val="en-US"/>
        </w:rPr>
        <w:t xml:space="preserve">. </w:t>
      </w:r>
      <w:r>
        <w:rPr>
          <w:rFonts w:ascii="Arial" w:hAnsi="Arial" w:cs="Arial"/>
          <w:bCs/>
          <w:sz w:val="22"/>
          <w:szCs w:val="22"/>
          <w:lang w:val="en-US"/>
        </w:rPr>
        <w:t xml:space="preserve">The company has decades of experience in developing sustainable solutions. </w:t>
      </w:r>
      <w:r w:rsidR="00F54C27" w:rsidRPr="00467763">
        <w:rPr>
          <w:rFonts w:ascii="Arial" w:hAnsi="Arial" w:cs="Arial"/>
          <w:bCs/>
          <w:sz w:val="22"/>
          <w:szCs w:val="22"/>
          <w:lang w:val="en-US"/>
        </w:rPr>
        <w:t xml:space="preserve">Freudenberg Performance Materials </w:t>
      </w:r>
      <w:r w:rsidR="00EB3F30">
        <w:rPr>
          <w:rFonts w:ascii="Arial" w:hAnsi="Arial" w:cs="Arial"/>
          <w:bCs/>
          <w:sz w:val="22"/>
          <w:szCs w:val="22"/>
          <w:lang w:val="en-US"/>
        </w:rPr>
        <w:t>pioneered PET recycling in the early 1990s</w:t>
      </w:r>
      <w:r w:rsidR="004B1616">
        <w:rPr>
          <w:rFonts w:ascii="Arial" w:hAnsi="Arial" w:cs="Arial"/>
          <w:bCs/>
          <w:sz w:val="22"/>
          <w:szCs w:val="22"/>
          <w:lang w:val="en-US"/>
        </w:rPr>
        <w:t>, for example,</w:t>
      </w:r>
      <w:r w:rsidR="00EB3F30">
        <w:rPr>
          <w:rFonts w:ascii="Arial" w:hAnsi="Arial" w:cs="Arial"/>
          <w:bCs/>
          <w:sz w:val="22"/>
          <w:szCs w:val="22"/>
          <w:lang w:val="en-US"/>
        </w:rPr>
        <w:t xml:space="preserve"> and today recycles some 7</w:t>
      </w:r>
      <w:r w:rsidR="004B1616">
        <w:rPr>
          <w:rFonts w:ascii="Arial" w:hAnsi="Arial" w:cs="Arial"/>
          <w:bCs/>
          <w:sz w:val="22"/>
          <w:szCs w:val="22"/>
          <w:lang w:val="en-US"/>
        </w:rPr>
        <w:t xml:space="preserve"> </w:t>
      </w:r>
      <w:r w:rsidR="00EB3F30">
        <w:rPr>
          <w:rFonts w:ascii="Arial" w:hAnsi="Arial" w:cs="Arial"/>
          <w:bCs/>
          <w:sz w:val="22"/>
          <w:szCs w:val="22"/>
          <w:lang w:val="en-US"/>
        </w:rPr>
        <w:t>million PET bottles per day.</w:t>
      </w:r>
      <w:r w:rsidR="00F54C27" w:rsidRPr="00467763">
        <w:rPr>
          <w:rFonts w:ascii="Arial" w:hAnsi="Arial" w:cs="Arial"/>
          <w:bCs/>
          <w:sz w:val="22"/>
          <w:szCs w:val="22"/>
          <w:lang w:val="en-US"/>
        </w:rPr>
        <w:t xml:space="preserve"> </w:t>
      </w:r>
    </w:p>
    <w:p w14:paraId="286708F3" w14:textId="77777777" w:rsidR="003172BB" w:rsidRPr="00467763" w:rsidRDefault="003172BB" w:rsidP="003172BB">
      <w:pPr>
        <w:spacing w:line="360" w:lineRule="auto"/>
        <w:jc w:val="both"/>
        <w:rPr>
          <w:rFonts w:ascii="Arial" w:hAnsi="Arial" w:cs="Arial"/>
          <w:bCs/>
          <w:sz w:val="22"/>
          <w:szCs w:val="22"/>
          <w:lang w:val="en-US"/>
        </w:rPr>
      </w:pPr>
    </w:p>
    <w:p w14:paraId="13CF1ABC" w14:textId="43EC879F" w:rsidR="00EE5EFF" w:rsidRPr="00467763" w:rsidRDefault="00EB3F30" w:rsidP="003172BB">
      <w:pPr>
        <w:spacing w:line="360" w:lineRule="auto"/>
        <w:jc w:val="both"/>
        <w:rPr>
          <w:rFonts w:ascii="Arial" w:hAnsi="Arial" w:cs="Arial"/>
          <w:b/>
          <w:bCs/>
          <w:sz w:val="22"/>
          <w:szCs w:val="22"/>
          <w:lang w:val="en-US"/>
        </w:rPr>
      </w:pPr>
      <w:r>
        <w:rPr>
          <w:rFonts w:ascii="Arial" w:hAnsi="Arial" w:cs="Arial"/>
          <w:b/>
          <w:bCs/>
          <w:sz w:val="22"/>
          <w:szCs w:val="22"/>
          <w:lang w:val="en-US"/>
        </w:rPr>
        <w:t>Biodegradable and other sustainable solutions</w:t>
      </w:r>
    </w:p>
    <w:p w14:paraId="0B416A94" w14:textId="3B2E8A7B" w:rsidR="003172BB" w:rsidRPr="00467763" w:rsidRDefault="003172BB" w:rsidP="003172BB">
      <w:pPr>
        <w:spacing w:line="360" w:lineRule="auto"/>
        <w:jc w:val="both"/>
        <w:rPr>
          <w:rFonts w:ascii="Arial" w:hAnsi="Arial" w:cs="Arial"/>
          <w:bCs/>
          <w:sz w:val="22"/>
          <w:szCs w:val="22"/>
          <w:lang w:val="en-US"/>
        </w:rPr>
      </w:pPr>
      <w:r w:rsidRPr="00467763">
        <w:rPr>
          <w:rFonts w:ascii="Arial" w:hAnsi="Arial" w:cs="Arial"/>
          <w:bCs/>
          <w:sz w:val="22"/>
          <w:szCs w:val="22"/>
          <w:lang w:val="en-US"/>
        </w:rPr>
        <w:t xml:space="preserve">Freudenberg Performance Materials </w:t>
      </w:r>
      <w:r w:rsidR="00EB3F30">
        <w:rPr>
          <w:rFonts w:ascii="Arial" w:hAnsi="Arial" w:cs="Arial"/>
          <w:bCs/>
          <w:sz w:val="22"/>
          <w:szCs w:val="22"/>
          <w:lang w:val="en-US"/>
        </w:rPr>
        <w:t xml:space="preserve">designed the </w:t>
      </w:r>
      <w:r w:rsidR="00F54C27" w:rsidRPr="00467763">
        <w:rPr>
          <w:rFonts w:ascii="Arial" w:hAnsi="Arial" w:cs="Arial"/>
          <w:bCs/>
          <w:sz w:val="22"/>
          <w:szCs w:val="22"/>
          <w:lang w:val="en-US"/>
        </w:rPr>
        <w:t>ECO-CHECK</w:t>
      </w:r>
      <w:r w:rsidR="00EB3F30">
        <w:rPr>
          <w:rFonts w:ascii="Arial" w:hAnsi="Arial" w:cs="Arial"/>
          <w:bCs/>
          <w:sz w:val="22"/>
          <w:szCs w:val="22"/>
          <w:lang w:val="en-US"/>
        </w:rPr>
        <w:t xml:space="preserve"> label to endorse particularly sustainable products. The company offers its </w:t>
      </w:r>
      <w:r w:rsidR="005F33A3">
        <w:rPr>
          <w:rFonts w:ascii="Arial" w:hAnsi="Arial" w:cs="Arial"/>
          <w:bCs/>
          <w:sz w:val="22"/>
          <w:szCs w:val="22"/>
          <w:lang w:val="en-US"/>
        </w:rPr>
        <w:t xml:space="preserve">healthcare </w:t>
      </w:r>
      <w:r w:rsidR="00EB3F30">
        <w:rPr>
          <w:rFonts w:ascii="Arial" w:hAnsi="Arial" w:cs="Arial"/>
          <w:bCs/>
          <w:sz w:val="22"/>
          <w:szCs w:val="22"/>
          <w:lang w:val="en-US"/>
        </w:rPr>
        <w:t xml:space="preserve">customers </w:t>
      </w:r>
      <w:r w:rsidR="005F33A3">
        <w:rPr>
          <w:rFonts w:ascii="Arial" w:hAnsi="Arial" w:cs="Arial"/>
          <w:bCs/>
          <w:sz w:val="22"/>
          <w:szCs w:val="22"/>
          <w:lang w:val="en-US"/>
        </w:rPr>
        <w:t>two outstanding solutions to design sustainable wou</w:t>
      </w:r>
      <w:r w:rsidR="004B1616">
        <w:rPr>
          <w:rFonts w:ascii="Arial" w:hAnsi="Arial" w:cs="Arial"/>
          <w:bCs/>
          <w:sz w:val="22"/>
          <w:szCs w:val="22"/>
          <w:lang w:val="en-US"/>
        </w:rPr>
        <w:t>n</w:t>
      </w:r>
      <w:r w:rsidR="005F33A3">
        <w:rPr>
          <w:rFonts w:ascii="Arial" w:hAnsi="Arial" w:cs="Arial"/>
          <w:bCs/>
          <w:sz w:val="22"/>
          <w:szCs w:val="22"/>
          <w:lang w:val="en-US"/>
        </w:rPr>
        <w:t>d plasters. The</w:t>
      </w:r>
      <w:r w:rsidR="004B1616">
        <w:rPr>
          <w:rFonts w:ascii="Arial" w:hAnsi="Arial" w:cs="Arial"/>
          <w:bCs/>
          <w:sz w:val="22"/>
          <w:szCs w:val="22"/>
          <w:lang w:val="en-US"/>
        </w:rPr>
        <w:t xml:space="preserve">se plasters </w:t>
      </w:r>
      <w:r w:rsidR="005F33A3">
        <w:rPr>
          <w:rFonts w:ascii="Arial" w:hAnsi="Arial" w:cs="Arial"/>
          <w:bCs/>
          <w:sz w:val="22"/>
          <w:szCs w:val="22"/>
          <w:lang w:val="en-US"/>
        </w:rPr>
        <w:t>use bio-based raw materials that allow biodegradation in a</w:t>
      </w:r>
      <w:r w:rsidR="00B1675E">
        <w:rPr>
          <w:rFonts w:ascii="Arial" w:hAnsi="Arial" w:cs="Arial"/>
          <w:bCs/>
          <w:sz w:val="22"/>
          <w:szCs w:val="22"/>
          <w:lang w:val="en-US"/>
        </w:rPr>
        <w:t>n</w:t>
      </w:r>
      <w:r w:rsidR="005F33A3">
        <w:rPr>
          <w:rFonts w:ascii="Arial" w:hAnsi="Arial" w:cs="Arial"/>
          <w:bCs/>
          <w:sz w:val="22"/>
          <w:szCs w:val="22"/>
          <w:lang w:val="en-US"/>
        </w:rPr>
        <w:t xml:space="preserve"> industrial composting setting after the product has been used. </w:t>
      </w:r>
    </w:p>
    <w:p w14:paraId="67A25FCB" w14:textId="77777777" w:rsidR="00EE5EFF" w:rsidRPr="00467763" w:rsidRDefault="00EE5EFF" w:rsidP="003172BB">
      <w:pPr>
        <w:spacing w:line="360" w:lineRule="auto"/>
        <w:jc w:val="both"/>
        <w:rPr>
          <w:rFonts w:ascii="Arial" w:hAnsi="Arial" w:cs="Arial"/>
          <w:bCs/>
          <w:sz w:val="22"/>
          <w:szCs w:val="22"/>
          <w:lang w:val="en-US"/>
        </w:rPr>
      </w:pPr>
    </w:p>
    <w:p w14:paraId="5B41D925" w14:textId="6197DF80" w:rsidR="003172BB" w:rsidRPr="00467763" w:rsidRDefault="003172BB" w:rsidP="00EE6CAA">
      <w:pPr>
        <w:pStyle w:val="Listenabsatz"/>
        <w:numPr>
          <w:ilvl w:val="0"/>
          <w:numId w:val="4"/>
        </w:numPr>
        <w:spacing w:line="360" w:lineRule="auto"/>
        <w:ind w:left="284" w:hanging="284"/>
        <w:jc w:val="both"/>
        <w:rPr>
          <w:rFonts w:ascii="Arial" w:hAnsi="Arial" w:cs="Arial"/>
          <w:bCs/>
          <w:lang w:val="en-US"/>
        </w:rPr>
      </w:pPr>
      <w:r w:rsidRPr="00467763">
        <w:rPr>
          <w:rFonts w:ascii="Arial" w:hAnsi="Arial" w:cs="Arial"/>
          <w:bCs/>
          <w:u w:val="single"/>
          <w:lang w:val="en-US"/>
        </w:rPr>
        <w:t xml:space="preserve">M 1701 </w:t>
      </w:r>
      <w:r w:rsidR="005F33A3">
        <w:rPr>
          <w:rFonts w:ascii="Arial" w:hAnsi="Arial" w:cs="Arial"/>
          <w:bCs/>
          <w:u w:val="single"/>
          <w:lang w:val="en-US"/>
        </w:rPr>
        <w:t xml:space="preserve">for traditional </w:t>
      </w:r>
      <w:proofErr w:type="spellStart"/>
      <w:r w:rsidR="005F33A3">
        <w:rPr>
          <w:rFonts w:ascii="Arial" w:hAnsi="Arial" w:cs="Arial"/>
          <w:bCs/>
          <w:u w:val="single"/>
          <w:lang w:val="en-US"/>
        </w:rPr>
        <w:t>woundcare</w:t>
      </w:r>
      <w:proofErr w:type="spellEnd"/>
      <w:r w:rsidR="005F33A3">
        <w:rPr>
          <w:rFonts w:ascii="Arial" w:hAnsi="Arial" w:cs="Arial"/>
          <w:bCs/>
          <w:u w:val="single"/>
          <w:lang w:val="en-US"/>
        </w:rPr>
        <w:t xml:space="preserve"> plasters</w:t>
      </w:r>
      <w:r w:rsidR="00EE5EFF" w:rsidRPr="005F33A3">
        <w:rPr>
          <w:rFonts w:ascii="Arial" w:hAnsi="Arial" w:cs="Arial"/>
          <w:bCs/>
          <w:lang w:val="en-US"/>
        </w:rPr>
        <w:t xml:space="preserve"> </w:t>
      </w:r>
      <w:r w:rsidR="005F33A3">
        <w:rPr>
          <w:rFonts w:ascii="Arial" w:hAnsi="Arial" w:cs="Arial"/>
          <w:bCs/>
          <w:lang w:val="en-US"/>
        </w:rPr>
        <w:t xml:space="preserve">comprises 100% </w:t>
      </w:r>
      <w:proofErr w:type="spellStart"/>
      <w:r w:rsidR="005F33A3">
        <w:rPr>
          <w:rFonts w:ascii="Arial" w:hAnsi="Arial" w:cs="Arial"/>
          <w:bCs/>
          <w:lang w:val="en-US"/>
        </w:rPr>
        <w:t>polylactid</w:t>
      </w:r>
      <w:proofErr w:type="spellEnd"/>
      <w:r w:rsidR="005F33A3">
        <w:rPr>
          <w:rFonts w:ascii="Arial" w:hAnsi="Arial" w:cs="Arial"/>
          <w:bCs/>
          <w:lang w:val="en-US"/>
        </w:rPr>
        <w:t xml:space="preserve"> acid derived from natural resources and offers good </w:t>
      </w:r>
      <w:proofErr w:type="spellStart"/>
      <w:r w:rsidR="005F33A3">
        <w:rPr>
          <w:rFonts w:ascii="Arial" w:hAnsi="Arial" w:cs="Arial"/>
          <w:bCs/>
          <w:lang w:val="en-US"/>
        </w:rPr>
        <w:t>woundcare</w:t>
      </w:r>
      <w:proofErr w:type="spellEnd"/>
      <w:r w:rsidR="005F33A3">
        <w:rPr>
          <w:rFonts w:ascii="Arial" w:hAnsi="Arial" w:cs="Arial"/>
          <w:bCs/>
          <w:lang w:val="en-US"/>
        </w:rPr>
        <w:t xml:space="preserve"> characteristics.</w:t>
      </w:r>
      <w:r w:rsidRPr="00467763">
        <w:rPr>
          <w:rFonts w:ascii="Arial" w:hAnsi="Arial" w:cs="Arial"/>
          <w:bCs/>
          <w:lang w:val="en-US"/>
        </w:rPr>
        <w:t xml:space="preserve"> </w:t>
      </w:r>
    </w:p>
    <w:p w14:paraId="08343796" w14:textId="77777777" w:rsidR="00F54C27" w:rsidRPr="00467763" w:rsidRDefault="00F54C27" w:rsidP="003172BB">
      <w:pPr>
        <w:pStyle w:val="Listenabsatz"/>
        <w:spacing w:line="360" w:lineRule="auto"/>
        <w:jc w:val="both"/>
        <w:rPr>
          <w:rFonts w:ascii="Arial" w:hAnsi="Arial" w:cs="Arial"/>
          <w:bCs/>
          <w:lang w:val="en-US"/>
        </w:rPr>
      </w:pPr>
    </w:p>
    <w:p w14:paraId="5645327C" w14:textId="1A6613A9" w:rsidR="003172BB" w:rsidRPr="00467763" w:rsidRDefault="003172BB" w:rsidP="00EE6CAA">
      <w:pPr>
        <w:pStyle w:val="Listenabsatz"/>
        <w:numPr>
          <w:ilvl w:val="0"/>
          <w:numId w:val="5"/>
        </w:numPr>
        <w:spacing w:line="360" w:lineRule="auto"/>
        <w:ind w:left="284" w:hanging="284"/>
        <w:jc w:val="both"/>
        <w:rPr>
          <w:rFonts w:ascii="Arial" w:hAnsi="Arial" w:cs="Arial"/>
          <w:bCs/>
          <w:lang w:val="en-US"/>
        </w:rPr>
      </w:pPr>
      <w:r w:rsidRPr="00467763">
        <w:rPr>
          <w:rFonts w:ascii="Arial" w:hAnsi="Arial" w:cs="Arial"/>
          <w:bCs/>
          <w:u w:val="single"/>
          <w:lang w:val="en-US"/>
        </w:rPr>
        <w:t>M 1714</w:t>
      </w:r>
      <w:r w:rsidR="00F54C27" w:rsidRPr="00467763">
        <w:rPr>
          <w:rFonts w:ascii="Arial" w:hAnsi="Arial" w:cs="Arial"/>
          <w:bCs/>
          <w:u w:val="single"/>
          <w:lang w:val="en-US"/>
        </w:rPr>
        <w:t xml:space="preserve"> </w:t>
      </w:r>
      <w:r w:rsidR="005F33A3">
        <w:rPr>
          <w:rFonts w:ascii="Arial" w:hAnsi="Arial" w:cs="Arial"/>
          <w:bCs/>
          <w:u w:val="single"/>
          <w:lang w:val="en-US"/>
        </w:rPr>
        <w:t>with superior absorption for more challenging wounds</w:t>
      </w:r>
      <w:r w:rsidR="005F33A3" w:rsidRPr="005F33A3">
        <w:rPr>
          <w:rFonts w:ascii="Arial" w:hAnsi="Arial" w:cs="Arial"/>
          <w:bCs/>
          <w:lang w:val="en-US"/>
        </w:rPr>
        <w:t xml:space="preserve"> </w:t>
      </w:r>
      <w:r w:rsidR="005F33A3">
        <w:rPr>
          <w:rFonts w:ascii="Arial" w:hAnsi="Arial" w:cs="Arial"/>
          <w:bCs/>
          <w:lang w:val="en-US"/>
        </w:rPr>
        <w:t xml:space="preserve">consists of a mix of bio-based fibers </w:t>
      </w:r>
      <w:r w:rsidR="00B1675E">
        <w:rPr>
          <w:rFonts w:ascii="Arial" w:hAnsi="Arial" w:cs="Arial"/>
          <w:bCs/>
          <w:lang w:val="en-US"/>
        </w:rPr>
        <w:t xml:space="preserve">derived from natural sources and exhibits a smooth wound contact layer. The product has been evaluated for industrial </w:t>
      </w:r>
      <w:proofErr w:type="spellStart"/>
      <w:r w:rsidR="00B1675E">
        <w:rPr>
          <w:rFonts w:ascii="Arial" w:hAnsi="Arial" w:cs="Arial"/>
          <w:bCs/>
          <w:lang w:val="en-US"/>
        </w:rPr>
        <w:t>compostability</w:t>
      </w:r>
      <w:proofErr w:type="spellEnd"/>
      <w:r w:rsidR="00B1675E">
        <w:rPr>
          <w:rFonts w:ascii="Arial" w:hAnsi="Arial" w:cs="Arial"/>
          <w:bCs/>
          <w:lang w:val="en-US"/>
        </w:rPr>
        <w:t xml:space="preserve"> and </w:t>
      </w:r>
      <w:r w:rsidR="00B1675E">
        <w:rPr>
          <w:rFonts w:ascii="Arial" w:hAnsi="Arial" w:cs="Arial"/>
          <w:bCs/>
          <w:lang w:val="en-US"/>
        </w:rPr>
        <w:lastRenderedPageBreak/>
        <w:t xml:space="preserve">conforms with </w:t>
      </w:r>
      <w:r w:rsidRPr="00467763">
        <w:rPr>
          <w:rFonts w:ascii="Arial" w:hAnsi="Arial" w:cs="Arial"/>
          <w:bCs/>
          <w:lang w:val="en-US"/>
        </w:rPr>
        <w:t>ISO 13432</w:t>
      </w:r>
      <w:r w:rsidR="004B1616">
        <w:rPr>
          <w:rFonts w:ascii="Arial" w:hAnsi="Arial" w:cs="Arial"/>
          <w:bCs/>
          <w:lang w:val="en-US"/>
        </w:rPr>
        <w:t>,</w:t>
      </w:r>
      <w:r w:rsidR="00B1675E">
        <w:rPr>
          <w:rFonts w:ascii="Arial" w:hAnsi="Arial" w:cs="Arial"/>
          <w:bCs/>
          <w:lang w:val="en-US"/>
        </w:rPr>
        <w:t xml:space="preserve"> which facilitates the application for certificates concerning product biodegradability.</w:t>
      </w:r>
      <w:r w:rsidRPr="00467763">
        <w:rPr>
          <w:rFonts w:ascii="Arial" w:hAnsi="Arial" w:cs="Arial"/>
          <w:bCs/>
          <w:lang w:val="en-US"/>
        </w:rPr>
        <w:t xml:space="preserve"> </w:t>
      </w:r>
    </w:p>
    <w:p w14:paraId="37AE9358" w14:textId="0B9DF00F" w:rsidR="00C675F5" w:rsidRPr="00467763" w:rsidRDefault="00B1675E" w:rsidP="00EE5EFF">
      <w:pPr>
        <w:pStyle w:val="KeinAbsatzformat"/>
        <w:spacing w:line="360" w:lineRule="auto"/>
        <w:jc w:val="both"/>
        <w:rPr>
          <w:rFonts w:ascii="Arial" w:hAnsi="Arial" w:cs="Arial"/>
          <w:bCs/>
          <w:color w:val="auto"/>
          <w:sz w:val="22"/>
          <w:szCs w:val="22"/>
          <w:lang w:val="en-US"/>
        </w:rPr>
      </w:pPr>
      <w:r>
        <w:rPr>
          <w:rFonts w:ascii="Arial" w:hAnsi="Arial" w:cs="Arial"/>
          <w:bCs/>
          <w:color w:val="auto"/>
          <w:sz w:val="22"/>
          <w:szCs w:val="22"/>
          <w:lang w:val="en-US"/>
        </w:rPr>
        <w:t xml:space="preserve">In addition, </w:t>
      </w:r>
      <w:r w:rsidR="008A1766" w:rsidRPr="00467763">
        <w:rPr>
          <w:rFonts w:ascii="Arial" w:hAnsi="Arial" w:cs="Arial"/>
          <w:bCs/>
          <w:color w:val="auto"/>
          <w:sz w:val="22"/>
          <w:szCs w:val="22"/>
          <w:lang w:val="en-US"/>
        </w:rPr>
        <w:t>Freudenberg Performance Materials</w:t>
      </w:r>
      <w:r>
        <w:rPr>
          <w:rFonts w:ascii="Arial" w:hAnsi="Arial" w:cs="Arial"/>
          <w:bCs/>
          <w:color w:val="auto"/>
          <w:sz w:val="22"/>
          <w:szCs w:val="22"/>
          <w:lang w:val="en-US"/>
        </w:rPr>
        <w:t>’ silicone coated foam</w:t>
      </w:r>
      <w:r w:rsidR="004B1616">
        <w:rPr>
          <w:rFonts w:ascii="Arial" w:hAnsi="Arial" w:cs="Arial"/>
          <w:bCs/>
          <w:color w:val="auto"/>
          <w:sz w:val="22"/>
          <w:szCs w:val="22"/>
          <w:lang w:val="en-US"/>
        </w:rPr>
        <w:t>s</w:t>
      </w:r>
      <w:r w:rsidR="00E17C60">
        <w:rPr>
          <w:rFonts w:ascii="Arial" w:hAnsi="Arial" w:cs="Arial"/>
          <w:bCs/>
          <w:color w:val="auto"/>
          <w:sz w:val="22"/>
          <w:szCs w:val="22"/>
          <w:lang w:val="en-US"/>
        </w:rPr>
        <w:t xml:space="preserve"> with </w:t>
      </w:r>
      <w:r w:rsidR="004B1616">
        <w:rPr>
          <w:rFonts w:ascii="Arial" w:hAnsi="Arial" w:cs="Arial"/>
          <w:bCs/>
          <w:color w:val="auto"/>
          <w:sz w:val="22"/>
          <w:szCs w:val="22"/>
          <w:lang w:val="en-US"/>
        </w:rPr>
        <w:t>their</w:t>
      </w:r>
      <w:r w:rsidR="00E17C60">
        <w:rPr>
          <w:rFonts w:ascii="Arial" w:hAnsi="Arial" w:cs="Arial"/>
          <w:bCs/>
          <w:color w:val="auto"/>
          <w:sz w:val="22"/>
          <w:szCs w:val="22"/>
          <w:lang w:val="en-US"/>
        </w:rPr>
        <w:t xml:space="preserve"> patent</w:t>
      </w:r>
      <w:r w:rsidR="004B1616">
        <w:rPr>
          <w:rFonts w:ascii="Arial" w:hAnsi="Arial" w:cs="Arial"/>
          <w:bCs/>
          <w:color w:val="auto"/>
          <w:sz w:val="22"/>
          <w:szCs w:val="22"/>
          <w:lang w:val="en-US"/>
        </w:rPr>
        <w:t>-</w:t>
      </w:r>
      <w:r w:rsidR="00E17C60">
        <w:rPr>
          <w:rFonts w:ascii="Arial" w:hAnsi="Arial" w:cs="Arial"/>
          <w:bCs/>
          <w:color w:val="auto"/>
          <w:sz w:val="22"/>
          <w:szCs w:val="22"/>
          <w:lang w:val="en-US"/>
        </w:rPr>
        <w:t>protected technology combine the sustainable aspect</w:t>
      </w:r>
      <w:r w:rsidR="004B1616">
        <w:rPr>
          <w:rFonts w:ascii="Arial" w:hAnsi="Arial" w:cs="Arial"/>
          <w:bCs/>
          <w:color w:val="auto"/>
          <w:sz w:val="22"/>
          <w:szCs w:val="22"/>
          <w:lang w:val="en-US"/>
        </w:rPr>
        <w:t>s</w:t>
      </w:r>
      <w:r w:rsidR="00E17C60">
        <w:rPr>
          <w:rFonts w:ascii="Arial" w:hAnsi="Arial" w:cs="Arial"/>
          <w:bCs/>
          <w:color w:val="auto"/>
          <w:sz w:val="22"/>
          <w:szCs w:val="22"/>
          <w:lang w:val="en-US"/>
        </w:rPr>
        <w:t xml:space="preserve"> with a number of improved features. </w:t>
      </w:r>
      <w:r w:rsidR="00686E1E">
        <w:rPr>
          <w:rFonts w:ascii="Arial" w:hAnsi="Arial" w:cs="Arial"/>
          <w:bCs/>
          <w:color w:val="auto"/>
          <w:sz w:val="22"/>
          <w:szCs w:val="22"/>
          <w:lang w:val="en-US"/>
        </w:rPr>
        <w:t>Reducing the number of process steps in wound dressing manufacture reduce</w:t>
      </w:r>
      <w:r w:rsidR="004B1616">
        <w:rPr>
          <w:rFonts w:ascii="Arial" w:hAnsi="Arial" w:cs="Arial"/>
          <w:bCs/>
          <w:color w:val="auto"/>
          <w:sz w:val="22"/>
          <w:szCs w:val="22"/>
          <w:lang w:val="en-US"/>
        </w:rPr>
        <w:t>s</w:t>
      </w:r>
      <w:r w:rsidR="00686E1E">
        <w:rPr>
          <w:rFonts w:ascii="Arial" w:hAnsi="Arial" w:cs="Arial"/>
          <w:bCs/>
          <w:color w:val="auto"/>
          <w:sz w:val="22"/>
          <w:szCs w:val="22"/>
          <w:lang w:val="en-US"/>
        </w:rPr>
        <w:t xml:space="preserve"> production complexity, thereby avoiding waste, saving energy and simplifying the supply chain.</w:t>
      </w:r>
      <w:r w:rsidR="008A1766" w:rsidRPr="00467763">
        <w:rPr>
          <w:rFonts w:ascii="Arial" w:hAnsi="Arial" w:cs="Arial"/>
          <w:bCs/>
          <w:color w:val="auto"/>
          <w:sz w:val="22"/>
          <w:szCs w:val="22"/>
          <w:lang w:val="en-US"/>
        </w:rPr>
        <w:t xml:space="preserve"> </w:t>
      </w:r>
      <w:r w:rsidR="00686E1E">
        <w:rPr>
          <w:rFonts w:ascii="Arial" w:hAnsi="Arial" w:cs="Arial"/>
          <w:bCs/>
          <w:color w:val="auto"/>
          <w:sz w:val="22"/>
          <w:szCs w:val="22"/>
          <w:lang w:val="en-US"/>
        </w:rPr>
        <w:t>At the same time, the solution maintains all the advantages of a pure foam dressing without a silicone layer</w:t>
      </w:r>
      <w:r w:rsidR="003143AA" w:rsidRPr="00467763">
        <w:rPr>
          <w:rFonts w:ascii="Arial" w:hAnsi="Arial" w:cs="Arial"/>
          <w:bCs/>
          <w:color w:val="auto"/>
          <w:sz w:val="22"/>
          <w:szCs w:val="22"/>
          <w:lang w:val="en-US"/>
        </w:rPr>
        <w:t xml:space="preserve">, </w:t>
      </w:r>
      <w:r w:rsidR="00686E1E">
        <w:rPr>
          <w:rFonts w:ascii="Arial" w:hAnsi="Arial" w:cs="Arial"/>
          <w:bCs/>
          <w:color w:val="auto"/>
          <w:sz w:val="22"/>
          <w:szCs w:val="22"/>
          <w:lang w:val="en-US"/>
        </w:rPr>
        <w:t>such as free swelling and prevention of exudate pooling in the wound bed</w:t>
      </w:r>
      <w:r w:rsidR="003143AA" w:rsidRPr="00467763">
        <w:rPr>
          <w:rFonts w:ascii="Arial" w:hAnsi="Arial" w:cs="Arial"/>
          <w:bCs/>
          <w:color w:val="auto"/>
          <w:sz w:val="22"/>
          <w:szCs w:val="22"/>
          <w:lang w:val="en-US"/>
        </w:rPr>
        <w:t xml:space="preserve">, </w:t>
      </w:r>
      <w:r w:rsidR="00686E1E">
        <w:rPr>
          <w:rFonts w:ascii="Arial" w:hAnsi="Arial" w:cs="Arial"/>
          <w:bCs/>
          <w:color w:val="auto"/>
          <w:sz w:val="22"/>
          <w:szCs w:val="22"/>
          <w:lang w:val="en-US"/>
        </w:rPr>
        <w:t>while eliminating the disadvantages of solutions with standard silicone adhesive layers.</w:t>
      </w:r>
      <w:r w:rsidR="006E3C0B" w:rsidRPr="00467763">
        <w:rPr>
          <w:rFonts w:ascii="Arial" w:hAnsi="Arial" w:cs="Arial"/>
          <w:bCs/>
          <w:color w:val="auto"/>
          <w:sz w:val="22"/>
          <w:szCs w:val="22"/>
          <w:lang w:val="en-US"/>
        </w:rPr>
        <w:t xml:space="preserve"> </w:t>
      </w:r>
      <w:r w:rsidR="00E04D4F">
        <w:rPr>
          <w:rFonts w:ascii="Arial" w:hAnsi="Arial" w:cs="Arial"/>
          <w:bCs/>
          <w:color w:val="auto"/>
          <w:sz w:val="22"/>
          <w:szCs w:val="22"/>
          <w:lang w:val="en-US"/>
        </w:rPr>
        <w:t xml:space="preserve">Seen from </w:t>
      </w:r>
      <w:r w:rsidR="004B1616">
        <w:rPr>
          <w:rFonts w:ascii="Arial" w:hAnsi="Arial" w:cs="Arial"/>
          <w:bCs/>
          <w:color w:val="auto"/>
          <w:sz w:val="22"/>
          <w:szCs w:val="22"/>
          <w:lang w:val="en-US"/>
        </w:rPr>
        <w:t>a</w:t>
      </w:r>
      <w:r w:rsidR="00E04D4F">
        <w:rPr>
          <w:rFonts w:ascii="Arial" w:hAnsi="Arial" w:cs="Arial"/>
          <w:bCs/>
          <w:color w:val="auto"/>
          <w:sz w:val="22"/>
          <w:szCs w:val="22"/>
          <w:lang w:val="en-US"/>
        </w:rPr>
        <w:t xml:space="preserve"> nursing perspective, advantages include higher flexibility that enables optimal wound bed contouring and the reduced risk of infection due to the prevention of exudate pooling.</w:t>
      </w:r>
      <w:r w:rsidR="006E3C0B" w:rsidRPr="00467763">
        <w:rPr>
          <w:rFonts w:ascii="Arial" w:hAnsi="Arial" w:cs="Arial"/>
          <w:bCs/>
          <w:color w:val="auto"/>
          <w:sz w:val="22"/>
          <w:szCs w:val="22"/>
          <w:lang w:val="en-US"/>
        </w:rPr>
        <w:t xml:space="preserve"> </w:t>
      </w:r>
    </w:p>
    <w:p w14:paraId="3F5757B5" w14:textId="299EDD3C" w:rsidR="006E3C0B" w:rsidRPr="00467763" w:rsidRDefault="005B1B0D" w:rsidP="004D72EC">
      <w:pPr>
        <w:spacing w:line="360" w:lineRule="auto"/>
        <w:jc w:val="both"/>
        <w:rPr>
          <w:rFonts w:ascii="Arial" w:hAnsi="Arial" w:cs="Arial"/>
          <w:bCs/>
          <w:sz w:val="22"/>
          <w:szCs w:val="22"/>
          <w:lang w:val="en-US"/>
        </w:rPr>
      </w:pPr>
      <w:r>
        <w:rPr>
          <w:rFonts w:ascii="Arial" w:hAnsi="Arial" w:cs="Arial"/>
          <w:sz w:val="22"/>
          <w:szCs w:val="22"/>
          <w:lang w:val="en-US"/>
        </w:rPr>
        <w:t>For the first time, FPM is also showcasing prototypes featuring this technology in the form of a bordered dressing with a silicone adhesive</w:t>
      </w:r>
      <w:r w:rsidR="004B1616">
        <w:rPr>
          <w:rFonts w:ascii="Arial" w:hAnsi="Arial" w:cs="Arial"/>
          <w:sz w:val="22"/>
          <w:szCs w:val="22"/>
          <w:lang w:val="en-US"/>
        </w:rPr>
        <w:t xml:space="preserve"> border</w:t>
      </w:r>
      <w:r w:rsidR="00B6744A" w:rsidRPr="00467763">
        <w:rPr>
          <w:rFonts w:ascii="Arial" w:hAnsi="Arial" w:cs="Arial"/>
          <w:sz w:val="22"/>
          <w:szCs w:val="22"/>
          <w:lang w:val="en-US"/>
        </w:rPr>
        <w:t xml:space="preserve">. </w:t>
      </w:r>
      <w:r>
        <w:rPr>
          <w:rFonts w:ascii="Arial" w:hAnsi="Arial" w:cs="Arial"/>
          <w:sz w:val="22"/>
          <w:szCs w:val="22"/>
          <w:lang w:val="en-US"/>
        </w:rPr>
        <w:t>The option to select</w:t>
      </w:r>
      <w:r w:rsidR="007355CB">
        <w:rPr>
          <w:rFonts w:ascii="Arial" w:hAnsi="Arial" w:cs="Arial"/>
          <w:sz w:val="22"/>
          <w:szCs w:val="22"/>
          <w:lang w:val="en-US"/>
        </w:rPr>
        <w:t xml:space="preserve"> a</w:t>
      </w:r>
      <w:r w:rsidR="004B1616">
        <w:rPr>
          <w:rFonts w:ascii="Arial" w:hAnsi="Arial" w:cs="Arial"/>
          <w:sz w:val="22"/>
          <w:szCs w:val="22"/>
          <w:lang w:val="en-US"/>
        </w:rPr>
        <w:t xml:space="preserve">n extra-strong </w:t>
      </w:r>
      <w:r w:rsidR="007355CB">
        <w:rPr>
          <w:rFonts w:ascii="Arial" w:hAnsi="Arial" w:cs="Arial"/>
          <w:sz w:val="22"/>
          <w:szCs w:val="22"/>
          <w:lang w:val="en-US"/>
        </w:rPr>
        <w:t>silicone border complements these product benefits</w:t>
      </w:r>
      <w:r w:rsidR="00C8154B" w:rsidRPr="00467763">
        <w:rPr>
          <w:rFonts w:ascii="Arial" w:hAnsi="Arial" w:cs="Arial"/>
          <w:sz w:val="22"/>
          <w:szCs w:val="22"/>
          <w:lang w:val="en-US"/>
        </w:rPr>
        <w:t xml:space="preserve">. </w:t>
      </w:r>
      <w:r w:rsidR="00633DC7">
        <w:rPr>
          <w:rFonts w:ascii="Arial" w:hAnsi="Arial" w:cs="Arial"/>
          <w:sz w:val="22"/>
          <w:szCs w:val="22"/>
          <w:lang w:val="en-US"/>
        </w:rPr>
        <w:t>This enables longer wear times, thus generat</w:t>
      </w:r>
      <w:r w:rsidR="004B1616">
        <w:rPr>
          <w:rFonts w:ascii="Arial" w:hAnsi="Arial" w:cs="Arial"/>
          <w:sz w:val="22"/>
          <w:szCs w:val="22"/>
          <w:lang w:val="en-US"/>
        </w:rPr>
        <w:t>ing</w:t>
      </w:r>
      <w:r w:rsidR="00633DC7">
        <w:rPr>
          <w:rFonts w:ascii="Arial" w:hAnsi="Arial" w:cs="Arial"/>
          <w:sz w:val="22"/>
          <w:szCs w:val="22"/>
          <w:lang w:val="en-US"/>
        </w:rPr>
        <w:t xml:space="preserve"> less waste.</w:t>
      </w:r>
      <w:r w:rsidR="002B3A79" w:rsidRPr="00467763">
        <w:rPr>
          <w:rFonts w:ascii="Arial" w:hAnsi="Arial" w:cs="Arial"/>
          <w:sz w:val="22"/>
          <w:szCs w:val="22"/>
          <w:lang w:val="en-US"/>
        </w:rPr>
        <w:t xml:space="preserve"> </w:t>
      </w:r>
    </w:p>
    <w:p w14:paraId="14CC9233" w14:textId="77777777" w:rsidR="006E3C0B" w:rsidRPr="00467763" w:rsidRDefault="006E3C0B" w:rsidP="006E3C0B">
      <w:pPr>
        <w:rPr>
          <w:rFonts w:ascii="Arial" w:hAnsi="Arial" w:cs="Arial"/>
          <w:bCs/>
          <w:sz w:val="22"/>
          <w:szCs w:val="22"/>
          <w:lang w:val="en-US"/>
        </w:rPr>
      </w:pPr>
    </w:p>
    <w:p w14:paraId="07116108" w14:textId="5D80BAD1" w:rsidR="008A1766" w:rsidRPr="00467763" w:rsidRDefault="00633DC7" w:rsidP="00825852">
      <w:pPr>
        <w:spacing w:before="200" w:line="360" w:lineRule="auto"/>
        <w:jc w:val="both"/>
        <w:rPr>
          <w:rFonts w:ascii="Arial" w:hAnsi="Arial" w:cs="Arial"/>
          <w:b/>
          <w:bCs/>
          <w:sz w:val="22"/>
          <w:szCs w:val="22"/>
          <w:lang w:val="en-US"/>
        </w:rPr>
      </w:pPr>
      <w:r>
        <w:rPr>
          <w:rFonts w:ascii="Arial" w:hAnsi="Arial" w:cs="Arial"/>
          <w:b/>
          <w:bCs/>
          <w:sz w:val="22"/>
          <w:szCs w:val="22"/>
          <w:lang w:val="en-US"/>
        </w:rPr>
        <w:t>More effective clean</w:t>
      </w:r>
      <w:r w:rsidR="009F5F7D">
        <w:rPr>
          <w:rFonts w:ascii="Arial" w:hAnsi="Arial" w:cs="Arial"/>
          <w:b/>
          <w:bCs/>
          <w:sz w:val="22"/>
          <w:szCs w:val="22"/>
          <w:lang w:val="en-US"/>
        </w:rPr>
        <w:t>s</w:t>
      </w:r>
      <w:r>
        <w:rPr>
          <w:rFonts w:ascii="Arial" w:hAnsi="Arial" w:cs="Arial"/>
          <w:b/>
          <w:bCs/>
          <w:sz w:val="22"/>
          <w:szCs w:val="22"/>
          <w:lang w:val="en-US"/>
        </w:rPr>
        <w:t>ing results and greater patient comfort</w:t>
      </w:r>
    </w:p>
    <w:p w14:paraId="40C433B7" w14:textId="0EEFD3B8" w:rsidR="00E853BC" w:rsidRPr="00467763" w:rsidRDefault="004D72EC" w:rsidP="007C2E90">
      <w:pPr>
        <w:spacing w:line="360" w:lineRule="auto"/>
        <w:jc w:val="both"/>
        <w:rPr>
          <w:rFonts w:ascii="Arial" w:hAnsi="Arial" w:cs="Arial"/>
          <w:bCs/>
          <w:sz w:val="22"/>
          <w:szCs w:val="22"/>
          <w:lang w:val="en-US"/>
        </w:rPr>
      </w:pPr>
      <w:r w:rsidRPr="00467763">
        <w:rPr>
          <w:rFonts w:ascii="Arial" w:hAnsi="Arial" w:cs="Arial"/>
          <w:bCs/>
          <w:sz w:val="22"/>
          <w:szCs w:val="22"/>
          <w:lang w:val="en-US"/>
        </w:rPr>
        <w:t xml:space="preserve">Freudenberg Performance Materials </w:t>
      </w:r>
      <w:r w:rsidR="00633DC7">
        <w:rPr>
          <w:rFonts w:ascii="Arial" w:hAnsi="Arial" w:cs="Arial"/>
          <w:bCs/>
          <w:sz w:val="22"/>
          <w:szCs w:val="22"/>
          <w:lang w:val="en-US"/>
        </w:rPr>
        <w:t>is also showcasing an innovative hydrophilic debridement foam that offers the following advantages:</w:t>
      </w:r>
    </w:p>
    <w:p w14:paraId="4200DC15" w14:textId="37F6290A" w:rsidR="00C659E0" w:rsidRPr="00467763" w:rsidRDefault="00633DC7" w:rsidP="00EE6CAA">
      <w:pPr>
        <w:pStyle w:val="Listenabsatz"/>
        <w:numPr>
          <w:ilvl w:val="0"/>
          <w:numId w:val="3"/>
        </w:numPr>
        <w:spacing w:line="360" w:lineRule="auto"/>
        <w:ind w:left="284" w:hanging="284"/>
        <w:jc w:val="both"/>
        <w:rPr>
          <w:rFonts w:ascii="Arial" w:hAnsi="Arial" w:cs="Arial"/>
          <w:b/>
          <w:bCs/>
          <w:lang w:val="en-US"/>
        </w:rPr>
      </w:pPr>
      <w:r>
        <w:rPr>
          <w:rFonts w:ascii="Arial" w:hAnsi="Arial" w:cs="Arial"/>
          <w:bCs/>
          <w:u w:val="single"/>
          <w:lang w:val="en-US"/>
        </w:rPr>
        <w:t>Use in wound cavities</w:t>
      </w:r>
      <w:r w:rsidR="00EE5EFF" w:rsidRPr="00467763">
        <w:rPr>
          <w:rFonts w:ascii="Arial" w:hAnsi="Arial" w:cs="Arial"/>
          <w:bCs/>
          <w:u w:val="single"/>
          <w:lang w:val="en-US"/>
        </w:rPr>
        <w:t>:</w:t>
      </w:r>
      <w:r w:rsidR="00EE5EFF" w:rsidRPr="00467763">
        <w:rPr>
          <w:rFonts w:ascii="Arial" w:hAnsi="Arial" w:cs="Arial"/>
          <w:b/>
          <w:bCs/>
          <w:lang w:val="en-US"/>
        </w:rPr>
        <w:t xml:space="preserve"> </w:t>
      </w:r>
      <w:r w:rsidRPr="00633DC7">
        <w:rPr>
          <w:rFonts w:ascii="Arial" w:hAnsi="Arial" w:cs="Arial"/>
          <w:bCs/>
          <w:lang w:val="en-US"/>
        </w:rPr>
        <w:t xml:space="preserve">The </w:t>
      </w:r>
      <w:r>
        <w:rPr>
          <w:rFonts w:ascii="Arial" w:hAnsi="Arial" w:cs="Arial"/>
          <w:bCs/>
          <w:lang w:val="en-US"/>
        </w:rPr>
        <w:t>foam is soft and flexible throughout</w:t>
      </w:r>
      <w:r w:rsidR="009F5F7D">
        <w:rPr>
          <w:rFonts w:ascii="Arial" w:hAnsi="Arial" w:cs="Arial"/>
          <w:bCs/>
          <w:lang w:val="en-US"/>
        </w:rPr>
        <w:t>, including at the edges</w:t>
      </w:r>
      <w:r w:rsidR="004D72EC" w:rsidRPr="00467763">
        <w:rPr>
          <w:rFonts w:ascii="Arial" w:hAnsi="Arial" w:cs="Arial"/>
          <w:bCs/>
          <w:lang w:val="en-US"/>
        </w:rPr>
        <w:t>.</w:t>
      </w:r>
      <w:r w:rsidR="00C659E0" w:rsidRPr="00467763">
        <w:rPr>
          <w:rFonts w:ascii="Arial" w:hAnsi="Arial" w:cs="Arial"/>
          <w:bCs/>
          <w:lang w:val="en-US"/>
        </w:rPr>
        <w:t xml:space="preserve"> </w:t>
      </w:r>
      <w:r w:rsidR="009F5F7D">
        <w:rPr>
          <w:rFonts w:ascii="Arial" w:hAnsi="Arial" w:cs="Arial"/>
          <w:bCs/>
          <w:lang w:val="en-US"/>
        </w:rPr>
        <w:t>It is ideal for cleansing deep and hard-to-reach wounds</w:t>
      </w:r>
      <w:r w:rsidR="00C659E0" w:rsidRPr="00467763">
        <w:rPr>
          <w:rFonts w:ascii="Arial" w:hAnsi="Arial" w:cs="Arial"/>
          <w:bCs/>
          <w:lang w:val="en-US"/>
        </w:rPr>
        <w:t>.</w:t>
      </w:r>
      <w:r w:rsidR="00C659E0" w:rsidRPr="00467763" w:rsidDel="00C659E0">
        <w:rPr>
          <w:rFonts w:ascii="Arial" w:hAnsi="Arial" w:cs="Arial"/>
          <w:bCs/>
          <w:lang w:val="en-US"/>
        </w:rPr>
        <w:t xml:space="preserve"> </w:t>
      </w:r>
    </w:p>
    <w:p w14:paraId="3607DAFC" w14:textId="097883AD" w:rsidR="004F6CF8" w:rsidRPr="00467763" w:rsidRDefault="009F5F7D" w:rsidP="00751C2A">
      <w:pPr>
        <w:pStyle w:val="Listenabsatz"/>
        <w:numPr>
          <w:ilvl w:val="0"/>
          <w:numId w:val="3"/>
        </w:numPr>
        <w:spacing w:line="360" w:lineRule="auto"/>
        <w:ind w:left="284" w:hanging="284"/>
        <w:contextualSpacing w:val="0"/>
        <w:jc w:val="both"/>
        <w:rPr>
          <w:rFonts w:ascii="Arial" w:hAnsi="Arial" w:cs="Arial"/>
          <w:bCs/>
          <w:lang w:val="en-US"/>
        </w:rPr>
      </w:pPr>
      <w:r>
        <w:rPr>
          <w:rFonts w:ascii="Arial" w:hAnsi="Arial" w:cs="Arial"/>
          <w:bCs/>
          <w:u w:val="single"/>
          <w:lang w:val="en-US"/>
        </w:rPr>
        <w:t>Better cleansing results and reduced risk</w:t>
      </w:r>
      <w:r w:rsidR="00EE5EFF" w:rsidRPr="00467763">
        <w:rPr>
          <w:rFonts w:ascii="Arial" w:hAnsi="Arial" w:cs="Arial"/>
          <w:bCs/>
          <w:u w:val="single"/>
          <w:lang w:val="en-US"/>
        </w:rPr>
        <w:t>:</w:t>
      </w:r>
      <w:r w:rsidR="00EE5EFF" w:rsidRPr="009F5F7D">
        <w:rPr>
          <w:rFonts w:ascii="Arial" w:hAnsi="Arial" w:cs="Arial"/>
          <w:bCs/>
          <w:lang w:val="en-US"/>
        </w:rPr>
        <w:t xml:space="preserve"> </w:t>
      </w:r>
      <w:r>
        <w:rPr>
          <w:rFonts w:ascii="Arial" w:hAnsi="Arial" w:cs="Arial"/>
          <w:bCs/>
          <w:lang w:val="en-US"/>
        </w:rPr>
        <w:t>Thanks to its large pores, the foam also easily picks up fibrin coatings and drie</w:t>
      </w:r>
      <w:r w:rsidR="004B1616">
        <w:rPr>
          <w:rFonts w:ascii="Arial" w:hAnsi="Arial" w:cs="Arial"/>
          <w:bCs/>
          <w:lang w:val="en-US"/>
        </w:rPr>
        <w:t>d</w:t>
      </w:r>
      <w:r>
        <w:rPr>
          <w:rFonts w:ascii="Arial" w:hAnsi="Arial" w:cs="Arial"/>
          <w:bCs/>
          <w:lang w:val="en-US"/>
        </w:rPr>
        <w:t xml:space="preserve"> exudate. Unlike conventional textile construction, there is no risk of fibers being left behind in the wound.</w:t>
      </w:r>
    </w:p>
    <w:p w14:paraId="6668C8B7" w14:textId="689A1301" w:rsidR="000E40E5" w:rsidRPr="00467763" w:rsidRDefault="009F5F7D" w:rsidP="00751C2A">
      <w:pPr>
        <w:pStyle w:val="Listenabsatz"/>
        <w:numPr>
          <w:ilvl w:val="0"/>
          <w:numId w:val="3"/>
        </w:numPr>
        <w:spacing w:line="360" w:lineRule="auto"/>
        <w:ind w:left="284" w:hanging="284"/>
        <w:contextualSpacing w:val="0"/>
        <w:jc w:val="both"/>
        <w:rPr>
          <w:rFonts w:ascii="Arial" w:hAnsi="Arial" w:cs="Arial"/>
          <w:bCs/>
          <w:lang w:val="en-US"/>
        </w:rPr>
      </w:pPr>
      <w:r>
        <w:rPr>
          <w:rFonts w:ascii="Arial" w:hAnsi="Arial" w:cs="Arial"/>
          <w:bCs/>
          <w:u w:val="single"/>
          <w:lang w:val="en-US"/>
        </w:rPr>
        <w:t>Greater patient comfort</w:t>
      </w:r>
      <w:r w:rsidR="00EE5EFF" w:rsidRPr="00467763">
        <w:rPr>
          <w:rFonts w:ascii="Arial" w:hAnsi="Arial" w:cs="Arial"/>
          <w:bCs/>
          <w:u w:val="single"/>
          <w:lang w:val="en-US"/>
        </w:rPr>
        <w:t>:</w:t>
      </w:r>
      <w:r w:rsidR="00EE5EFF" w:rsidRPr="009F5F7D">
        <w:rPr>
          <w:rFonts w:ascii="Arial" w:hAnsi="Arial" w:cs="Arial"/>
          <w:bCs/>
          <w:lang w:val="en-US"/>
        </w:rPr>
        <w:t xml:space="preserve"> </w:t>
      </w:r>
      <w:r>
        <w:rPr>
          <w:rFonts w:ascii="Arial" w:hAnsi="Arial" w:cs="Arial"/>
          <w:bCs/>
          <w:lang w:val="en-US"/>
        </w:rPr>
        <w:t>The hydrophilic PU foam achieves a better cleansing result with reduced pressure, thereby increasing patient comfort.</w:t>
      </w:r>
    </w:p>
    <w:p w14:paraId="5CE90625" w14:textId="04E22F2B" w:rsidR="007C2E90" w:rsidRDefault="007C2E90" w:rsidP="00825852">
      <w:pPr>
        <w:spacing w:line="360" w:lineRule="auto"/>
        <w:ind w:left="284" w:hanging="284"/>
        <w:jc w:val="both"/>
        <w:rPr>
          <w:rFonts w:ascii="Arial" w:hAnsi="Arial" w:cs="Arial"/>
          <w:color w:val="000000"/>
          <w:sz w:val="22"/>
          <w:szCs w:val="22"/>
          <w:lang w:val="en-US"/>
        </w:rPr>
      </w:pPr>
    </w:p>
    <w:p w14:paraId="743831A6" w14:textId="5411EAA6" w:rsidR="009F5F7D" w:rsidRDefault="009F5F7D" w:rsidP="00825852">
      <w:pPr>
        <w:spacing w:line="360" w:lineRule="auto"/>
        <w:ind w:left="284" w:hanging="284"/>
        <w:jc w:val="both"/>
        <w:rPr>
          <w:rFonts w:ascii="Arial" w:hAnsi="Arial" w:cs="Arial"/>
          <w:color w:val="000000"/>
          <w:sz w:val="22"/>
          <w:szCs w:val="22"/>
          <w:lang w:val="en-US"/>
        </w:rPr>
      </w:pPr>
    </w:p>
    <w:p w14:paraId="4E63D060" w14:textId="12186713" w:rsidR="009F5F7D" w:rsidRDefault="009F5F7D" w:rsidP="00825852">
      <w:pPr>
        <w:spacing w:line="360" w:lineRule="auto"/>
        <w:ind w:left="284" w:hanging="284"/>
        <w:jc w:val="both"/>
        <w:rPr>
          <w:rFonts w:ascii="Arial" w:hAnsi="Arial" w:cs="Arial"/>
          <w:color w:val="000000"/>
          <w:sz w:val="22"/>
          <w:szCs w:val="22"/>
          <w:lang w:val="en-US"/>
        </w:rPr>
      </w:pPr>
    </w:p>
    <w:p w14:paraId="4D36F1AF" w14:textId="3FCF0916" w:rsidR="009F5F7D" w:rsidRDefault="009F5F7D" w:rsidP="00825852">
      <w:pPr>
        <w:spacing w:line="360" w:lineRule="auto"/>
        <w:ind w:left="284" w:hanging="284"/>
        <w:jc w:val="both"/>
        <w:rPr>
          <w:rFonts w:ascii="Arial" w:hAnsi="Arial" w:cs="Arial"/>
          <w:color w:val="000000"/>
          <w:sz w:val="22"/>
          <w:szCs w:val="22"/>
          <w:lang w:val="en-US"/>
        </w:rPr>
      </w:pPr>
    </w:p>
    <w:p w14:paraId="049C5BD9" w14:textId="16A21149" w:rsidR="009F5F7D" w:rsidRDefault="009F5F7D" w:rsidP="00825852">
      <w:pPr>
        <w:spacing w:line="360" w:lineRule="auto"/>
        <w:ind w:left="284" w:hanging="284"/>
        <w:jc w:val="both"/>
        <w:rPr>
          <w:rFonts w:ascii="Arial" w:hAnsi="Arial" w:cs="Arial"/>
          <w:color w:val="000000"/>
          <w:sz w:val="22"/>
          <w:szCs w:val="22"/>
          <w:lang w:val="en-US"/>
        </w:rPr>
      </w:pPr>
    </w:p>
    <w:p w14:paraId="627DD7AA" w14:textId="77777777" w:rsidR="009F5F7D" w:rsidRPr="00467763" w:rsidRDefault="009F5F7D" w:rsidP="00825852">
      <w:pPr>
        <w:spacing w:line="360" w:lineRule="auto"/>
        <w:ind w:left="284" w:hanging="284"/>
        <w:jc w:val="both"/>
        <w:rPr>
          <w:rFonts w:ascii="Arial" w:hAnsi="Arial" w:cs="Arial"/>
          <w:color w:val="000000"/>
          <w:sz w:val="22"/>
          <w:szCs w:val="22"/>
          <w:lang w:val="en-US"/>
        </w:rPr>
      </w:pPr>
    </w:p>
    <w:bookmarkEnd w:id="0"/>
    <w:bookmarkEnd w:id="1"/>
    <w:p w14:paraId="729DA855" w14:textId="26858F43" w:rsidR="00F761CF" w:rsidRPr="00467763" w:rsidRDefault="008B219A" w:rsidP="006C0EE4">
      <w:pPr>
        <w:pStyle w:val="Headline0"/>
        <w:spacing w:line="360" w:lineRule="auto"/>
        <w:ind w:right="-1737"/>
        <w:jc w:val="both"/>
        <w:rPr>
          <w:rFonts w:ascii="Arial" w:hAnsi="Arial" w:cs="Arial"/>
          <w:caps w:val="0"/>
          <w:color w:val="000000"/>
          <w:sz w:val="22"/>
          <w:szCs w:val="22"/>
        </w:rPr>
      </w:pPr>
      <w:r>
        <w:rPr>
          <w:noProof/>
        </w:rPr>
        <w:lastRenderedPageBreak/>
        <w:drawing>
          <wp:anchor distT="0" distB="0" distL="114300" distR="114300" simplePos="0" relativeHeight="251660288" behindDoc="0" locked="0" layoutInCell="1" allowOverlap="1" wp14:anchorId="6759A25C" wp14:editId="6CD5B682">
            <wp:simplePos x="0" y="0"/>
            <wp:positionH relativeFrom="margin">
              <wp:align>left</wp:align>
            </wp:positionH>
            <wp:positionV relativeFrom="paragraph">
              <wp:posOffset>236220</wp:posOffset>
            </wp:positionV>
            <wp:extent cx="1381125" cy="1428750"/>
            <wp:effectExtent l="0" t="0" r="9525"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81125" cy="1428750"/>
                    </a:xfrm>
                    <a:prstGeom prst="rect">
                      <a:avLst/>
                    </a:prstGeom>
                  </pic:spPr>
                </pic:pic>
              </a:graphicData>
            </a:graphic>
            <wp14:sizeRelH relativeFrom="page">
              <wp14:pctWidth>0</wp14:pctWidth>
            </wp14:sizeRelH>
            <wp14:sizeRelV relativeFrom="page">
              <wp14:pctHeight>0</wp14:pctHeight>
            </wp14:sizeRelV>
          </wp:anchor>
        </w:drawing>
      </w:r>
      <w:r w:rsidR="009F5F7D">
        <w:rPr>
          <w:rFonts w:ascii="Arial" w:hAnsi="Arial" w:cs="Arial"/>
          <w:caps w:val="0"/>
          <w:color w:val="000000"/>
          <w:sz w:val="22"/>
          <w:szCs w:val="22"/>
        </w:rPr>
        <w:t>Photos</w:t>
      </w:r>
    </w:p>
    <w:p w14:paraId="254FBE7D" w14:textId="7629393B" w:rsidR="00C659E0" w:rsidRPr="00467763" w:rsidRDefault="00C769C5" w:rsidP="00C659E0">
      <w:pPr>
        <w:pStyle w:val="Listenabsatz"/>
        <w:spacing w:line="240" w:lineRule="auto"/>
        <w:ind w:left="284"/>
        <w:jc w:val="both"/>
        <w:rPr>
          <w:rFonts w:ascii="Arial" w:hAnsi="Arial" w:cs="Arial"/>
          <w:bCs/>
          <w:i/>
          <w:color w:val="000000"/>
          <w:lang w:val="en-US" w:eastAsia="de-DE"/>
        </w:rPr>
      </w:pPr>
      <w:r w:rsidRPr="0088229E">
        <w:rPr>
          <w:rFonts w:ascii="Arial" w:hAnsi="Arial" w:cs="Arial"/>
          <w:bCs/>
          <w:i/>
          <w:color w:val="000000"/>
          <w:sz w:val="24"/>
          <w:szCs w:val="24"/>
          <w:lang w:val="en-US" w:eastAsia="de-DE"/>
        </w:rPr>
        <w:t xml:space="preserve">The hydrophilic debridement foam is well suited for cleaning deep </w:t>
      </w:r>
      <w:r w:rsidR="004B1616">
        <w:rPr>
          <w:rFonts w:ascii="Arial" w:hAnsi="Arial" w:cs="Arial"/>
          <w:bCs/>
          <w:i/>
          <w:color w:val="000000"/>
          <w:sz w:val="24"/>
          <w:szCs w:val="24"/>
          <w:lang w:val="en-US" w:eastAsia="de-DE"/>
        </w:rPr>
        <w:t>and hard-to-reach wounds</w:t>
      </w:r>
      <w:r w:rsidRPr="0088229E">
        <w:rPr>
          <w:rFonts w:ascii="Arial" w:hAnsi="Arial" w:cs="Arial"/>
          <w:bCs/>
          <w:i/>
          <w:color w:val="000000"/>
          <w:sz w:val="24"/>
          <w:szCs w:val="24"/>
          <w:lang w:val="en-US" w:eastAsia="de-DE"/>
        </w:rPr>
        <w:t>.</w:t>
      </w:r>
      <w:r w:rsidR="00C659E0" w:rsidRPr="00467763" w:rsidDel="00C659E0">
        <w:rPr>
          <w:rFonts w:ascii="Arial" w:hAnsi="Arial" w:cs="Arial"/>
          <w:bCs/>
          <w:i/>
          <w:color w:val="000000"/>
          <w:lang w:val="en-US" w:eastAsia="de-DE"/>
        </w:rPr>
        <w:t xml:space="preserve"> </w:t>
      </w:r>
      <w:r w:rsidR="004B1616">
        <w:rPr>
          <w:rFonts w:ascii="Arial" w:hAnsi="Arial" w:cs="Arial"/>
          <w:bCs/>
          <w:i/>
          <w:color w:val="000000"/>
          <w:lang w:val="en-US" w:eastAsia="de-DE"/>
        </w:rPr>
        <w:t xml:space="preserve"> </w:t>
      </w:r>
    </w:p>
    <w:p w14:paraId="7F4B93C1" w14:textId="77777777" w:rsidR="00F761CF" w:rsidRPr="00467763" w:rsidRDefault="00F761CF" w:rsidP="00C659E0">
      <w:pPr>
        <w:pStyle w:val="KeinAbsatzformat"/>
        <w:spacing w:line="240" w:lineRule="auto"/>
        <w:rPr>
          <w:sz w:val="22"/>
          <w:szCs w:val="22"/>
          <w:lang w:val="en-US"/>
        </w:rPr>
      </w:pPr>
    </w:p>
    <w:p w14:paraId="117044DC" w14:textId="77777777" w:rsidR="00C659E0" w:rsidRPr="00467763" w:rsidRDefault="00C659E0" w:rsidP="00F761CF">
      <w:pPr>
        <w:pStyle w:val="KeinAbsatzformat"/>
        <w:rPr>
          <w:sz w:val="22"/>
          <w:szCs w:val="22"/>
          <w:lang w:val="en-US"/>
        </w:rPr>
      </w:pPr>
    </w:p>
    <w:p w14:paraId="1B0E5536" w14:textId="77777777" w:rsidR="00C659E0" w:rsidRPr="00467763" w:rsidRDefault="00C659E0" w:rsidP="00F761CF">
      <w:pPr>
        <w:pStyle w:val="KeinAbsatzformat"/>
        <w:rPr>
          <w:sz w:val="22"/>
          <w:szCs w:val="22"/>
          <w:lang w:val="en-US"/>
        </w:rPr>
      </w:pPr>
    </w:p>
    <w:p w14:paraId="0FE7AF51" w14:textId="77777777" w:rsidR="00C659E0" w:rsidRPr="00467763" w:rsidRDefault="00C659E0" w:rsidP="00C659E0">
      <w:pPr>
        <w:rPr>
          <w:rFonts w:ascii="Arial" w:hAnsi="Arial" w:cs="Arial"/>
          <w:bCs/>
          <w:i/>
          <w:color w:val="000000"/>
          <w:sz w:val="22"/>
          <w:szCs w:val="22"/>
          <w:lang w:val="en-US"/>
        </w:rPr>
      </w:pPr>
    </w:p>
    <w:p w14:paraId="463D80D4" w14:textId="77777777" w:rsidR="00751C2A" w:rsidRPr="00467763" w:rsidRDefault="00751C2A" w:rsidP="00C659E0">
      <w:pPr>
        <w:rPr>
          <w:rFonts w:ascii="Arial" w:hAnsi="Arial" w:cs="Arial"/>
          <w:bCs/>
          <w:i/>
          <w:color w:val="000000"/>
          <w:sz w:val="22"/>
          <w:szCs w:val="22"/>
          <w:lang w:val="en-US"/>
        </w:rPr>
      </w:pPr>
    </w:p>
    <w:p w14:paraId="40842D04" w14:textId="77777777" w:rsidR="00EE1437" w:rsidRPr="00467763" w:rsidRDefault="00EE1437" w:rsidP="00C659E0">
      <w:pPr>
        <w:rPr>
          <w:rFonts w:ascii="Arial" w:hAnsi="Arial" w:cs="Arial"/>
          <w:bCs/>
          <w:i/>
          <w:color w:val="000000"/>
          <w:sz w:val="22"/>
          <w:szCs w:val="22"/>
          <w:lang w:val="en-US"/>
        </w:rPr>
      </w:pPr>
    </w:p>
    <w:p w14:paraId="29BFD0CA" w14:textId="77777777" w:rsidR="00751C2A" w:rsidRPr="00467763" w:rsidRDefault="00751C2A" w:rsidP="00C659E0">
      <w:pPr>
        <w:rPr>
          <w:rFonts w:ascii="Arial" w:hAnsi="Arial" w:cs="Arial"/>
          <w:bCs/>
          <w:i/>
          <w:color w:val="000000"/>
          <w:sz w:val="22"/>
          <w:szCs w:val="22"/>
          <w:lang w:val="en-US"/>
        </w:rPr>
      </w:pPr>
    </w:p>
    <w:p w14:paraId="3EB9A329" w14:textId="343087F2" w:rsidR="00E174E5" w:rsidRPr="00102A7A" w:rsidRDefault="008B219A" w:rsidP="00C659E0">
      <w:pPr>
        <w:rPr>
          <w:rFonts w:ascii="Arial" w:hAnsi="Arial" w:cs="Arial"/>
          <w:bCs/>
          <w:i/>
          <w:color w:val="000000"/>
          <w:lang w:val="en-US"/>
        </w:rPr>
      </w:pPr>
      <w:r>
        <w:rPr>
          <w:noProof/>
        </w:rPr>
        <w:drawing>
          <wp:anchor distT="0" distB="0" distL="114300" distR="114300" simplePos="0" relativeHeight="251661312" behindDoc="0" locked="0" layoutInCell="1" allowOverlap="1" wp14:anchorId="44DC186B" wp14:editId="3EA619D5">
            <wp:simplePos x="0" y="0"/>
            <wp:positionH relativeFrom="column">
              <wp:posOffset>635</wp:posOffset>
            </wp:positionH>
            <wp:positionV relativeFrom="paragraph">
              <wp:posOffset>-3810</wp:posOffset>
            </wp:positionV>
            <wp:extent cx="1895475" cy="1276350"/>
            <wp:effectExtent l="0" t="0" r="9525" b="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895475" cy="1276350"/>
                    </a:xfrm>
                    <a:prstGeom prst="rect">
                      <a:avLst/>
                    </a:prstGeom>
                  </pic:spPr>
                </pic:pic>
              </a:graphicData>
            </a:graphic>
            <wp14:sizeRelH relativeFrom="page">
              <wp14:pctWidth>0</wp14:pctWidth>
            </wp14:sizeRelH>
            <wp14:sizeRelV relativeFrom="page">
              <wp14:pctHeight>0</wp14:pctHeight>
            </wp14:sizeRelV>
          </wp:anchor>
        </w:drawing>
      </w:r>
      <w:r w:rsidR="00C769C5" w:rsidRPr="0088229E">
        <w:rPr>
          <w:rFonts w:ascii="Arial" w:hAnsi="Arial" w:cs="Arial"/>
          <w:bCs/>
          <w:i/>
          <w:color w:val="000000"/>
          <w:lang w:val="en-US"/>
        </w:rPr>
        <w:t>Freudenberg PU foams with directly applied silicone adhesives are more flexible and adapt better to the wound bed.</w:t>
      </w:r>
      <w:r w:rsidR="00D3119F" w:rsidRPr="00102A7A">
        <w:rPr>
          <w:rFonts w:ascii="Arial" w:hAnsi="Arial" w:cs="Arial"/>
          <w:bCs/>
          <w:i/>
          <w:color w:val="000000"/>
          <w:lang w:val="en-US"/>
        </w:rPr>
        <w:t xml:space="preserve"> </w:t>
      </w:r>
      <w:r w:rsidR="00C769C5" w:rsidRPr="00102A7A">
        <w:rPr>
          <w:rFonts w:ascii="Arial" w:hAnsi="Arial" w:cs="Arial"/>
          <w:bCs/>
          <w:i/>
          <w:color w:val="000000"/>
          <w:lang w:val="en-US"/>
        </w:rPr>
        <w:t>This photo shows a bordered dressing</w:t>
      </w:r>
      <w:r w:rsidR="00D3119F" w:rsidRPr="00102A7A">
        <w:rPr>
          <w:rFonts w:ascii="Arial" w:hAnsi="Arial" w:cs="Arial"/>
          <w:bCs/>
          <w:i/>
          <w:color w:val="000000"/>
          <w:lang w:val="en-US"/>
        </w:rPr>
        <w:t>.</w:t>
      </w:r>
    </w:p>
    <w:p w14:paraId="72B52433" w14:textId="77777777" w:rsidR="00E174E5" w:rsidRPr="00467763" w:rsidRDefault="00E174E5" w:rsidP="00F761CF">
      <w:pPr>
        <w:pStyle w:val="KeinAbsatzformat"/>
        <w:rPr>
          <w:rFonts w:ascii="Arial" w:hAnsi="Arial" w:cs="Arial"/>
          <w:i/>
          <w:iCs/>
          <w:sz w:val="22"/>
          <w:szCs w:val="22"/>
          <w:lang w:val="en-US"/>
        </w:rPr>
      </w:pPr>
    </w:p>
    <w:p w14:paraId="2A3A9D3C" w14:textId="77777777" w:rsidR="00B92AC8" w:rsidRPr="00467763" w:rsidRDefault="00B92AC8" w:rsidP="000F3463">
      <w:pPr>
        <w:pStyle w:val="Headline0"/>
        <w:spacing w:line="240" w:lineRule="auto"/>
        <w:ind w:right="-1737"/>
        <w:jc w:val="both"/>
        <w:rPr>
          <w:rFonts w:ascii="Arial" w:hAnsi="Arial" w:cs="Arial"/>
          <w:b w:val="0"/>
          <w:bCs w:val="0"/>
          <w:caps w:val="0"/>
          <w:color w:val="000000"/>
          <w:sz w:val="24"/>
          <w:szCs w:val="24"/>
        </w:rPr>
      </w:pPr>
    </w:p>
    <w:p w14:paraId="25AEBF12" w14:textId="77777777" w:rsidR="00C659E0" w:rsidRPr="00467763" w:rsidRDefault="00C659E0" w:rsidP="00C659E0">
      <w:pPr>
        <w:pStyle w:val="KeinAbsatzformat"/>
        <w:rPr>
          <w:lang w:val="en-US"/>
        </w:rPr>
      </w:pPr>
    </w:p>
    <w:p w14:paraId="3BE4D8D3" w14:textId="77777777" w:rsidR="00EE1437" w:rsidRPr="00467763" w:rsidRDefault="00EE1437" w:rsidP="006B2EBA">
      <w:pPr>
        <w:pStyle w:val="Headline0"/>
        <w:spacing w:line="360" w:lineRule="auto"/>
        <w:ind w:right="-36"/>
        <w:jc w:val="both"/>
        <w:rPr>
          <w:rFonts w:ascii="Arial" w:hAnsi="Arial" w:cs="Arial"/>
          <w:bCs w:val="0"/>
          <w:caps w:val="0"/>
          <w:color w:val="auto"/>
          <w:sz w:val="24"/>
          <w:szCs w:val="24"/>
        </w:rPr>
      </w:pPr>
      <w:bookmarkStart w:id="2" w:name="_GoBack"/>
      <w:bookmarkEnd w:id="2"/>
    </w:p>
    <w:p w14:paraId="555EF4D6" w14:textId="77777777" w:rsidR="00EE1437" w:rsidRPr="00467763" w:rsidRDefault="00EE1437" w:rsidP="006B2EBA">
      <w:pPr>
        <w:pStyle w:val="Headline0"/>
        <w:spacing w:line="360" w:lineRule="auto"/>
        <w:ind w:right="-36"/>
        <w:jc w:val="both"/>
        <w:rPr>
          <w:rFonts w:ascii="Arial" w:hAnsi="Arial" w:cs="Arial"/>
          <w:bCs w:val="0"/>
          <w:caps w:val="0"/>
          <w:color w:val="auto"/>
          <w:sz w:val="24"/>
          <w:szCs w:val="24"/>
        </w:rPr>
      </w:pPr>
    </w:p>
    <w:p w14:paraId="36E39BF2" w14:textId="77777777" w:rsidR="00EE1437" w:rsidRPr="00467763" w:rsidRDefault="00EE1437" w:rsidP="006B2EBA">
      <w:pPr>
        <w:pStyle w:val="Headline0"/>
        <w:spacing w:line="360" w:lineRule="auto"/>
        <w:ind w:right="-36"/>
        <w:jc w:val="both"/>
        <w:rPr>
          <w:rFonts w:ascii="Arial" w:hAnsi="Arial" w:cs="Arial"/>
          <w:bCs w:val="0"/>
          <w:caps w:val="0"/>
          <w:color w:val="auto"/>
          <w:sz w:val="24"/>
          <w:szCs w:val="24"/>
        </w:rPr>
      </w:pPr>
    </w:p>
    <w:p w14:paraId="220F4B98" w14:textId="77777777" w:rsidR="00EE6CAA" w:rsidRPr="002F7AC0" w:rsidRDefault="00EE6CAA" w:rsidP="00EE6CAA">
      <w:pPr>
        <w:pStyle w:val="Headline0"/>
        <w:spacing w:line="360" w:lineRule="auto"/>
        <w:ind w:right="-36"/>
        <w:jc w:val="both"/>
        <w:rPr>
          <w:rFonts w:ascii="Arial" w:hAnsi="Arial" w:cs="Arial"/>
          <w:bCs w:val="0"/>
          <w:caps w:val="0"/>
          <w:color w:val="auto"/>
          <w:sz w:val="24"/>
          <w:szCs w:val="24"/>
        </w:rPr>
      </w:pPr>
      <w:r>
        <w:rPr>
          <w:rFonts w:ascii="Arial" w:hAnsi="Arial" w:cs="Arial"/>
          <w:bCs w:val="0"/>
          <w:caps w:val="0"/>
          <w:color w:val="auto"/>
          <w:sz w:val="24"/>
          <w:szCs w:val="24"/>
        </w:rPr>
        <w:t>Contact for media inquiries</w:t>
      </w:r>
    </w:p>
    <w:p w14:paraId="3FD3C4EF" w14:textId="77777777" w:rsidR="00EE6CAA" w:rsidRPr="008B219A" w:rsidRDefault="00EE6CAA" w:rsidP="00EE6CAA">
      <w:pPr>
        <w:pStyle w:val="Headline0"/>
        <w:spacing w:line="240" w:lineRule="auto"/>
        <w:ind w:right="-1737"/>
        <w:jc w:val="both"/>
        <w:rPr>
          <w:rFonts w:ascii="Arial" w:hAnsi="Arial" w:cs="Arial"/>
          <w:bCs w:val="0"/>
          <w:caps w:val="0"/>
          <w:color w:val="000000"/>
          <w:sz w:val="20"/>
          <w:szCs w:val="20"/>
        </w:rPr>
      </w:pPr>
      <w:r w:rsidRPr="002F7AC0">
        <w:rPr>
          <w:rFonts w:ascii="Arial" w:hAnsi="Arial" w:cs="Arial"/>
          <w:bCs w:val="0"/>
          <w:caps w:val="0"/>
          <w:color w:val="000000"/>
          <w:sz w:val="20"/>
          <w:szCs w:val="20"/>
        </w:rPr>
        <w:t xml:space="preserve">Freudenberg Performance Materials Holding SE &amp; Co. </w:t>
      </w:r>
      <w:r w:rsidRPr="008B219A">
        <w:rPr>
          <w:rFonts w:ascii="Arial" w:hAnsi="Arial" w:cs="Arial"/>
          <w:bCs w:val="0"/>
          <w:caps w:val="0"/>
          <w:color w:val="000000"/>
          <w:sz w:val="20"/>
          <w:szCs w:val="20"/>
        </w:rPr>
        <w:t>KG</w:t>
      </w:r>
    </w:p>
    <w:p w14:paraId="3A36DFF0" w14:textId="77777777" w:rsidR="00EE6CAA" w:rsidRPr="008B219A" w:rsidRDefault="00EE6CAA" w:rsidP="00EE6CAA">
      <w:pPr>
        <w:pStyle w:val="Headline0"/>
        <w:spacing w:line="240" w:lineRule="auto"/>
        <w:ind w:right="-1737"/>
        <w:jc w:val="both"/>
        <w:rPr>
          <w:rFonts w:ascii="Arial" w:hAnsi="Arial" w:cs="Arial"/>
          <w:b w:val="0"/>
          <w:caps w:val="0"/>
          <w:color w:val="000000"/>
          <w:sz w:val="20"/>
          <w:szCs w:val="20"/>
        </w:rPr>
      </w:pPr>
      <w:r w:rsidRPr="008B219A">
        <w:rPr>
          <w:rFonts w:ascii="Arial" w:hAnsi="Arial" w:cs="Arial"/>
          <w:b w:val="0"/>
          <w:caps w:val="0"/>
          <w:color w:val="000000"/>
          <w:sz w:val="20"/>
          <w:szCs w:val="20"/>
        </w:rPr>
        <w:t>Holger Steingraeber, SVP Global Marketing &amp; Communications</w:t>
      </w:r>
    </w:p>
    <w:p w14:paraId="6639CF3B" w14:textId="77777777" w:rsidR="00EE6CAA" w:rsidRPr="00561E7D" w:rsidRDefault="00EE6CAA" w:rsidP="00EE6CAA">
      <w:pPr>
        <w:pStyle w:val="Headline0"/>
        <w:spacing w:line="240" w:lineRule="auto"/>
        <w:ind w:right="-1737"/>
        <w:jc w:val="both"/>
        <w:rPr>
          <w:rFonts w:ascii="Arial" w:hAnsi="Arial" w:cs="Arial"/>
          <w:b w:val="0"/>
          <w:caps w:val="0"/>
          <w:color w:val="000000"/>
          <w:sz w:val="20"/>
          <w:szCs w:val="20"/>
          <w:lang w:val="de-DE"/>
        </w:rPr>
      </w:pPr>
      <w:proofErr w:type="spellStart"/>
      <w:r w:rsidRPr="00561E7D">
        <w:rPr>
          <w:rFonts w:ascii="Arial" w:hAnsi="Arial" w:cs="Arial"/>
          <w:b w:val="0"/>
          <w:caps w:val="0"/>
          <w:color w:val="000000"/>
          <w:sz w:val="20"/>
          <w:szCs w:val="20"/>
          <w:lang w:val="de-DE"/>
        </w:rPr>
        <w:t>Höhnerweg</w:t>
      </w:r>
      <w:proofErr w:type="spellEnd"/>
      <w:r w:rsidRPr="00561E7D">
        <w:rPr>
          <w:rFonts w:ascii="Arial" w:hAnsi="Arial" w:cs="Arial"/>
          <w:b w:val="0"/>
          <w:caps w:val="0"/>
          <w:color w:val="000000"/>
          <w:sz w:val="20"/>
          <w:szCs w:val="20"/>
          <w:lang w:val="de-DE"/>
        </w:rPr>
        <w:t xml:space="preserve"> 2-4 / 69469 Weinheim / Germany</w:t>
      </w:r>
    </w:p>
    <w:p w14:paraId="52CFEA7E" w14:textId="77777777" w:rsidR="00EE6CAA" w:rsidRPr="00561E7D" w:rsidRDefault="00EE6CAA" w:rsidP="00EE6CAA">
      <w:pPr>
        <w:pStyle w:val="Headline0"/>
        <w:spacing w:line="240" w:lineRule="auto"/>
        <w:ind w:right="-1737"/>
        <w:jc w:val="both"/>
        <w:rPr>
          <w:rFonts w:ascii="Arial" w:hAnsi="Arial" w:cs="Arial"/>
          <w:b w:val="0"/>
          <w:caps w:val="0"/>
          <w:color w:val="000000"/>
          <w:sz w:val="20"/>
          <w:szCs w:val="20"/>
          <w:lang w:val="de-DE"/>
        </w:rPr>
      </w:pPr>
      <w:r w:rsidRPr="00561E7D">
        <w:rPr>
          <w:rFonts w:ascii="Arial" w:hAnsi="Arial" w:cs="Arial"/>
          <w:b w:val="0"/>
          <w:caps w:val="0"/>
          <w:color w:val="000000"/>
          <w:sz w:val="20"/>
          <w:szCs w:val="20"/>
          <w:lang w:val="de-DE"/>
        </w:rPr>
        <w:t xml:space="preserve">Phone +49 6201 80 6503 </w:t>
      </w:r>
    </w:p>
    <w:p w14:paraId="0D63B85F" w14:textId="77777777" w:rsidR="00EE6CAA" w:rsidRPr="00561E7D" w:rsidRDefault="00EE6CAA" w:rsidP="00EE6CAA">
      <w:pPr>
        <w:pStyle w:val="Headline0"/>
        <w:spacing w:line="240" w:lineRule="auto"/>
        <w:ind w:right="-1737"/>
        <w:jc w:val="both"/>
        <w:rPr>
          <w:rFonts w:ascii="Arial" w:hAnsi="Arial" w:cs="Arial"/>
          <w:b w:val="0"/>
          <w:caps w:val="0"/>
          <w:color w:val="000000"/>
          <w:sz w:val="20"/>
          <w:szCs w:val="20"/>
          <w:lang w:val="de-DE"/>
        </w:rPr>
      </w:pPr>
      <w:r w:rsidRPr="00561E7D">
        <w:rPr>
          <w:rFonts w:ascii="Arial" w:hAnsi="Arial" w:cs="Arial"/>
          <w:b w:val="0"/>
          <w:caps w:val="0"/>
          <w:color w:val="000000"/>
          <w:sz w:val="20"/>
          <w:szCs w:val="20"/>
          <w:lang w:val="de-DE"/>
        </w:rPr>
        <w:t>Holger.Steingraeber@freudenberg-pm.com</w:t>
      </w:r>
    </w:p>
    <w:p w14:paraId="45A4CAC3" w14:textId="77777777" w:rsidR="00EE6CAA" w:rsidRPr="00561E7D" w:rsidRDefault="00EE6CAA" w:rsidP="00EE6CAA">
      <w:pPr>
        <w:pStyle w:val="KeinAbsatzformat"/>
        <w:spacing w:line="240" w:lineRule="auto"/>
        <w:ind w:right="-1737"/>
        <w:jc w:val="both"/>
        <w:rPr>
          <w:rFonts w:ascii="Arial" w:hAnsi="Arial" w:cs="Arial"/>
          <w:sz w:val="20"/>
          <w:szCs w:val="20"/>
        </w:rPr>
      </w:pPr>
      <w:r w:rsidRPr="00561E7D">
        <w:rPr>
          <w:rFonts w:ascii="Arial" w:hAnsi="Arial" w:cs="Arial"/>
          <w:sz w:val="20"/>
          <w:szCs w:val="20"/>
        </w:rPr>
        <w:t>www.freudenberg-pm.com</w:t>
      </w:r>
    </w:p>
    <w:p w14:paraId="5E0361CC" w14:textId="77777777" w:rsidR="00EE6CAA" w:rsidRPr="00561E7D" w:rsidRDefault="00EE6CAA" w:rsidP="00EE6CAA">
      <w:pPr>
        <w:pStyle w:val="KeinAbsatzformat"/>
        <w:spacing w:line="240" w:lineRule="auto"/>
        <w:ind w:right="-1737"/>
        <w:jc w:val="both"/>
        <w:rPr>
          <w:rFonts w:ascii="Arial" w:hAnsi="Arial" w:cs="Arial"/>
          <w:sz w:val="20"/>
          <w:szCs w:val="20"/>
        </w:rPr>
      </w:pPr>
    </w:p>
    <w:p w14:paraId="42CBA979" w14:textId="77777777" w:rsidR="00EE6CAA" w:rsidRPr="00561E7D" w:rsidRDefault="00EE6CAA" w:rsidP="00EE6CAA">
      <w:pPr>
        <w:pStyle w:val="Headline0"/>
        <w:spacing w:line="240" w:lineRule="auto"/>
        <w:ind w:right="-1737"/>
        <w:jc w:val="both"/>
        <w:rPr>
          <w:rFonts w:ascii="Arial" w:hAnsi="Arial" w:cs="Arial"/>
          <w:b w:val="0"/>
          <w:caps w:val="0"/>
          <w:color w:val="000000"/>
          <w:sz w:val="20"/>
          <w:szCs w:val="20"/>
          <w:lang w:val="de-DE"/>
        </w:rPr>
      </w:pPr>
      <w:r w:rsidRPr="00561E7D">
        <w:rPr>
          <w:rFonts w:ascii="Arial" w:hAnsi="Arial" w:cs="Arial"/>
          <w:b w:val="0"/>
          <w:caps w:val="0"/>
          <w:color w:val="000000"/>
          <w:sz w:val="20"/>
          <w:szCs w:val="20"/>
          <w:lang w:val="de-DE"/>
        </w:rPr>
        <w:t>Katrin Böttcher, Manager Global Media Relations</w:t>
      </w:r>
    </w:p>
    <w:p w14:paraId="1A31630C" w14:textId="77777777" w:rsidR="00EE6CAA" w:rsidRPr="00561E7D" w:rsidRDefault="00EE6CAA" w:rsidP="00EE6CAA">
      <w:pPr>
        <w:pStyle w:val="Headline0"/>
        <w:spacing w:line="240" w:lineRule="auto"/>
        <w:ind w:right="-1737"/>
        <w:jc w:val="both"/>
        <w:rPr>
          <w:rFonts w:ascii="Arial" w:hAnsi="Arial" w:cs="Arial"/>
          <w:b w:val="0"/>
          <w:caps w:val="0"/>
          <w:color w:val="000000"/>
          <w:sz w:val="20"/>
          <w:szCs w:val="20"/>
          <w:lang w:val="de-DE"/>
        </w:rPr>
      </w:pPr>
      <w:proofErr w:type="spellStart"/>
      <w:r w:rsidRPr="00561E7D">
        <w:rPr>
          <w:rFonts w:ascii="Arial" w:hAnsi="Arial" w:cs="Arial"/>
          <w:b w:val="0"/>
          <w:caps w:val="0"/>
          <w:color w:val="000000"/>
          <w:sz w:val="20"/>
          <w:szCs w:val="20"/>
          <w:lang w:val="de-DE"/>
        </w:rPr>
        <w:t>Höhnerweg</w:t>
      </w:r>
      <w:proofErr w:type="spellEnd"/>
      <w:r w:rsidRPr="00561E7D">
        <w:rPr>
          <w:rFonts w:ascii="Arial" w:hAnsi="Arial" w:cs="Arial"/>
          <w:b w:val="0"/>
          <w:caps w:val="0"/>
          <w:color w:val="000000"/>
          <w:sz w:val="20"/>
          <w:szCs w:val="20"/>
          <w:lang w:val="de-DE"/>
        </w:rPr>
        <w:t xml:space="preserve"> 2-4 / 69469 Weinheim / Germany</w:t>
      </w:r>
    </w:p>
    <w:p w14:paraId="73B17FE6" w14:textId="77777777" w:rsidR="00EE6CAA" w:rsidRPr="005B6E29" w:rsidRDefault="00EE6CAA" w:rsidP="00EE6CAA">
      <w:pPr>
        <w:pStyle w:val="Headline0"/>
        <w:spacing w:line="240" w:lineRule="auto"/>
        <w:ind w:right="-1737"/>
        <w:jc w:val="both"/>
        <w:rPr>
          <w:rFonts w:ascii="Arial" w:hAnsi="Arial" w:cs="Arial"/>
          <w:b w:val="0"/>
          <w:caps w:val="0"/>
          <w:color w:val="000000"/>
          <w:sz w:val="20"/>
          <w:szCs w:val="20"/>
        </w:rPr>
      </w:pPr>
      <w:r w:rsidRPr="005B6E29">
        <w:rPr>
          <w:rFonts w:ascii="Arial" w:hAnsi="Arial" w:cs="Arial"/>
          <w:b w:val="0"/>
          <w:caps w:val="0"/>
          <w:color w:val="000000"/>
          <w:sz w:val="20"/>
          <w:szCs w:val="20"/>
        </w:rPr>
        <w:t>Phone +49 6201 80 5977</w:t>
      </w:r>
    </w:p>
    <w:p w14:paraId="7B8491C3" w14:textId="77777777" w:rsidR="00EE6CAA" w:rsidRPr="005B6E29" w:rsidRDefault="00EE6CAA" w:rsidP="00EE6CAA">
      <w:pPr>
        <w:pStyle w:val="Headline0"/>
        <w:spacing w:line="240" w:lineRule="auto"/>
        <w:ind w:right="-1737"/>
        <w:jc w:val="both"/>
        <w:rPr>
          <w:rFonts w:ascii="Arial" w:hAnsi="Arial" w:cs="Arial"/>
          <w:b w:val="0"/>
          <w:caps w:val="0"/>
          <w:color w:val="000000"/>
          <w:sz w:val="20"/>
          <w:szCs w:val="20"/>
        </w:rPr>
      </w:pPr>
      <w:r w:rsidRPr="005B6E29">
        <w:rPr>
          <w:rFonts w:ascii="Arial" w:hAnsi="Arial" w:cs="Arial"/>
          <w:b w:val="0"/>
          <w:caps w:val="0"/>
          <w:color w:val="000000"/>
          <w:sz w:val="20"/>
          <w:szCs w:val="20"/>
        </w:rPr>
        <w:t>Katrin.Boettcher@freudenberg-pm.com</w:t>
      </w:r>
    </w:p>
    <w:p w14:paraId="27D8E5BF" w14:textId="77777777" w:rsidR="00EE6CAA" w:rsidRPr="00EE6CAA" w:rsidRDefault="00EE6CAA" w:rsidP="00EE6CAA">
      <w:pPr>
        <w:pStyle w:val="KeinAbsatzformat"/>
        <w:spacing w:line="240" w:lineRule="auto"/>
        <w:ind w:right="-1737"/>
        <w:jc w:val="both"/>
        <w:rPr>
          <w:rFonts w:ascii="Arial" w:hAnsi="Arial" w:cs="Arial"/>
          <w:sz w:val="20"/>
          <w:szCs w:val="20"/>
          <w:lang w:val="en-US"/>
        </w:rPr>
      </w:pPr>
      <w:r w:rsidRPr="00EE6CAA">
        <w:rPr>
          <w:rFonts w:ascii="Arial" w:hAnsi="Arial" w:cs="Arial"/>
          <w:sz w:val="20"/>
          <w:szCs w:val="20"/>
          <w:lang w:val="en-US"/>
        </w:rPr>
        <w:t>www.freudenberg-pm.com</w:t>
      </w:r>
    </w:p>
    <w:p w14:paraId="46F28643" w14:textId="77777777" w:rsidR="00EE6CAA" w:rsidRPr="00EE6CAA" w:rsidRDefault="00EE6CAA" w:rsidP="00EE6CAA">
      <w:pPr>
        <w:pStyle w:val="KeinAbsatzformat"/>
        <w:spacing w:line="240" w:lineRule="auto"/>
        <w:ind w:right="-1737"/>
        <w:jc w:val="both"/>
        <w:rPr>
          <w:rFonts w:ascii="Arial" w:hAnsi="Arial" w:cs="Arial"/>
          <w:sz w:val="20"/>
          <w:szCs w:val="20"/>
          <w:lang w:val="en-US"/>
        </w:rPr>
      </w:pPr>
    </w:p>
    <w:p w14:paraId="611582D1" w14:textId="77777777" w:rsidR="00EE6CAA" w:rsidRPr="00EE6CAA" w:rsidRDefault="00EE6CAA" w:rsidP="00EE6CAA">
      <w:pPr>
        <w:pStyle w:val="KeinAbsatzformat"/>
        <w:spacing w:line="360" w:lineRule="auto"/>
        <w:jc w:val="both"/>
        <w:rPr>
          <w:rFonts w:ascii="Arial" w:hAnsi="Arial" w:cs="Arial"/>
          <w:lang w:val="en-US"/>
        </w:rPr>
      </w:pPr>
    </w:p>
    <w:p w14:paraId="11487AE6" w14:textId="77777777" w:rsidR="00EE6CAA" w:rsidRPr="00733B43" w:rsidRDefault="00EE6CAA" w:rsidP="00EE6CAA">
      <w:pPr>
        <w:pStyle w:val="Headline0"/>
        <w:spacing w:line="288" w:lineRule="auto"/>
        <w:rPr>
          <w:rFonts w:ascii="Arial" w:hAnsi="Arial" w:cs="Arial"/>
          <w:caps w:val="0"/>
          <w:color w:val="000000"/>
          <w:sz w:val="20"/>
          <w:szCs w:val="20"/>
        </w:rPr>
      </w:pPr>
      <w:r w:rsidRPr="00733B43">
        <w:rPr>
          <w:rFonts w:ascii="Arial" w:hAnsi="Arial" w:cs="Arial"/>
          <w:caps w:val="0"/>
          <w:color w:val="000000"/>
          <w:sz w:val="20"/>
          <w:szCs w:val="20"/>
        </w:rPr>
        <w:t>About Freudenberg Performance Materials</w:t>
      </w:r>
    </w:p>
    <w:p w14:paraId="249F7D68" w14:textId="77777777" w:rsidR="00EE6CAA" w:rsidRPr="00EE6CAA" w:rsidRDefault="00EE6CAA" w:rsidP="00EE6CAA">
      <w:pPr>
        <w:jc w:val="both"/>
        <w:rPr>
          <w:rFonts w:ascii="Arial" w:hAnsi="Arial" w:cs="Arial"/>
          <w:sz w:val="20"/>
          <w:szCs w:val="20"/>
          <w:lang w:val="en-US"/>
        </w:rPr>
      </w:pPr>
      <w:r w:rsidRPr="00EE6CAA">
        <w:rPr>
          <w:rFonts w:ascii="Arial" w:hAnsi="Arial" w:cs="Arial"/>
          <w:sz w:val="20"/>
          <w:szCs w:val="20"/>
          <w:lang w:val="en-US"/>
        </w:rPr>
        <w:t xml:space="preserve">Freudenberg Performance Materials is a leading global supplier of innovative technical textiles for a broad range of markets and applications such as apparel, automotive, building interiors, building materials, healthcare, energy, filter media, shoe and leather goods as well as specialties. In 2020, the company generated sales of more than €1 billion, had 33 production sites in 14 countries around the world and had some 5.000 employees. Freudenberg Performance Materials attaches great importance to social and ecological responsibility as the basis for its business success. For more information, please visit </w:t>
      </w:r>
      <w:hyperlink r:id="rId13" w:history="1">
        <w:r w:rsidRPr="00EE6CAA">
          <w:rPr>
            <w:rStyle w:val="Hyperlink"/>
            <w:rFonts w:ascii="Arial" w:hAnsi="Arial" w:cs="Arial"/>
            <w:sz w:val="20"/>
            <w:szCs w:val="20"/>
            <w:lang w:val="en-US"/>
          </w:rPr>
          <w:t>www.freudenberg-pm.com</w:t>
        </w:r>
      </w:hyperlink>
    </w:p>
    <w:p w14:paraId="159ACCEF" w14:textId="77777777" w:rsidR="00EE6CAA" w:rsidRPr="005B5F5E" w:rsidRDefault="00EE6CAA" w:rsidP="00EE6CAA">
      <w:pPr>
        <w:pStyle w:val="StandardWeb"/>
        <w:shd w:val="clear" w:color="auto" w:fill="FFFFFF"/>
        <w:spacing w:before="0" w:beforeAutospacing="0" w:after="0" w:afterAutospacing="0" w:line="288" w:lineRule="auto"/>
        <w:ind w:right="-284"/>
        <w:jc w:val="both"/>
        <w:textAlignment w:val="baseline"/>
        <w:rPr>
          <w:rFonts w:ascii="Arial" w:hAnsi="Arial" w:cs="Arial"/>
          <w:sz w:val="20"/>
          <w:szCs w:val="20"/>
        </w:rPr>
      </w:pPr>
      <w:r w:rsidRPr="00EE6CAA">
        <w:rPr>
          <w:rFonts w:ascii="Arial" w:hAnsi="Arial" w:cs="Arial"/>
          <w:sz w:val="20"/>
          <w:szCs w:val="20"/>
          <w:lang w:val="en-US"/>
        </w:rPr>
        <w:t xml:space="preserve">The company is a Business Group of Freudenberg Group. In 2020, the Freudenberg Group employed more than 48,000 people in some 60 countries worldwide and generated sales of more than €8.8 billion. </w:t>
      </w:r>
      <w:proofErr w:type="spellStart"/>
      <w:r w:rsidRPr="005B5F5E">
        <w:rPr>
          <w:rFonts w:ascii="Arial" w:hAnsi="Arial" w:cs="Arial"/>
          <w:sz w:val="20"/>
          <w:szCs w:val="20"/>
        </w:rPr>
        <w:t>For</w:t>
      </w:r>
      <w:proofErr w:type="spellEnd"/>
      <w:r w:rsidRPr="005B5F5E">
        <w:rPr>
          <w:rFonts w:ascii="Arial" w:hAnsi="Arial" w:cs="Arial"/>
          <w:sz w:val="20"/>
          <w:szCs w:val="20"/>
        </w:rPr>
        <w:t xml:space="preserve"> </w:t>
      </w:r>
      <w:proofErr w:type="spellStart"/>
      <w:r w:rsidRPr="005B5F5E">
        <w:rPr>
          <w:rFonts w:ascii="Arial" w:hAnsi="Arial" w:cs="Arial"/>
          <w:sz w:val="20"/>
          <w:szCs w:val="20"/>
        </w:rPr>
        <w:t>more</w:t>
      </w:r>
      <w:proofErr w:type="spellEnd"/>
      <w:r w:rsidRPr="005B5F5E">
        <w:rPr>
          <w:rFonts w:ascii="Arial" w:hAnsi="Arial" w:cs="Arial"/>
          <w:sz w:val="20"/>
          <w:szCs w:val="20"/>
        </w:rPr>
        <w:t xml:space="preserve"> </w:t>
      </w:r>
      <w:proofErr w:type="spellStart"/>
      <w:r w:rsidRPr="005B5F5E">
        <w:rPr>
          <w:rFonts w:ascii="Arial" w:hAnsi="Arial" w:cs="Arial"/>
          <w:sz w:val="20"/>
          <w:szCs w:val="20"/>
        </w:rPr>
        <w:t>information</w:t>
      </w:r>
      <w:proofErr w:type="spellEnd"/>
      <w:r w:rsidRPr="005B5F5E">
        <w:rPr>
          <w:rFonts w:ascii="Arial" w:hAnsi="Arial" w:cs="Arial"/>
          <w:sz w:val="20"/>
          <w:szCs w:val="20"/>
        </w:rPr>
        <w:t xml:space="preserve">, </w:t>
      </w:r>
      <w:proofErr w:type="spellStart"/>
      <w:r w:rsidRPr="005B5F5E">
        <w:rPr>
          <w:rFonts w:ascii="Arial" w:hAnsi="Arial" w:cs="Arial"/>
          <w:sz w:val="20"/>
          <w:szCs w:val="20"/>
        </w:rPr>
        <w:t>please</w:t>
      </w:r>
      <w:proofErr w:type="spellEnd"/>
      <w:r w:rsidRPr="005B5F5E">
        <w:rPr>
          <w:rFonts w:ascii="Arial" w:hAnsi="Arial" w:cs="Arial"/>
          <w:sz w:val="20"/>
          <w:szCs w:val="20"/>
        </w:rPr>
        <w:t xml:space="preserve"> </w:t>
      </w:r>
      <w:proofErr w:type="spellStart"/>
      <w:r w:rsidRPr="005B5F5E">
        <w:rPr>
          <w:rFonts w:ascii="Arial" w:hAnsi="Arial" w:cs="Arial"/>
          <w:sz w:val="20"/>
          <w:szCs w:val="20"/>
        </w:rPr>
        <w:t>visit</w:t>
      </w:r>
      <w:proofErr w:type="spellEnd"/>
      <w:r w:rsidRPr="005B5F5E">
        <w:rPr>
          <w:rFonts w:ascii="Arial" w:hAnsi="Arial" w:cs="Arial"/>
          <w:sz w:val="20"/>
          <w:szCs w:val="20"/>
        </w:rPr>
        <w:t xml:space="preserve"> </w:t>
      </w:r>
      <w:hyperlink r:id="rId14" w:history="1">
        <w:r w:rsidRPr="005B5F5E">
          <w:rPr>
            <w:rStyle w:val="Hyperlink"/>
            <w:rFonts w:ascii="Arial" w:hAnsi="Arial" w:cs="Arial"/>
            <w:sz w:val="20"/>
            <w:szCs w:val="20"/>
          </w:rPr>
          <w:t>www.freudenberg.com</w:t>
        </w:r>
      </w:hyperlink>
    </w:p>
    <w:p w14:paraId="6EB4B19B" w14:textId="77777777" w:rsidR="00EE6CAA" w:rsidRPr="002F7AC0" w:rsidRDefault="00EE6CAA" w:rsidP="00EE6CAA">
      <w:pPr>
        <w:pStyle w:val="Headline0"/>
        <w:spacing w:line="240" w:lineRule="auto"/>
        <w:ind w:right="106"/>
        <w:jc w:val="both"/>
        <w:rPr>
          <w:rFonts w:ascii="Arial" w:hAnsi="Arial" w:cs="Arial"/>
          <w:bCs w:val="0"/>
          <w:color w:val="000000"/>
          <w:sz w:val="20"/>
          <w:szCs w:val="20"/>
        </w:rPr>
      </w:pPr>
    </w:p>
    <w:p w14:paraId="296775A0" w14:textId="77777777" w:rsidR="00FD218D" w:rsidRPr="00467763" w:rsidRDefault="00FD218D" w:rsidP="00EE6CAA">
      <w:pPr>
        <w:pStyle w:val="Headline0"/>
        <w:spacing w:line="360" w:lineRule="auto"/>
        <w:ind w:right="-36"/>
        <w:jc w:val="both"/>
        <w:rPr>
          <w:rFonts w:ascii="Arial" w:hAnsi="Arial" w:cs="Arial"/>
          <w:b w:val="0"/>
          <w:caps w:val="0"/>
          <w:color w:val="000000"/>
          <w:sz w:val="20"/>
          <w:szCs w:val="20"/>
        </w:rPr>
      </w:pPr>
    </w:p>
    <w:sectPr w:rsidR="00FD218D" w:rsidRPr="00467763" w:rsidSect="00450597">
      <w:headerReference w:type="default" r:id="rId15"/>
      <w:footerReference w:type="default" r:id="rId16"/>
      <w:pgSz w:w="11900" w:h="16840"/>
      <w:pgMar w:top="2268" w:right="2552" w:bottom="981" w:left="1304" w:header="1701"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2490D4" w14:textId="77777777" w:rsidR="00EE6CAA" w:rsidRDefault="00EE6CAA" w:rsidP="000D6FD1">
      <w:r>
        <w:separator/>
      </w:r>
    </w:p>
  </w:endnote>
  <w:endnote w:type="continuationSeparator" w:id="0">
    <w:p w14:paraId="09C51A45" w14:textId="77777777" w:rsidR="00EE6CAA" w:rsidRDefault="00EE6CAA" w:rsidP="000D6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crosoft Uighur">
    <w:panose1 w:val="02000000000000000000"/>
    <w:charset w:val="00"/>
    <w:family w:val="auto"/>
    <w:pitch w:val="variable"/>
    <w:sig w:usb0="80002023" w:usb1="80000002" w:usb2="00000008" w:usb3="00000000" w:csb0="00000041" w:csb1="00000000"/>
  </w:font>
  <w:font w:name="TheSansB-W3Light">
    <w:altName w:val="Calibri"/>
    <w:charset w:val="00"/>
    <w:family w:val="auto"/>
    <w:pitch w:val="variable"/>
    <w:sig w:usb0="00000001" w:usb1="5000200A" w:usb2="00000000" w:usb3="00000000" w:csb0="0000009B" w:csb1="00000000"/>
  </w:font>
  <w:font w:name="MinionPro-Regular">
    <w:altName w:val="Times New Roman"/>
    <w:charset w:val="00"/>
    <w:family w:val="auto"/>
    <w:pitch w:val="variable"/>
    <w:sig w:usb0="60000287" w:usb1="00000001" w:usb2="00000000" w:usb3="00000000" w:csb0="0000019F" w:csb1="00000000"/>
  </w:font>
  <w:font w:name="Bliss2-Bold">
    <w:altName w:val="Times New Roman"/>
    <w:charset w:val="00"/>
    <w:family w:val="auto"/>
    <w:pitch w:val="variable"/>
    <w:sig w:usb0="00000001"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0DF01" w14:textId="77777777" w:rsidR="00EE6CAA" w:rsidRPr="003A2943" w:rsidRDefault="00EE6CAA" w:rsidP="003A2943">
    <w:pPr>
      <w:pStyle w:val="Fuzeile"/>
      <w:tabs>
        <w:tab w:val="clear" w:pos="9072"/>
        <w:tab w:val="right" w:pos="9781"/>
      </w:tabs>
      <w:rPr>
        <w:rFonts w:ascii="Arial" w:hAnsi="Arial" w:cs="Arial"/>
        <w:sz w:val="20"/>
        <w:szCs w:val="20"/>
      </w:rPr>
    </w:pPr>
    <w:r>
      <w:rPr>
        <w:rFonts w:ascii="Arial" w:hAnsi="Arial" w:cs="Arial"/>
        <w:sz w:val="20"/>
        <w:szCs w:val="20"/>
      </w:rPr>
      <w:tab/>
    </w:r>
    <w:r>
      <w:rPr>
        <w:rFonts w:ascii="Arial" w:hAnsi="Arial" w:cs="Arial"/>
        <w:sz w:val="20"/>
        <w:szCs w:val="20"/>
      </w:rPr>
      <w:tab/>
    </w:r>
    <w:r w:rsidRPr="003A2943">
      <w:rPr>
        <w:rFonts w:ascii="Arial" w:hAnsi="Arial" w:cs="Arial"/>
        <w:sz w:val="20"/>
        <w:szCs w:val="20"/>
      </w:rPr>
      <w:fldChar w:fldCharType="begin"/>
    </w:r>
    <w:r w:rsidRPr="003A2943">
      <w:rPr>
        <w:rFonts w:ascii="Arial" w:hAnsi="Arial" w:cs="Arial"/>
        <w:sz w:val="20"/>
        <w:szCs w:val="20"/>
      </w:rPr>
      <w:instrText>PAGE   \* MERGEFORMAT</w:instrText>
    </w:r>
    <w:r w:rsidRPr="003A2943">
      <w:rPr>
        <w:rFonts w:ascii="Arial" w:hAnsi="Arial" w:cs="Arial"/>
        <w:sz w:val="20"/>
        <w:szCs w:val="20"/>
      </w:rPr>
      <w:fldChar w:fldCharType="separate"/>
    </w:r>
    <w:r>
      <w:rPr>
        <w:rFonts w:ascii="Arial" w:hAnsi="Arial" w:cs="Arial"/>
        <w:noProof/>
        <w:sz w:val="20"/>
        <w:szCs w:val="20"/>
      </w:rPr>
      <w:t>2</w:t>
    </w:r>
    <w:r w:rsidRPr="003A2943">
      <w:rPr>
        <w:rFonts w:ascii="Arial" w:hAnsi="Arial" w:cs="Arial"/>
        <w:sz w:val="20"/>
        <w:szCs w:val="20"/>
      </w:rPr>
      <w:fldChar w:fldCharType="end"/>
    </w:r>
    <w:r>
      <w:rPr>
        <w:rFonts w:ascii="Arial" w:hAnsi="Arial" w:cs="Arial"/>
        <w:sz w:val="20"/>
        <w:szCs w:val="20"/>
      </w:rPr>
      <w:t>/3</w:t>
    </w:r>
  </w:p>
  <w:p w14:paraId="54F819FB" w14:textId="77777777" w:rsidR="00EE6CAA" w:rsidRDefault="00EE6C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05BEE2" w14:textId="77777777" w:rsidR="00EE6CAA" w:rsidRDefault="00EE6CAA" w:rsidP="000D6FD1">
      <w:r>
        <w:separator/>
      </w:r>
    </w:p>
  </w:footnote>
  <w:footnote w:type="continuationSeparator" w:id="0">
    <w:p w14:paraId="2C690939" w14:textId="77777777" w:rsidR="00EE6CAA" w:rsidRDefault="00EE6CAA" w:rsidP="000D6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2E898" w14:textId="77777777" w:rsidR="00EE6CAA" w:rsidRDefault="00EE6CAA">
    <w:pPr>
      <w:pStyle w:val="Kopfzeile"/>
    </w:pPr>
    <w:r>
      <w:rPr>
        <w:noProof/>
        <w:lang w:eastAsia="zh-CN"/>
      </w:rPr>
      <w:drawing>
        <wp:anchor distT="0" distB="0" distL="114300" distR="114300" simplePos="0" relativeHeight="251658240" behindDoc="0" locked="0" layoutInCell="1" allowOverlap="1" wp14:anchorId="2E479326" wp14:editId="0AE4E889">
          <wp:simplePos x="0" y="0"/>
          <wp:positionH relativeFrom="page">
            <wp:posOffset>0</wp:posOffset>
          </wp:positionH>
          <wp:positionV relativeFrom="page">
            <wp:posOffset>0</wp:posOffset>
          </wp:positionV>
          <wp:extent cx="7560000" cy="1080000"/>
          <wp:effectExtent l="0" t="0" r="9525" b="1270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p w14:paraId="2201E098" w14:textId="77777777" w:rsidR="00EE6CAA" w:rsidRDefault="00EE6CA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9F2A72"/>
    <w:multiLevelType w:val="hybridMultilevel"/>
    <w:tmpl w:val="40BCF10E"/>
    <w:lvl w:ilvl="0" w:tplc="18A61AB6">
      <w:numFmt w:val="bullet"/>
      <w:lvlText w:val="-"/>
      <w:lvlJc w:val="left"/>
      <w:pPr>
        <w:ind w:left="720" w:hanging="360"/>
      </w:pPr>
      <w:rPr>
        <w:rFonts w:ascii="Times New Roman" w:eastAsia="PMingLiU"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86E39B1"/>
    <w:multiLevelType w:val="hybridMultilevel"/>
    <w:tmpl w:val="FEA49D56"/>
    <w:lvl w:ilvl="0" w:tplc="2F927ED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AA41FD3"/>
    <w:multiLevelType w:val="hybridMultilevel"/>
    <w:tmpl w:val="35E290CE"/>
    <w:lvl w:ilvl="0" w:tplc="2F927ED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906156E"/>
    <w:multiLevelType w:val="hybridMultilevel"/>
    <w:tmpl w:val="404044AE"/>
    <w:lvl w:ilvl="0" w:tplc="18A61AB6">
      <w:numFmt w:val="bullet"/>
      <w:lvlText w:val="-"/>
      <w:lvlJc w:val="left"/>
      <w:pPr>
        <w:ind w:left="720" w:hanging="360"/>
      </w:pPr>
      <w:rPr>
        <w:rFonts w:ascii="Times New Roman" w:eastAsia="PMingLiU"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 w:name="PublishingViewTables" w:val="0"/>
  </w:docVars>
  <w:rsids>
    <w:rsidRoot w:val="00672618"/>
    <w:rsid w:val="00016518"/>
    <w:rsid w:val="00021D7B"/>
    <w:rsid w:val="00025E87"/>
    <w:rsid w:val="00033A4F"/>
    <w:rsid w:val="00044511"/>
    <w:rsid w:val="000551EE"/>
    <w:rsid w:val="0007046E"/>
    <w:rsid w:val="00085844"/>
    <w:rsid w:val="000859D8"/>
    <w:rsid w:val="0008714A"/>
    <w:rsid w:val="000916F3"/>
    <w:rsid w:val="000A1C3A"/>
    <w:rsid w:val="000B3737"/>
    <w:rsid w:val="000C449B"/>
    <w:rsid w:val="000D0F2A"/>
    <w:rsid w:val="000D2E79"/>
    <w:rsid w:val="000D4259"/>
    <w:rsid w:val="000D6F88"/>
    <w:rsid w:val="000D6FD1"/>
    <w:rsid w:val="000E40E5"/>
    <w:rsid w:val="000E5B18"/>
    <w:rsid w:val="000E7861"/>
    <w:rsid w:val="000E7E79"/>
    <w:rsid w:val="000F0FFE"/>
    <w:rsid w:val="000F3463"/>
    <w:rsid w:val="000F36CC"/>
    <w:rsid w:val="000F71D9"/>
    <w:rsid w:val="00102601"/>
    <w:rsid w:val="00102A7A"/>
    <w:rsid w:val="001074C1"/>
    <w:rsid w:val="00116C2A"/>
    <w:rsid w:val="0011755C"/>
    <w:rsid w:val="0012680D"/>
    <w:rsid w:val="0013089B"/>
    <w:rsid w:val="00131120"/>
    <w:rsid w:val="00133BA0"/>
    <w:rsid w:val="001374EB"/>
    <w:rsid w:val="00143DF5"/>
    <w:rsid w:val="00147428"/>
    <w:rsid w:val="001531F7"/>
    <w:rsid w:val="001533A3"/>
    <w:rsid w:val="001661E9"/>
    <w:rsid w:val="00171F7E"/>
    <w:rsid w:val="001722B4"/>
    <w:rsid w:val="00187C75"/>
    <w:rsid w:val="0019346A"/>
    <w:rsid w:val="00196898"/>
    <w:rsid w:val="001A1E62"/>
    <w:rsid w:val="001A7E91"/>
    <w:rsid w:val="001B4201"/>
    <w:rsid w:val="001C04AE"/>
    <w:rsid w:val="001C22AC"/>
    <w:rsid w:val="001C53B3"/>
    <w:rsid w:val="001C54C7"/>
    <w:rsid w:val="001C579B"/>
    <w:rsid w:val="001F03C7"/>
    <w:rsid w:val="001F184E"/>
    <w:rsid w:val="001F4AB1"/>
    <w:rsid w:val="0020252C"/>
    <w:rsid w:val="002207F1"/>
    <w:rsid w:val="002351ED"/>
    <w:rsid w:val="00250665"/>
    <w:rsid w:val="002651A8"/>
    <w:rsid w:val="00267E70"/>
    <w:rsid w:val="00270E92"/>
    <w:rsid w:val="00277200"/>
    <w:rsid w:val="00283F1F"/>
    <w:rsid w:val="002916E4"/>
    <w:rsid w:val="002B06F1"/>
    <w:rsid w:val="002B3A79"/>
    <w:rsid w:val="002B7290"/>
    <w:rsid w:val="002C4240"/>
    <w:rsid w:val="002C61F0"/>
    <w:rsid w:val="002D0CD0"/>
    <w:rsid w:val="002D2C31"/>
    <w:rsid w:val="002E104E"/>
    <w:rsid w:val="00306AEE"/>
    <w:rsid w:val="00313644"/>
    <w:rsid w:val="003143AA"/>
    <w:rsid w:val="003172BB"/>
    <w:rsid w:val="00321BC5"/>
    <w:rsid w:val="003347F1"/>
    <w:rsid w:val="0033574D"/>
    <w:rsid w:val="00344479"/>
    <w:rsid w:val="00347D21"/>
    <w:rsid w:val="00356B0A"/>
    <w:rsid w:val="00360B88"/>
    <w:rsid w:val="0037464C"/>
    <w:rsid w:val="003854B9"/>
    <w:rsid w:val="0039661C"/>
    <w:rsid w:val="003A2943"/>
    <w:rsid w:val="003B6995"/>
    <w:rsid w:val="003C2490"/>
    <w:rsid w:val="003C658A"/>
    <w:rsid w:val="003C7D2E"/>
    <w:rsid w:val="003D12CF"/>
    <w:rsid w:val="003D14CB"/>
    <w:rsid w:val="003D36DB"/>
    <w:rsid w:val="003D5387"/>
    <w:rsid w:val="003F2214"/>
    <w:rsid w:val="003F2633"/>
    <w:rsid w:val="0040178C"/>
    <w:rsid w:val="004063A0"/>
    <w:rsid w:val="00444CC0"/>
    <w:rsid w:val="00445398"/>
    <w:rsid w:val="00450597"/>
    <w:rsid w:val="0046382C"/>
    <w:rsid w:val="00467763"/>
    <w:rsid w:val="004769A6"/>
    <w:rsid w:val="004827F3"/>
    <w:rsid w:val="00482853"/>
    <w:rsid w:val="004842CE"/>
    <w:rsid w:val="00486272"/>
    <w:rsid w:val="00497267"/>
    <w:rsid w:val="004A039C"/>
    <w:rsid w:val="004A4B47"/>
    <w:rsid w:val="004A7758"/>
    <w:rsid w:val="004B1616"/>
    <w:rsid w:val="004B72E8"/>
    <w:rsid w:val="004C6978"/>
    <w:rsid w:val="004D403B"/>
    <w:rsid w:val="004D72EC"/>
    <w:rsid w:val="004E7D44"/>
    <w:rsid w:val="004F6CF8"/>
    <w:rsid w:val="005001D1"/>
    <w:rsid w:val="00520A15"/>
    <w:rsid w:val="00524F64"/>
    <w:rsid w:val="005266DC"/>
    <w:rsid w:val="005276F5"/>
    <w:rsid w:val="00530EF8"/>
    <w:rsid w:val="00531A67"/>
    <w:rsid w:val="005323E1"/>
    <w:rsid w:val="005328B6"/>
    <w:rsid w:val="00541879"/>
    <w:rsid w:val="00545E26"/>
    <w:rsid w:val="0055197F"/>
    <w:rsid w:val="00555CFA"/>
    <w:rsid w:val="005618C3"/>
    <w:rsid w:val="0056446E"/>
    <w:rsid w:val="0057269F"/>
    <w:rsid w:val="00577406"/>
    <w:rsid w:val="005848F2"/>
    <w:rsid w:val="005A2344"/>
    <w:rsid w:val="005B1B0D"/>
    <w:rsid w:val="005B3114"/>
    <w:rsid w:val="005C05FB"/>
    <w:rsid w:val="005C121A"/>
    <w:rsid w:val="005C19E3"/>
    <w:rsid w:val="005C5024"/>
    <w:rsid w:val="005D1BD0"/>
    <w:rsid w:val="005D1F62"/>
    <w:rsid w:val="005D42C9"/>
    <w:rsid w:val="005E0769"/>
    <w:rsid w:val="005E0C93"/>
    <w:rsid w:val="005E16E7"/>
    <w:rsid w:val="005E6F65"/>
    <w:rsid w:val="005F33A3"/>
    <w:rsid w:val="006039D6"/>
    <w:rsid w:val="00604DDE"/>
    <w:rsid w:val="006069E9"/>
    <w:rsid w:val="00611D1D"/>
    <w:rsid w:val="00632693"/>
    <w:rsid w:val="00633DC7"/>
    <w:rsid w:val="00636504"/>
    <w:rsid w:val="00637C54"/>
    <w:rsid w:val="006435FF"/>
    <w:rsid w:val="00643FAC"/>
    <w:rsid w:val="00672618"/>
    <w:rsid w:val="00673589"/>
    <w:rsid w:val="00686E1E"/>
    <w:rsid w:val="006971BE"/>
    <w:rsid w:val="006A1D49"/>
    <w:rsid w:val="006A30DC"/>
    <w:rsid w:val="006A7213"/>
    <w:rsid w:val="006A785B"/>
    <w:rsid w:val="006B2EBA"/>
    <w:rsid w:val="006B3D80"/>
    <w:rsid w:val="006C0EE4"/>
    <w:rsid w:val="006C1117"/>
    <w:rsid w:val="006C52D2"/>
    <w:rsid w:val="006D5C0C"/>
    <w:rsid w:val="006E3C0B"/>
    <w:rsid w:val="006F08AA"/>
    <w:rsid w:val="006F1E53"/>
    <w:rsid w:val="00704B1D"/>
    <w:rsid w:val="00705B07"/>
    <w:rsid w:val="00710DD6"/>
    <w:rsid w:val="00716B1C"/>
    <w:rsid w:val="00720D58"/>
    <w:rsid w:val="007330D6"/>
    <w:rsid w:val="007355CB"/>
    <w:rsid w:val="007402E6"/>
    <w:rsid w:val="00741FF6"/>
    <w:rsid w:val="00751C2A"/>
    <w:rsid w:val="00765E9B"/>
    <w:rsid w:val="00766EC7"/>
    <w:rsid w:val="00776FCC"/>
    <w:rsid w:val="0077761F"/>
    <w:rsid w:val="00782516"/>
    <w:rsid w:val="00783783"/>
    <w:rsid w:val="00793430"/>
    <w:rsid w:val="00795B45"/>
    <w:rsid w:val="007A0F6A"/>
    <w:rsid w:val="007B1CEE"/>
    <w:rsid w:val="007B25D4"/>
    <w:rsid w:val="007B43F7"/>
    <w:rsid w:val="007B5A95"/>
    <w:rsid w:val="007C2E90"/>
    <w:rsid w:val="007C6E07"/>
    <w:rsid w:val="007D5024"/>
    <w:rsid w:val="007D7BB2"/>
    <w:rsid w:val="007E5330"/>
    <w:rsid w:val="00810246"/>
    <w:rsid w:val="00822B39"/>
    <w:rsid w:val="00825852"/>
    <w:rsid w:val="00833407"/>
    <w:rsid w:val="00833CCC"/>
    <w:rsid w:val="00837922"/>
    <w:rsid w:val="00870798"/>
    <w:rsid w:val="00885142"/>
    <w:rsid w:val="008960D6"/>
    <w:rsid w:val="008A1766"/>
    <w:rsid w:val="008A26AD"/>
    <w:rsid w:val="008B219A"/>
    <w:rsid w:val="008D1E18"/>
    <w:rsid w:val="008D3408"/>
    <w:rsid w:val="008D7D4A"/>
    <w:rsid w:val="008E3C99"/>
    <w:rsid w:val="00922222"/>
    <w:rsid w:val="0092466A"/>
    <w:rsid w:val="00924806"/>
    <w:rsid w:val="00926D80"/>
    <w:rsid w:val="009279F0"/>
    <w:rsid w:val="0094302F"/>
    <w:rsid w:val="00944D74"/>
    <w:rsid w:val="00950FE6"/>
    <w:rsid w:val="00951433"/>
    <w:rsid w:val="0095467F"/>
    <w:rsid w:val="00960C2D"/>
    <w:rsid w:val="0097035E"/>
    <w:rsid w:val="0098114C"/>
    <w:rsid w:val="009945ED"/>
    <w:rsid w:val="00997D7C"/>
    <w:rsid w:val="009A24B3"/>
    <w:rsid w:val="009C2AD4"/>
    <w:rsid w:val="009D24E3"/>
    <w:rsid w:val="009D79DC"/>
    <w:rsid w:val="009F4D41"/>
    <w:rsid w:val="009F5F7D"/>
    <w:rsid w:val="00A01895"/>
    <w:rsid w:val="00A162CF"/>
    <w:rsid w:val="00A52480"/>
    <w:rsid w:val="00A57130"/>
    <w:rsid w:val="00A645F2"/>
    <w:rsid w:val="00A65924"/>
    <w:rsid w:val="00A66750"/>
    <w:rsid w:val="00A67884"/>
    <w:rsid w:val="00A7174F"/>
    <w:rsid w:val="00A81244"/>
    <w:rsid w:val="00A8216F"/>
    <w:rsid w:val="00A855A4"/>
    <w:rsid w:val="00A856B0"/>
    <w:rsid w:val="00A87455"/>
    <w:rsid w:val="00A902BA"/>
    <w:rsid w:val="00A914B2"/>
    <w:rsid w:val="00A94573"/>
    <w:rsid w:val="00A967F0"/>
    <w:rsid w:val="00AA10C2"/>
    <w:rsid w:val="00AB019A"/>
    <w:rsid w:val="00AC5103"/>
    <w:rsid w:val="00AC5C2A"/>
    <w:rsid w:val="00AD5CDB"/>
    <w:rsid w:val="00AE3135"/>
    <w:rsid w:val="00AF286D"/>
    <w:rsid w:val="00AF7C20"/>
    <w:rsid w:val="00B01100"/>
    <w:rsid w:val="00B023A4"/>
    <w:rsid w:val="00B07AE9"/>
    <w:rsid w:val="00B102CE"/>
    <w:rsid w:val="00B1675E"/>
    <w:rsid w:val="00B2412C"/>
    <w:rsid w:val="00B3021E"/>
    <w:rsid w:val="00B328E9"/>
    <w:rsid w:val="00B35156"/>
    <w:rsid w:val="00B447B8"/>
    <w:rsid w:val="00B44B29"/>
    <w:rsid w:val="00B47187"/>
    <w:rsid w:val="00B57A9E"/>
    <w:rsid w:val="00B57DE7"/>
    <w:rsid w:val="00B65930"/>
    <w:rsid w:val="00B6744A"/>
    <w:rsid w:val="00B731AA"/>
    <w:rsid w:val="00B86040"/>
    <w:rsid w:val="00B87A27"/>
    <w:rsid w:val="00B92AC8"/>
    <w:rsid w:val="00BA4974"/>
    <w:rsid w:val="00BB0646"/>
    <w:rsid w:val="00BB1DBC"/>
    <w:rsid w:val="00BB3436"/>
    <w:rsid w:val="00BC22B9"/>
    <w:rsid w:val="00BC66E5"/>
    <w:rsid w:val="00BD2209"/>
    <w:rsid w:val="00BE39A4"/>
    <w:rsid w:val="00BF659B"/>
    <w:rsid w:val="00C00FCB"/>
    <w:rsid w:val="00C05DBC"/>
    <w:rsid w:val="00C06D32"/>
    <w:rsid w:val="00C10F84"/>
    <w:rsid w:val="00C41503"/>
    <w:rsid w:val="00C5413B"/>
    <w:rsid w:val="00C61529"/>
    <w:rsid w:val="00C659E0"/>
    <w:rsid w:val="00C65A0F"/>
    <w:rsid w:val="00C675F5"/>
    <w:rsid w:val="00C7205E"/>
    <w:rsid w:val="00C72B5C"/>
    <w:rsid w:val="00C769C5"/>
    <w:rsid w:val="00C8082F"/>
    <w:rsid w:val="00C8154B"/>
    <w:rsid w:val="00CA6019"/>
    <w:rsid w:val="00CA7222"/>
    <w:rsid w:val="00CA7D2F"/>
    <w:rsid w:val="00CC1CAA"/>
    <w:rsid w:val="00CC44A6"/>
    <w:rsid w:val="00CC4D10"/>
    <w:rsid w:val="00CD785D"/>
    <w:rsid w:val="00CE6EE6"/>
    <w:rsid w:val="00CF059C"/>
    <w:rsid w:val="00D01C1A"/>
    <w:rsid w:val="00D22720"/>
    <w:rsid w:val="00D2697B"/>
    <w:rsid w:val="00D2785C"/>
    <w:rsid w:val="00D3119F"/>
    <w:rsid w:val="00D321AC"/>
    <w:rsid w:val="00D37E4F"/>
    <w:rsid w:val="00D40335"/>
    <w:rsid w:val="00D40E56"/>
    <w:rsid w:val="00D455C5"/>
    <w:rsid w:val="00D45A08"/>
    <w:rsid w:val="00D5210C"/>
    <w:rsid w:val="00D525F3"/>
    <w:rsid w:val="00D732C1"/>
    <w:rsid w:val="00D83B2E"/>
    <w:rsid w:val="00D90CB6"/>
    <w:rsid w:val="00D91D10"/>
    <w:rsid w:val="00D96A82"/>
    <w:rsid w:val="00D9706A"/>
    <w:rsid w:val="00DA2BA4"/>
    <w:rsid w:val="00DD33F8"/>
    <w:rsid w:val="00DD3D4F"/>
    <w:rsid w:val="00DE1986"/>
    <w:rsid w:val="00DE3A37"/>
    <w:rsid w:val="00DF346E"/>
    <w:rsid w:val="00E02BA2"/>
    <w:rsid w:val="00E04D4F"/>
    <w:rsid w:val="00E07C93"/>
    <w:rsid w:val="00E13CB0"/>
    <w:rsid w:val="00E15DE0"/>
    <w:rsid w:val="00E161B8"/>
    <w:rsid w:val="00E17056"/>
    <w:rsid w:val="00E174E5"/>
    <w:rsid w:val="00E17C60"/>
    <w:rsid w:val="00E2436D"/>
    <w:rsid w:val="00E26FFE"/>
    <w:rsid w:val="00E30FB0"/>
    <w:rsid w:val="00E37779"/>
    <w:rsid w:val="00E41FF3"/>
    <w:rsid w:val="00E51CDF"/>
    <w:rsid w:val="00E5586F"/>
    <w:rsid w:val="00E56B77"/>
    <w:rsid w:val="00E67F5B"/>
    <w:rsid w:val="00E7023B"/>
    <w:rsid w:val="00E81D44"/>
    <w:rsid w:val="00E853BC"/>
    <w:rsid w:val="00E85B8A"/>
    <w:rsid w:val="00E8613B"/>
    <w:rsid w:val="00E92089"/>
    <w:rsid w:val="00E932C8"/>
    <w:rsid w:val="00E93FFB"/>
    <w:rsid w:val="00E9438E"/>
    <w:rsid w:val="00E97C99"/>
    <w:rsid w:val="00EB123D"/>
    <w:rsid w:val="00EB3F30"/>
    <w:rsid w:val="00EC7ECB"/>
    <w:rsid w:val="00ED0F3A"/>
    <w:rsid w:val="00ED3F48"/>
    <w:rsid w:val="00ED781A"/>
    <w:rsid w:val="00EE1437"/>
    <w:rsid w:val="00EE2084"/>
    <w:rsid w:val="00EE5EFF"/>
    <w:rsid w:val="00EE65C4"/>
    <w:rsid w:val="00EE6930"/>
    <w:rsid w:val="00EE6CAA"/>
    <w:rsid w:val="00EF2284"/>
    <w:rsid w:val="00EF6C6D"/>
    <w:rsid w:val="00F010D0"/>
    <w:rsid w:val="00F12BF7"/>
    <w:rsid w:val="00F17876"/>
    <w:rsid w:val="00F205C3"/>
    <w:rsid w:val="00F26DD1"/>
    <w:rsid w:val="00F32E7A"/>
    <w:rsid w:val="00F3675B"/>
    <w:rsid w:val="00F4453B"/>
    <w:rsid w:val="00F4533E"/>
    <w:rsid w:val="00F54BE0"/>
    <w:rsid w:val="00F54C27"/>
    <w:rsid w:val="00F62663"/>
    <w:rsid w:val="00F6757A"/>
    <w:rsid w:val="00F713DB"/>
    <w:rsid w:val="00F72C1F"/>
    <w:rsid w:val="00F761CF"/>
    <w:rsid w:val="00F7775B"/>
    <w:rsid w:val="00F93F9B"/>
    <w:rsid w:val="00FB0167"/>
    <w:rsid w:val="00FB3721"/>
    <w:rsid w:val="00FB4EF8"/>
    <w:rsid w:val="00FD15C9"/>
    <w:rsid w:val="00FD218D"/>
    <w:rsid w:val="00FD374E"/>
    <w:rsid w:val="00FE0C18"/>
    <w:rsid w:val="00FE4CFE"/>
    <w:rsid w:val="00FE7706"/>
    <w:rsid w:val="00FF0795"/>
    <w:rsid w:val="00FF433C"/>
    <w:rsid w:val="00FF7BEC"/>
  </w:rsids>
  <m:mathPr>
    <m:mathFont m:val="Cambria Math"/>
    <m:brkBin m:val="before"/>
    <m:brkBinSub m:val="--"/>
    <m:smallFrac m:val="0"/>
    <m:dispDef/>
    <m:lMargin m:val="0"/>
    <m:rMargin m:val="0"/>
    <m:defJc m:val="centerGroup"/>
    <m:wrapIndent m:val="1440"/>
    <m:intLim m:val="subSup"/>
    <m:naryLim m:val="undOvr"/>
  </m:mathPr>
  <w:themeFontLang w:val="de-DE" w:eastAsia="ja-JP" w:bidi="u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926827C"/>
  <w14:defaultImageDpi w14:val="300"/>
  <w15:docId w15:val="{16E50CB1-2F67-4A25-980F-715A4672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lang w:val="en-US"/>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lang w:val="en-US"/>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lang w:val="de-DE"/>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lang w:val="en-US"/>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lang w:val="en-US"/>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rsid w:val="002C61F0"/>
    <w:pPr>
      <w:autoSpaceDE w:val="0"/>
      <w:autoSpaceDN w:val="0"/>
      <w:adjustRightInd w:val="0"/>
    </w:pPr>
    <w:rPr>
      <w:rFonts w:ascii="Arial" w:hAnsi="Arial" w:cs="Arial"/>
      <w:color w:val="000000"/>
      <w:lang w:bidi="ug-CN"/>
    </w:rPr>
  </w:style>
  <w:style w:type="character" w:customStyle="1" w:styleId="link-fix--text">
    <w:name w:val="link-fix--text"/>
    <w:basedOn w:val="Absatz-Standardschriftart"/>
    <w:rsid w:val="00C615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3710056">
      <w:bodyDiv w:val="1"/>
      <w:marLeft w:val="0"/>
      <w:marRight w:val="0"/>
      <w:marTop w:val="0"/>
      <w:marBottom w:val="0"/>
      <w:divBdr>
        <w:top w:val="none" w:sz="0" w:space="0" w:color="auto"/>
        <w:left w:val="none" w:sz="0" w:space="0" w:color="auto"/>
        <w:bottom w:val="none" w:sz="0" w:space="0" w:color="auto"/>
        <w:right w:val="none" w:sz="0" w:space="0" w:color="auto"/>
      </w:divBdr>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594046051">
      <w:bodyDiv w:val="1"/>
      <w:marLeft w:val="0"/>
      <w:marRight w:val="0"/>
      <w:marTop w:val="0"/>
      <w:marBottom w:val="0"/>
      <w:divBdr>
        <w:top w:val="none" w:sz="0" w:space="0" w:color="auto"/>
        <w:left w:val="none" w:sz="0" w:space="0" w:color="auto"/>
        <w:bottom w:val="none" w:sz="0" w:space="0" w:color="auto"/>
        <w:right w:val="none" w:sz="0" w:space="0" w:color="auto"/>
      </w:divBdr>
    </w:div>
    <w:div w:id="1654719646">
      <w:bodyDiv w:val="1"/>
      <w:marLeft w:val="0"/>
      <w:marRight w:val="0"/>
      <w:marTop w:val="0"/>
      <w:marBottom w:val="0"/>
      <w:divBdr>
        <w:top w:val="none" w:sz="0" w:space="0" w:color="auto"/>
        <w:left w:val="none" w:sz="0" w:space="0" w:color="auto"/>
        <w:bottom w:val="none" w:sz="0" w:space="0" w:color="auto"/>
        <w:right w:val="none" w:sz="0" w:space="0" w:color="auto"/>
      </w:divBdr>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reudenberg-pm.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reudenberg.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A48C0DD95BB64FA93CE5953A476071" ma:contentTypeVersion="15" ma:contentTypeDescription="Create a new document." ma:contentTypeScope="" ma:versionID="eff417b2789deaa61fe2d0cfb8523b15">
  <xsd:schema xmlns:xsd="http://www.w3.org/2001/XMLSchema" xmlns:xs="http://www.w3.org/2001/XMLSchema" xmlns:p="http://schemas.microsoft.com/office/2006/metadata/properties" xmlns:ns2="f4636e30-e28e-47c7-8ec0-3903f38d3ea0" xmlns:ns3="548ca719-f388-44b2-9537-ebe9bae1c6a2" targetNamespace="http://schemas.microsoft.com/office/2006/metadata/properties" ma:root="true" ma:fieldsID="e91a25af3320eecdd777e1f7bfe2b74a" ns2:_="" ns3:_="">
    <xsd:import namespace="f4636e30-e28e-47c7-8ec0-3903f38d3ea0"/>
    <xsd:import namespace="548ca719-f388-44b2-9537-ebe9bae1c6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636e30-e28e-47c7-8ec0-3903f38d3e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8ca719-f388-44b2-9537-ebe9bae1c6a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FEFA6-8AFE-4FC5-A2D3-61992A03EF9D}"/>
</file>

<file path=customXml/itemProps2.xml><?xml version="1.0" encoding="utf-8"?>
<ds:datastoreItem xmlns:ds="http://schemas.openxmlformats.org/officeDocument/2006/customXml" ds:itemID="{E2920EB0-87EB-4AFB-BD86-459BBE6E8E9B}">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548ca719-f388-44b2-9537-ebe9bae1c6a2"/>
    <ds:schemaRef ds:uri="http://purl.org/dc/terms/"/>
    <ds:schemaRef ds:uri="http://schemas.openxmlformats.org/package/2006/metadata/core-properties"/>
    <ds:schemaRef ds:uri="f4636e30-e28e-47c7-8ec0-3903f38d3ea0"/>
    <ds:schemaRef ds:uri="http://www.w3.org/XML/1998/namespace"/>
    <ds:schemaRef ds:uri="http://purl.org/dc/elements/1.1/"/>
  </ds:schemaRefs>
</ds:datastoreItem>
</file>

<file path=customXml/itemProps3.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4.xml><?xml version="1.0" encoding="utf-8"?>
<ds:datastoreItem xmlns:ds="http://schemas.openxmlformats.org/officeDocument/2006/customXml" ds:itemID="{22244DB9-6594-4CD6-BAA2-24F42250D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752</Words>
  <Characters>4738</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da kapo</Company>
  <LinksUpToDate>false</LinksUpToDate>
  <CharactersWithSpaces>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Ralf Irmler</dc:creator>
  <cp:lastModifiedBy>Boettcher, Katrin</cp:lastModifiedBy>
  <cp:revision>12</cp:revision>
  <cp:lastPrinted>2021-11-08T09:32:00Z</cp:lastPrinted>
  <dcterms:created xsi:type="dcterms:W3CDTF">2021-11-05T14:49:00Z</dcterms:created>
  <dcterms:modified xsi:type="dcterms:W3CDTF">2021-11-10T14:56:00Z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0x0101006DA48C0DD95BB64FA93CE5953A476071</vt:lpwstr>
  </property>
</Properties>
</file>