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C8EB8" w14:textId="70B779C3" w:rsidR="00FD218D" w:rsidRPr="0028236E" w:rsidRDefault="00FD218D" w:rsidP="002F7AC0">
      <w:pPr>
        <w:pStyle w:val="Copy"/>
        <w:tabs>
          <w:tab w:val="right" w:pos="9781"/>
        </w:tabs>
        <w:spacing w:line="340" w:lineRule="atLeast"/>
        <w:jc w:val="both"/>
        <w:rPr>
          <w:rFonts w:cs="Arial"/>
          <w:b/>
          <w:noProof w:val="0"/>
          <w:sz w:val="32"/>
          <w:szCs w:val="32"/>
          <w:lang w:val="de-DE"/>
        </w:rPr>
      </w:pPr>
      <w:bookmarkStart w:id="0" w:name="_MacBuGuideStaticData_3101H"/>
      <w:bookmarkStart w:id="1" w:name="_MacBuGuideStaticData_1989H"/>
      <w:r w:rsidRPr="0028236E">
        <w:rPr>
          <w:rFonts w:cs="Arial"/>
          <w:b/>
          <w:noProof w:val="0"/>
          <w:sz w:val="32"/>
          <w:szCs w:val="32"/>
          <w:lang w:val="de-DE"/>
        </w:rPr>
        <w:t>PRESS</w:t>
      </w:r>
      <w:r w:rsidR="002C683B" w:rsidRPr="0028236E">
        <w:rPr>
          <w:rFonts w:cs="Arial"/>
          <w:b/>
          <w:noProof w:val="0"/>
          <w:sz w:val="32"/>
          <w:szCs w:val="32"/>
          <w:lang w:val="de-DE"/>
        </w:rPr>
        <w:t>EMITTEILUNG</w:t>
      </w:r>
    </w:p>
    <w:p w14:paraId="469BF68B" w14:textId="77777777" w:rsidR="005848F2" w:rsidRPr="0028236E" w:rsidRDefault="005848F2" w:rsidP="002F7AC0">
      <w:pPr>
        <w:pStyle w:val="Copy"/>
        <w:tabs>
          <w:tab w:val="right" w:pos="9781"/>
        </w:tabs>
        <w:spacing w:line="340" w:lineRule="atLeast"/>
        <w:jc w:val="both"/>
        <w:rPr>
          <w:rFonts w:cs="Arial"/>
          <w:caps/>
          <w:noProof w:val="0"/>
          <w:sz w:val="32"/>
          <w:szCs w:val="32"/>
          <w:lang w:val="de-DE"/>
        </w:rPr>
      </w:pPr>
    </w:p>
    <w:bookmarkEnd w:id="0"/>
    <w:bookmarkEnd w:id="1"/>
    <w:p w14:paraId="246FFBF9" w14:textId="7070B8AC" w:rsidR="00B8373D" w:rsidRPr="0028236E" w:rsidRDefault="00C777E4" w:rsidP="00914FCA">
      <w:pPr>
        <w:spacing w:line="360" w:lineRule="auto"/>
        <w:jc w:val="both"/>
        <w:rPr>
          <w:rFonts w:ascii="Arial" w:eastAsia="Times New Roman" w:hAnsi="Arial" w:cs="Arial"/>
          <w:b/>
          <w:bCs/>
          <w:color w:val="000000"/>
          <w:sz w:val="30"/>
          <w:szCs w:val="30"/>
          <w:lang w:val="de-DE"/>
        </w:rPr>
      </w:pPr>
      <w:r>
        <w:rPr>
          <w:rFonts w:ascii="Arial" w:hAnsi="Arial" w:cs="Arial"/>
          <w:b/>
          <w:bCs/>
          <w:color w:val="000000" w:themeColor="text1"/>
          <w:sz w:val="30"/>
          <w:szCs w:val="30"/>
          <w:lang w:val="de-DE"/>
        </w:rPr>
        <w:t xml:space="preserve">Freudenberg erweitert </w:t>
      </w:r>
      <w:r w:rsidR="00914FCA">
        <w:rPr>
          <w:rFonts w:ascii="Arial" w:hAnsi="Arial" w:cs="Arial"/>
          <w:b/>
          <w:bCs/>
          <w:color w:val="000000" w:themeColor="text1"/>
          <w:sz w:val="30"/>
          <w:szCs w:val="30"/>
          <w:lang w:val="de-DE"/>
        </w:rPr>
        <w:t>E</w:t>
      </w:r>
      <w:r w:rsidR="006D3E00">
        <w:rPr>
          <w:rFonts w:ascii="Arial" w:hAnsi="Arial" w:cs="Arial"/>
          <w:b/>
          <w:bCs/>
          <w:color w:val="000000" w:themeColor="text1"/>
          <w:sz w:val="30"/>
          <w:szCs w:val="30"/>
          <w:lang w:val="de-DE"/>
        </w:rPr>
        <w:t>CO</w:t>
      </w:r>
      <w:r w:rsidR="00914FCA">
        <w:rPr>
          <w:rFonts w:ascii="Arial" w:hAnsi="Arial" w:cs="Arial"/>
          <w:b/>
          <w:bCs/>
          <w:color w:val="000000" w:themeColor="text1"/>
          <w:sz w:val="30"/>
          <w:szCs w:val="30"/>
          <w:lang w:val="de-DE"/>
        </w:rPr>
        <w:t xml:space="preserve"> Range </w:t>
      </w:r>
      <w:r w:rsidR="001E0E97">
        <w:rPr>
          <w:rFonts w:ascii="Arial" w:hAnsi="Arial" w:cs="Arial"/>
          <w:b/>
          <w:bCs/>
          <w:color w:val="000000" w:themeColor="text1"/>
          <w:sz w:val="30"/>
          <w:szCs w:val="30"/>
          <w:lang w:val="de-DE"/>
        </w:rPr>
        <w:t xml:space="preserve">an </w:t>
      </w:r>
      <w:r>
        <w:rPr>
          <w:rFonts w:ascii="Arial" w:hAnsi="Arial" w:cs="Arial"/>
          <w:b/>
          <w:bCs/>
          <w:color w:val="000000" w:themeColor="text1"/>
          <w:sz w:val="30"/>
          <w:szCs w:val="30"/>
          <w:lang w:val="de-DE"/>
        </w:rPr>
        <w:t>nachhaltigen Teppichträgern</w:t>
      </w:r>
      <w:r w:rsidR="00D32854" w:rsidRPr="0028236E">
        <w:rPr>
          <w:rFonts w:ascii="Arial" w:hAnsi="Arial" w:cs="Arial"/>
          <w:b/>
          <w:bCs/>
          <w:color w:val="000000" w:themeColor="text1"/>
          <w:sz w:val="30"/>
          <w:szCs w:val="30"/>
          <w:lang w:val="de-DE"/>
        </w:rPr>
        <w:t xml:space="preserve"> </w:t>
      </w:r>
    </w:p>
    <w:p w14:paraId="1EC311A4" w14:textId="77777777" w:rsidR="006452FF" w:rsidRPr="0028236E" w:rsidRDefault="006452FF" w:rsidP="002F7AC0">
      <w:pPr>
        <w:pStyle w:val="KeinAbsatzformat"/>
        <w:spacing w:line="360" w:lineRule="auto"/>
        <w:jc w:val="both"/>
        <w:rPr>
          <w:rFonts w:ascii="Arial" w:hAnsi="Arial" w:cs="Arial"/>
          <w:lang w:val="de-DE"/>
        </w:rPr>
      </w:pPr>
    </w:p>
    <w:p w14:paraId="2A64D504" w14:textId="2B0ED008" w:rsidR="00C777E4" w:rsidRPr="0054555B" w:rsidRDefault="00C777E4" w:rsidP="00C777E4">
      <w:pPr>
        <w:spacing w:line="360" w:lineRule="auto"/>
        <w:jc w:val="both"/>
        <w:rPr>
          <w:rFonts w:ascii="Arial" w:hAnsi="Arial" w:cs="Arial"/>
          <w:b/>
          <w:lang w:val="de-DE"/>
        </w:rPr>
      </w:pPr>
      <w:r w:rsidRPr="0054555B">
        <w:rPr>
          <w:rFonts w:ascii="Arial" w:hAnsi="Arial" w:cs="Arial"/>
          <w:b/>
          <w:lang w:val="de-DE"/>
        </w:rPr>
        <w:t>Weinheim</w:t>
      </w:r>
      <w:r w:rsidR="006452FF" w:rsidRPr="0054555B">
        <w:rPr>
          <w:rFonts w:ascii="Arial" w:hAnsi="Arial" w:cs="Arial"/>
          <w:b/>
          <w:lang w:val="de-DE"/>
        </w:rPr>
        <w:t xml:space="preserve">, </w:t>
      </w:r>
      <w:r w:rsidR="00B252F2">
        <w:rPr>
          <w:rFonts w:ascii="Arial" w:hAnsi="Arial" w:cs="Arial"/>
          <w:b/>
          <w:lang w:val="de-DE"/>
        </w:rPr>
        <w:t xml:space="preserve">5. Oktober </w:t>
      </w:r>
      <w:r w:rsidR="00B14071" w:rsidRPr="0054555B">
        <w:rPr>
          <w:rFonts w:ascii="Arial" w:hAnsi="Arial" w:cs="Arial"/>
          <w:b/>
          <w:lang w:val="de-DE"/>
        </w:rPr>
        <w:t>202</w:t>
      </w:r>
      <w:r w:rsidRPr="0054555B">
        <w:rPr>
          <w:rFonts w:ascii="Arial" w:hAnsi="Arial" w:cs="Arial"/>
          <w:b/>
          <w:lang w:val="de-DE"/>
        </w:rPr>
        <w:t>3</w:t>
      </w:r>
      <w:r w:rsidR="006452FF" w:rsidRPr="0054555B">
        <w:rPr>
          <w:rFonts w:ascii="Arial" w:hAnsi="Arial" w:cs="Arial"/>
          <w:b/>
          <w:lang w:val="de-DE"/>
        </w:rPr>
        <w:t xml:space="preserve">. </w:t>
      </w:r>
      <w:bookmarkStart w:id="2" w:name="_Hlk75182103"/>
      <w:bookmarkStart w:id="3" w:name="_Hlk75182181"/>
      <w:r w:rsidRPr="0054555B">
        <w:rPr>
          <w:rFonts w:ascii="Arial" w:hAnsi="Arial" w:cs="Arial"/>
          <w:b/>
          <w:lang w:val="de-DE"/>
        </w:rPr>
        <w:t>Freudenberg Performance Materials (Freudenberg) erweitert sein</w:t>
      </w:r>
      <w:r w:rsidR="001E0E97" w:rsidRPr="0054555B">
        <w:rPr>
          <w:rFonts w:ascii="Arial" w:hAnsi="Arial" w:cs="Arial"/>
          <w:b/>
          <w:lang w:val="de-DE"/>
        </w:rPr>
        <w:t>e</w:t>
      </w:r>
      <w:r w:rsidRPr="0054555B">
        <w:rPr>
          <w:rFonts w:ascii="Arial" w:hAnsi="Arial" w:cs="Arial"/>
          <w:b/>
          <w:lang w:val="de-DE"/>
        </w:rPr>
        <w:t xml:space="preserve"> kürzlich eingeführte ECO-</w:t>
      </w:r>
      <w:r w:rsidR="001E0E97" w:rsidRPr="0054555B">
        <w:rPr>
          <w:rFonts w:ascii="Arial" w:hAnsi="Arial" w:cs="Arial"/>
          <w:b/>
          <w:lang w:val="de-DE"/>
        </w:rPr>
        <w:t xml:space="preserve">Range </w:t>
      </w:r>
      <w:r w:rsidR="00D61B77">
        <w:rPr>
          <w:rFonts w:ascii="Arial" w:hAnsi="Arial" w:cs="Arial"/>
          <w:b/>
          <w:lang w:val="de-DE"/>
        </w:rPr>
        <w:t>mit</w:t>
      </w:r>
      <w:r w:rsidRPr="0054555B">
        <w:rPr>
          <w:rFonts w:ascii="Arial" w:hAnsi="Arial" w:cs="Arial"/>
          <w:b/>
          <w:lang w:val="de-DE"/>
        </w:rPr>
        <w:t xml:space="preserve"> nachhaltigen </w:t>
      </w:r>
      <w:r w:rsidR="001E0E97" w:rsidRPr="0054555B">
        <w:rPr>
          <w:rFonts w:ascii="Arial" w:hAnsi="Arial" w:cs="Arial"/>
          <w:b/>
          <w:lang w:val="de-DE"/>
        </w:rPr>
        <w:t xml:space="preserve">Teppichträgern aus </w:t>
      </w:r>
      <w:r w:rsidRPr="0054555B">
        <w:rPr>
          <w:rFonts w:ascii="Arial" w:hAnsi="Arial" w:cs="Arial"/>
          <w:b/>
          <w:lang w:val="de-DE"/>
        </w:rPr>
        <w:t>Vlies</w:t>
      </w:r>
      <w:r w:rsidR="001E0E97" w:rsidRPr="0054555B">
        <w:rPr>
          <w:rFonts w:ascii="Arial" w:hAnsi="Arial" w:cs="Arial"/>
          <w:b/>
          <w:lang w:val="de-DE"/>
        </w:rPr>
        <w:t>stoff</w:t>
      </w:r>
      <w:r w:rsidR="006D3E00" w:rsidRPr="0054555B">
        <w:rPr>
          <w:rFonts w:ascii="Arial" w:hAnsi="Arial" w:cs="Arial"/>
          <w:b/>
          <w:lang w:val="de-DE"/>
        </w:rPr>
        <w:t xml:space="preserve">: </w:t>
      </w:r>
      <w:proofErr w:type="spellStart"/>
      <w:r w:rsidRPr="0054555B">
        <w:rPr>
          <w:rFonts w:ascii="Arial" w:hAnsi="Arial" w:cs="Arial"/>
          <w:b/>
          <w:lang w:val="de-DE"/>
        </w:rPr>
        <w:t>Lutradur</w:t>
      </w:r>
      <w:proofErr w:type="spellEnd"/>
      <w:r w:rsidR="00580755">
        <w:rPr>
          <w:rFonts w:ascii="Arial" w:hAnsi="Arial" w:cs="Arial"/>
          <w:b/>
          <w:lang w:val="de-DE"/>
        </w:rPr>
        <w:t xml:space="preserve"> </w:t>
      </w:r>
      <w:r w:rsidR="00490FDA" w:rsidRPr="0054555B">
        <w:rPr>
          <w:rFonts w:ascii="Arial" w:eastAsia="Arial" w:hAnsi="Arial" w:cs="Arial"/>
          <w:b/>
          <w:color w:val="000000" w:themeColor="text1"/>
          <w:lang w:val="de-DE"/>
        </w:rPr>
        <w:t>ECO-R</w:t>
      </w:r>
      <w:r w:rsidRPr="0054555B">
        <w:rPr>
          <w:rFonts w:ascii="Arial" w:hAnsi="Arial" w:cs="Arial"/>
          <w:b/>
          <w:lang w:val="de-DE"/>
        </w:rPr>
        <w:t xml:space="preserve"> und </w:t>
      </w:r>
      <w:proofErr w:type="spellStart"/>
      <w:r w:rsidRPr="0054555B">
        <w:rPr>
          <w:rFonts w:ascii="Arial" w:hAnsi="Arial" w:cs="Arial"/>
          <w:b/>
          <w:lang w:val="de-DE"/>
        </w:rPr>
        <w:t>Colback</w:t>
      </w:r>
      <w:proofErr w:type="spellEnd"/>
      <w:r w:rsidR="00490FDA" w:rsidRPr="0054555B">
        <w:rPr>
          <w:rFonts w:ascii="Arial" w:hAnsi="Arial" w:cs="Arial"/>
          <w:b/>
          <w:lang w:val="de-DE"/>
        </w:rPr>
        <w:t>-</w:t>
      </w:r>
      <w:r w:rsidR="00490FDA" w:rsidRPr="0054555B">
        <w:rPr>
          <w:rFonts w:ascii="Arial" w:eastAsia="Arial" w:hAnsi="Arial" w:cs="Arial"/>
          <w:b/>
          <w:color w:val="000000" w:themeColor="text1"/>
          <w:lang w:val="de-DE"/>
        </w:rPr>
        <w:t>ECO-R</w:t>
      </w:r>
      <w:r w:rsidR="001E0E97" w:rsidRPr="0054555B">
        <w:rPr>
          <w:rFonts w:ascii="Arial" w:hAnsi="Arial" w:cs="Arial"/>
          <w:b/>
          <w:lang w:val="de-DE"/>
        </w:rPr>
        <w:t xml:space="preserve"> </w:t>
      </w:r>
      <w:r w:rsidR="00D61B77">
        <w:rPr>
          <w:rFonts w:ascii="Arial" w:hAnsi="Arial" w:cs="Arial"/>
          <w:b/>
          <w:lang w:val="de-DE"/>
        </w:rPr>
        <w:t xml:space="preserve">mit einem </w:t>
      </w:r>
      <w:r w:rsidRPr="0054555B">
        <w:rPr>
          <w:rFonts w:ascii="Arial" w:hAnsi="Arial" w:cs="Arial"/>
          <w:b/>
          <w:lang w:val="de-DE"/>
        </w:rPr>
        <w:t>hohe</w:t>
      </w:r>
      <w:r w:rsidR="006D3E00" w:rsidRPr="0054555B">
        <w:rPr>
          <w:rFonts w:ascii="Arial" w:hAnsi="Arial" w:cs="Arial"/>
          <w:b/>
          <w:lang w:val="de-DE"/>
        </w:rPr>
        <w:t>n</w:t>
      </w:r>
      <w:r w:rsidRPr="0054555B">
        <w:rPr>
          <w:rFonts w:ascii="Arial" w:hAnsi="Arial" w:cs="Arial"/>
          <w:b/>
          <w:lang w:val="de-DE"/>
        </w:rPr>
        <w:t xml:space="preserve"> Anteil an recycelte</w:t>
      </w:r>
      <w:r w:rsidR="001E0E97" w:rsidRPr="0054555B">
        <w:rPr>
          <w:rFonts w:ascii="Arial" w:hAnsi="Arial" w:cs="Arial"/>
          <w:b/>
          <w:lang w:val="de-DE"/>
        </w:rPr>
        <w:t xml:space="preserve">n </w:t>
      </w:r>
      <w:r w:rsidR="006D3E00" w:rsidRPr="0054555B">
        <w:rPr>
          <w:rFonts w:ascii="Arial" w:hAnsi="Arial" w:cs="Arial"/>
          <w:b/>
          <w:lang w:val="de-DE"/>
        </w:rPr>
        <w:t>Rohstoffen</w:t>
      </w:r>
      <w:r w:rsidRPr="0054555B">
        <w:rPr>
          <w:rFonts w:ascii="Arial" w:hAnsi="Arial" w:cs="Arial"/>
          <w:b/>
          <w:lang w:val="de-DE"/>
        </w:rPr>
        <w:t xml:space="preserve">. </w:t>
      </w:r>
      <w:r w:rsidR="001E0E97" w:rsidRPr="0054555B">
        <w:rPr>
          <w:rFonts w:ascii="Arial" w:hAnsi="Arial" w:cs="Arial"/>
          <w:b/>
          <w:lang w:val="de-DE"/>
        </w:rPr>
        <w:t>M</w:t>
      </w:r>
      <w:r w:rsidRPr="0054555B">
        <w:rPr>
          <w:rFonts w:ascii="Arial" w:hAnsi="Arial" w:cs="Arial"/>
          <w:b/>
          <w:lang w:val="de-DE"/>
        </w:rPr>
        <w:t xml:space="preserve">it </w:t>
      </w:r>
      <w:r w:rsidR="001E0E97" w:rsidRPr="0054555B">
        <w:rPr>
          <w:rFonts w:ascii="Arial" w:hAnsi="Arial" w:cs="Arial"/>
          <w:b/>
          <w:lang w:val="de-DE"/>
        </w:rPr>
        <w:t xml:space="preserve">seinem nachhaltigen Portfolio </w:t>
      </w:r>
      <w:r w:rsidRPr="0054555B">
        <w:rPr>
          <w:rFonts w:ascii="Arial" w:hAnsi="Arial" w:cs="Arial"/>
          <w:b/>
          <w:lang w:val="de-DE"/>
        </w:rPr>
        <w:t xml:space="preserve">unterstützt Freudenberg Teppichhersteller </w:t>
      </w:r>
      <w:r w:rsidR="001E0E97" w:rsidRPr="0054555B">
        <w:rPr>
          <w:rFonts w:ascii="Arial" w:hAnsi="Arial" w:cs="Arial"/>
          <w:b/>
          <w:lang w:val="de-DE"/>
        </w:rPr>
        <w:t xml:space="preserve">dabei, ihr eigenes Produktangebot </w:t>
      </w:r>
      <w:r w:rsidRPr="0054555B">
        <w:rPr>
          <w:rFonts w:ascii="Arial" w:hAnsi="Arial" w:cs="Arial"/>
          <w:b/>
          <w:lang w:val="de-DE"/>
        </w:rPr>
        <w:t>nachhaltige</w:t>
      </w:r>
      <w:r w:rsidR="001E0E97" w:rsidRPr="0054555B">
        <w:rPr>
          <w:rFonts w:ascii="Arial" w:hAnsi="Arial" w:cs="Arial"/>
          <w:b/>
          <w:lang w:val="de-DE"/>
        </w:rPr>
        <w:t>r zu gestalten</w:t>
      </w:r>
      <w:r w:rsidRPr="0054555B">
        <w:rPr>
          <w:rFonts w:ascii="Arial" w:hAnsi="Arial" w:cs="Arial"/>
          <w:b/>
          <w:lang w:val="de-DE"/>
        </w:rPr>
        <w:t>.</w:t>
      </w:r>
    </w:p>
    <w:bookmarkEnd w:id="2"/>
    <w:bookmarkEnd w:id="3"/>
    <w:p w14:paraId="4D025E24" w14:textId="77777777" w:rsidR="00D32854" w:rsidRPr="001E0E97" w:rsidRDefault="00D32854" w:rsidP="002F7AC0">
      <w:pPr>
        <w:spacing w:line="360" w:lineRule="auto"/>
        <w:jc w:val="both"/>
        <w:rPr>
          <w:rFonts w:ascii="Arial" w:hAnsi="Arial" w:cs="Arial"/>
          <w:lang w:val="de-DE"/>
        </w:rPr>
      </w:pPr>
    </w:p>
    <w:p w14:paraId="477E113C" w14:textId="5CAABC83" w:rsidR="00C777E4" w:rsidRPr="006D3E00" w:rsidRDefault="00C777E4" w:rsidP="00D32854">
      <w:pPr>
        <w:spacing w:line="360" w:lineRule="auto"/>
        <w:jc w:val="both"/>
        <w:rPr>
          <w:rFonts w:ascii="Arial" w:hAnsi="Arial" w:cs="Arial"/>
          <w:b/>
          <w:lang w:val="de-DE"/>
        </w:rPr>
      </w:pPr>
      <w:r w:rsidRPr="006D3E00">
        <w:rPr>
          <w:rFonts w:ascii="Arial" w:hAnsi="Arial" w:cs="Arial"/>
          <w:b/>
          <w:lang w:val="de-DE"/>
        </w:rPr>
        <w:t>ECO-</w:t>
      </w:r>
      <w:r w:rsidR="006D3E00" w:rsidRPr="006D3E00">
        <w:rPr>
          <w:rFonts w:ascii="Arial" w:hAnsi="Arial" w:cs="Arial"/>
          <w:b/>
          <w:lang w:val="de-DE"/>
        </w:rPr>
        <w:t xml:space="preserve">R Produkte </w:t>
      </w:r>
    </w:p>
    <w:p w14:paraId="12E45ECF" w14:textId="715343AD" w:rsidR="00C777E4" w:rsidRDefault="00DB50BB" w:rsidP="00C777E4">
      <w:pPr>
        <w:spacing w:line="360" w:lineRule="auto"/>
        <w:jc w:val="both"/>
        <w:rPr>
          <w:rFonts w:ascii="Arial" w:hAnsi="Arial" w:cs="Arial"/>
          <w:color w:val="000000"/>
          <w:lang w:val="de-DE"/>
        </w:rPr>
      </w:pPr>
      <w:r>
        <w:rPr>
          <w:rFonts w:ascii="Arial" w:hAnsi="Arial" w:cs="Arial"/>
          <w:color w:val="000000"/>
          <w:lang w:val="de-DE"/>
        </w:rPr>
        <w:t>Die Erst</w:t>
      </w:r>
      <w:r w:rsidR="00C777E4" w:rsidRPr="00C777E4">
        <w:rPr>
          <w:rFonts w:ascii="Arial" w:hAnsi="Arial" w:cs="Arial"/>
          <w:color w:val="000000"/>
          <w:lang w:val="de-DE"/>
        </w:rPr>
        <w:t xml:space="preserve">- und </w:t>
      </w:r>
      <w:r>
        <w:rPr>
          <w:rFonts w:ascii="Arial" w:hAnsi="Arial" w:cs="Arial"/>
          <w:color w:val="000000"/>
          <w:lang w:val="de-DE"/>
        </w:rPr>
        <w:t>Zweit</w:t>
      </w:r>
      <w:r w:rsidR="001E0E97">
        <w:rPr>
          <w:rFonts w:ascii="Arial" w:hAnsi="Arial" w:cs="Arial"/>
          <w:color w:val="000000"/>
          <w:lang w:val="de-DE"/>
        </w:rPr>
        <w:t xml:space="preserve">träger </w:t>
      </w:r>
      <w:r>
        <w:rPr>
          <w:rFonts w:ascii="Arial" w:hAnsi="Arial" w:cs="Arial"/>
          <w:color w:val="000000"/>
          <w:lang w:val="de-DE"/>
        </w:rPr>
        <w:t xml:space="preserve">für Teppiche </w:t>
      </w:r>
      <w:r w:rsidR="001E0E97">
        <w:rPr>
          <w:rFonts w:ascii="Arial" w:hAnsi="Arial" w:cs="Arial"/>
          <w:color w:val="000000"/>
          <w:lang w:val="de-DE"/>
        </w:rPr>
        <w:t>aus Spinnvlies</w:t>
      </w:r>
      <w:r w:rsidR="00D61B77">
        <w:rPr>
          <w:rFonts w:ascii="Arial" w:hAnsi="Arial" w:cs="Arial"/>
          <w:color w:val="000000"/>
          <w:lang w:val="de-DE"/>
        </w:rPr>
        <w:t>stoff</w:t>
      </w:r>
      <w:r w:rsidR="00490FDA">
        <w:rPr>
          <w:rFonts w:ascii="Arial" w:hAnsi="Arial" w:cs="Arial"/>
          <w:color w:val="000000"/>
          <w:lang w:val="de-DE"/>
        </w:rPr>
        <w:t xml:space="preserve"> von</w:t>
      </w:r>
      <w:r w:rsidR="001E0E97">
        <w:rPr>
          <w:rFonts w:ascii="Arial" w:hAnsi="Arial" w:cs="Arial"/>
          <w:color w:val="000000"/>
          <w:lang w:val="de-DE"/>
        </w:rPr>
        <w:t xml:space="preserve"> </w:t>
      </w:r>
      <w:r w:rsidRPr="00C777E4">
        <w:rPr>
          <w:rFonts w:ascii="Arial" w:hAnsi="Arial" w:cs="Arial"/>
          <w:color w:val="000000"/>
          <w:lang w:val="de-DE"/>
        </w:rPr>
        <w:t xml:space="preserve">Freudenberg </w:t>
      </w:r>
      <w:r w:rsidR="001E0E97">
        <w:rPr>
          <w:rFonts w:ascii="Arial" w:hAnsi="Arial" w:cs="Arial"/>
          <w:color w:val="000000"/>
          <w:lang w:val="de-DE"/>
        </w:rPr>
        <w:t xml:space="preserve">tragen </w:t>
      </w:r>
      <w:r w:rsidR="00C777E4" w:rsidRPr="00C777E4">
        <w:rPr>
          <w:rFonts w:ascii="Arial" w:hAnsi="Arial" w:cs="Arial"/>
          <w:color w:val="000000"/>
          <w:lang w:val="de-DE"/>
        </w:rPr>
        <w:t xml:space="preserve">zu einfachen und effizienten Herstellungsprozessen </w:t>
      </w:r>
      <w:r w:rsidR="00D61B77">
        <w:rPr>
          <w:rFonts w:ascii="Arial" w:hAnsi="Arial" w:cs="Arial"/>
          <w:color w:val="000000"/>
          <w:lang w:val="de-DE"/>
        </w:rPr>
        <w:t xml:space="preserve">auf Kundenseite </w:t>
      </w:r>
      <w:r w:rsidR="00C777E4" w:rsidRPr="00C777E4">
        <w:rPr>
          <w:rFonts w:ascii="Arial" w:hAnsi="Arial" w:cs="Arial"/>
          <w:color w:val="000000"/>
          <w:lang w:val="de-DE"/>
        </w:rPr>
        <w:t>sowie zu leistungsstarken Endprodukten bei.</w:t>
      </w:r>
      <w:r w:rsidR="00C777E4" w:rsidRPr="006D3E00">
        <w:rPr>
          <w:rFonts w:ascii="Arial" w:hAnsi="Arial" w:cs="Arial"/>
          <w:color w:val="000000"/>
          <w:lang w:val="de-DE"/>
        </w:rPr>
        <w:t xml:space="preserve"> Jetzt erweitert das Unternehmen </w:t>
      </w:r>
      <w:r w:rsidR="00D61B77">
        <w:rPr>
          <w:rFonts w:ascii="Arial" w:hAnsi="Arial" w:cs="Arial"/>
          <w:color w:val="000000"/>
          <w:lang w:val="de-DE"/>
        </w:rPr>
        <w:t xml:space="preserve">die </w:t>
      </w:r>
      <w:r w:rsidR="00127BBD" w:rsidRPr="006D3E00">
        <w:rPr>
          <w:rFonts w:ascii="Arial" w:hAnsi="Arial" w:cs="Arial"/>
          <w:color w:val="000000"/>
          <w:lang w:val="de-DE"/>
        </w:rPr>
        <w:t>Range</w:t>
      </w:r>
      <w:r w:rsidR="00D61B77">
        <w:rPr>
          <w:rFonts w:ascii="Arial" w:hAnsi="Arial" w:cs="Arial"/>
          <w:color w:val="000000"/>
          <w:lang w:val="de-DE"/>
        </w:rPr>
        <w:t xml:space="preserve">: </w:t>
      </w:r>
      <w:proofErr w:type="spellStart"/>
      <w:r w:rsidR="00C777E4" w:rsidRPr="006D3E00">
        <w:rPr>
          <w:rFonts w:ascii="Arial" w:hAnsi="Arial" w:cs="Arial"/>
          <w:color w:val="000000"/>
          <w:lang w:val="de-DE"/>
        </w:rPr>
        <w:t>Colback</w:t>
      </w:r>
      <w:proofErr w:type="spellEnd"/>
      <w:r w:rsidR="00127BBD" w:rsidRPr="006D3E00">
        <w:rPr>
          <w:rFonts w:ascii="Arial" w:eastAsia="Arial" w:hAnsi="Arial" w:cs="Arial"/>
          <w:color w:val="000000" w:themeColor="text1"/>
          <w:lang w:val="de-DE"/>
        </w:rPr>
        <w:t xml:space="preserve"> ECO-R</w:t>
      </w:r>
      <w:r w:rsidR="00C777E4" w:rsidRPr="006D3E00">
        <w:rPr>
          <w:rFonts w:ascii="Arial" w:hAnsi="Arial" w:cs="Arial"/>
          <w:color w:val="000000"/>
          <w:lang w:val="de-DE"/>
        </w:rPr>
        <w:t xml:space="preserve">- und </w:t>
      </w:r>
      <w:proofErr w:type="spellStart"/>
      <w:r w:rsidR="00C777E4" w:rsidRPr="006D3E00">
        <w:rPr>
          <w:rFonts w:ascii="Arial" w:hAnsi="Arial" w:cs="Arial"/>
          <w:color w:val="000000"/>
          <w:lang w:val="de-DE"/>
        </w:rPr>
        <w:t>Lutradur</w:t>
      </w:r>
      <w:proofErr w:type="spellEnd"/>
      <w:r w:rsidR="00C777E4" w:rsidRPr="006D3E00">
        <w:rPr>
          <w:rFonts w:ascii="Arial" w:hAnsi="Arial" w:cs="Arial"/>
          <w:color w:val="000000"/>
          <w:lang w:val="de-DE"/>
        </w:rPr>
        <w:t xml:space="preserve"> ECO-R-Träger</w:t>
      </w:r>
      <w:r w:rsidR="00D61B77">
        <w:rPr>
          <w:rFonts w:ascii="Arial" w:hAnsi="Arial" w:cs="Arial"/>
          <w:color w:val="000000"/>
          <w:lang w:val="de-DE"/>
        </w:rPr>
        <w:t xml:space="preserve"> haben einen </w:t>
      </w:r>
      <w:r w:rsidR="00C777E4" w:rsidRPr="006D3E00">
        <w:rPr>
          <w:rFonts w:ascii="Arial" w:hAnsi="Arial" w:cs="Arial"/>
          <w:color w:val="000000"/>
          <w:lang w:val="de-DE"/>
        </w:rPr>
        <w:t xml:space="preserve">Recyclinganteil zwischen 51 und 90 </w:t>
      </w:r>
      <w:r w:rsidR="00D61B77">
        <w:rPr>
          <w:rFonts w:ascii="Arial" w:hAnsi="Arial" w:cs="Arial"/>
          <w:color w:val="000000"/>
          <w:lang w:val="de-DE"/>
        </w:rPr>
        <w:t xml:space="preserve">Prozent. </w:t>
      </w:r>
      <w:r w:rsidR="00C777E4" w:rsidRPr="006D3E00">
        <w:rPr>
          <w:rFonts w:ascii="Arial" w:hAnsi="Arial" w:cs="Arial"/>
          <w:color w:val="000000"/>
          <w:lang w:val="de-DE"/>
        </w:rPr>
        <w:t xml:space="preserve">Der Ersatz von </w:t>
      </w:r>
      <w:r w:rsidR="00127BBD" w:rsidRPr="006D3E00">
        <w:rPr>
          <w:rFonts w:ascii="Arial" w:hAnsi="Arial" w:cs="Arial"/>
          <w:color w:val="000000"/>
          <w:lang w:val="de-DE"/>
        </w:rPr>
        <w:t>Virgin-</w:t>
      </w:r>
      <w:r w:rsidR="006D3E00" w:rsidRPr="006D3E00">
        <w:rPr>
          <w:rFonts w:ascii="Arial" w:hAnsi="Arial" w:cs="Arial"/>
          <w:color w:val="000000"/>
          <w:lang w:val="de-DE"/>
        </w:rPr>
        <w:t xml:space="preserve">Rohstoffen </w:t>
      </w:r>
      <w:r w:rsidR="00D61B77" w:rsidRPr="006D3E00">
        <w:rPr>
          <w:rFonts w:ascii="Arial" w:hAnsi="Arial" w:cs="Arial"/>
          <w:color w:val="000000"/>
          <w:lang w:val="de-DE"/>
        </w:rPr>
        <w:t>durch recycelten Polyester</w:t>
      </w:r>
      <w:r w:rsidR="00C777E4" w:rsidRPr="006D3E00">
        <w:rPr>
          <w:rFonts w:ascii="Arial" w:hAnsi="Arial" w:cs="Arial"/>
          <w:color w:val="000000"/>
          <w:lang w:val="de-DE"/>
        </w:rPr>
        <w:t xml:space="preserve"> schont natürliche</w:t>
      </w:r>
      <w:r w:rsidR="00C777E4" w:rsidRPr="00C777E4">
        <w:rPr>
          <w:rFonts w:ascii="Arial" w:hAnsi="Arial" w:cs="Arial"/>
          <w:color w:val="000000"/>
          <w:lang w:val="de-DE"/>
        </w:rPr>
        <w:t xml:space="preserve"> Ressourcen und verbessert die </w:t>
      </w:r>
      <w:r w:rsidR="006D3E00">
        <w:rPr>
          <w:rFonts w:ascii="Arial" w:hAnsi="Arial" w:cs="Arial"/>
          <w:color w:val="000000"/>
          <w:lang w:val="de-DE"/>
        </w:rPr>
        <w:t>CO</w:t>
      </w:r>
      <w:r w:rsidR="006D3E00" w:rsidRPr="00D61B77">
        <w:rPr>
          <w:rFonts w:ascii="Arial" w:hAnsi="Arial" w:cs="Arial"/>
          <w:color w:val="000000"/>
          <w:vertAlign w:val="subscript"/>
          <w:lang w:val="de-DE"/>
        </w:rPr>
        <w:t>2</w:t>
      </w:r>
      <w:r w:rsidR="006D3E00">
        <w:rPr>
          <w:rFonts w:ascii="Arial" w:hAnsi="Arial" w:cs="Arial"/>
          <w:color w:val="000000"/>
          <w:lang w:val="de-DE"/>
        </w:rPr>
        <w:t>-B</w:t>
      </w:r>
      <w:r w:rsidR="00C777E4" w:rsidRPr="00C777E4">
        <w:rPr>
          <w:rFonts w:ascii="Arial" w:hAnsi="Arial" w:cs="Arial"/>
          <w:color w:val="000000"/>
          <w:lang w:val="de-DE"/>
        </w:rPr>
        <w:t>ilanz der Endprodukte.</w:t>
      </w:r>
      <w:r w:rsidR="00C777E4">
        <w:rPr>
          <w:rFonts w:ascii="Arial" w:hAnsi="Arial" w:cs="Arial"/>
          <w:color w:val="000000"/>
          <w:lang w:val="de-DE"/>
        </w:rPr>
        <w:t xml:space="preserve"> </w:t>
      </w:r>
      <w:r w:rsidR="001A6FCF" w:rsidRPr="008B1395">
        <w:rPr>
          <w:rFonts w:ascii="Arial" w:hAnsi="Arial" w:cs="Arial"/>
          <w:color w:val="000000"/>
          <w:lang w:val="de-DE"/>
        </w:rPr>
        <w:t xml:space="preserve">ECO-R kommt in Teppichfliesen, Teppichböden, Schmutzfangmatten </w:t>
      </w:r>
      <w:r w:rsidR="008B1395" w:rsidRPr="008B1395">
        <w:rPr>
          <w:rFonts w:ascii="Arial" w:hAnsi="Arial" w:cs="Arial"/>
          <w:color w:val="000000"/>
          <w:lang w:val="de-DE"/>
        </w:rPr>
        <w:t xml:space="preserve">zum Einsatz sowie in </w:t>
      </w:r>
      <w:r w:rsidR="001A6FCF" w:rsidRPr="008B1395">
        <w:rPr>
          <w:rFonts w:ascii="Arial" w:hAnsi="Arial" w:cs="Arial"/>
          <w:color w:val="000000"/>
          <w:lang w:val="de-DE"/>
        </w:rPr>
        <w:t>Einlegematten für die Automobilindustrie</w:t>
      </w:r>
      <w:r w:rsidR="008B1395" w:rsidRPr="008B1395">
        <w:rPr>
          <w:rFonts w:ascii="Arial" w:hAnsi="Arial" w:cs="Arial"/>
          <w:color w:val="000000"/>
          <w:lang w:val="de-DE"/>
        </w:rPr>
        <w:t>.</w:t>
      </w:r>
    </w:p>
    <w:p w14:paraId="1A2D323C" w14:textId="272B69DA" w:rsidR="00127BBD" w:rsidRDefault="00127BBD" w:rsidP="00C777E4">
      <w:pPr>
        <w:spacing w:line="360" w:lineRule="auto"/>
        <w:jc w:val="both"/>
        <w:rPr>
          <w:rFonts w:ascii="Arial" w:hAnsi="Arial" w:cs="Arial"/>
          <w:color w:val="000000"/>
          <w:lang w:val="de-DE"/>
        </w:rPr>
      </w:pPr>
    </w:p>
    <w:p w14:paraId="5CD9A784" w14:textId="24FC5EDA" w:rsidR="006D3E00" w:rsidRPr="006D3E00" w:rsidRDefault="006D3E00" w:rsidP="006D3E00">
      <w:pPr>
        <w:spacing w:line="360" w:lineRule="auto"/>
        <w:jc w:val="both"/>
        <w:rPr>
          <w:rFonts w:ascii="Arial" w:hAnsi="Arial" w:cs="Arial"/>
          <w:b/>
          <w:lang w:val="de-DE"/>
        </w:rPr>
      </w:pPr>
      <w:r w:rsidRPr="006D3E00">
        <w:rPr>
          <w:rFonts w:ascii="Arial" w:hAnsi="Arial" w:cs="Arial"/>
          <w:b/>
          <w:lang w:val="de-DE"/>
        </w:rPr>
        <w:t>ECO-R</w:t>
      </w:r>
      <w:r>
        <w:rPr>
          <w:rFonts w:ascii="Arial" w:hAnsi="Arial" w:cs="Arial"/>
          <w:b/>
          <w:lang w:val="de-DE"/>
        </w:rPr>
        <w:t>E</w:t>
      </w:r>
      <w:r w:rsidRPr="006D3E00">
        <w:rPr>
          <w:rFonts w:ascii="Arial" w:hAnsi="Arial" w:cs="Arial"/>
          <w:b/>
          <w:lang w:val="de-DE"/>
        </w:rPr>
        <w:t xml:space="preserve"> Produkte </w:t>
      </w:r>
    </w:p>
    <w:p w14:paraId="67B6A250" w14:textId="203DF0B8" w:rsidR="007235A8" w:rsidRDefault="00617EC9" w:rsidP="00C777E4">
      <w:pPr>
        <w:spacing w:line="360" w:lineRule="auto"/>
        <w:jc w:val="both"/>
        <w:rPr>
          <w:rFonts w:ascii="Arial" w:hAnsi="Arial" w:cs="Arial"/>
          <w:color w:val="000000"/>
          <w:lang w:val="de-DE"/>
        </w:rPr>
      </w:pPr>
      <w:r>
        <w:rPr>
          <w:rFonts w:ascii="Arial" w:hAnsi="Arial" w:cs="Arial"/>
          <w:color w:val="000000"/>
          <w:lang w:val="de-DE"/>
        </w:rPr>
        <w:t xml:space="preserve">Freudenberg </w:t>
      </w:r>
      <w:r w:rsidR="00D61B77">
        <w:rPr>
          <w:rFonts w:ascii="Arial" w:hAnsi="Arial" w:cs="Arial"/>
          <w:color w:val="000000"/>
          <w:lang w:val="de-DE"/>
        </w:rPr>
        <w:t xml:space="preserve">führte </w:t>
      </w:r>
      <w:r w:rsidR="006D3E00" w:rsidRPr="001E0E97">
        <w:rPr>
          <w:rFonts w:ascii="Arial" w:hAnsi="Arial" w:cs="Arial"/>
          <w:color w:val="000000"/>
          <w:lang w:val="de-DE"/>
        </w:rPr>
        <w:t>Anfang des Jahres sein</w:t>
      </w:r>
      <w:r w:rsidR="006D3E00">
        <w:rPr>
          <w:rFonts w:ascii="Arial" w:hAnsi="Arial" w:cs="Arial"/>
          <w:color w:val="000000"/>
          <w:lang w:val="de-DE"/>
        </w:rPr>
        <w:t>e</w:t>
      </w:r>
      <w:r w:rsidR="006D3E00" w:rsidRPr="001E0E97">
        <w:rPr>
          <w:rFonts w:ascii="Arial" w:hAnsi="Arial" w:cs="Arial"/>
          <w:color w:val="000000"/>
          <w:lang w:val="de-DE"/>
        </w:rPr>
        <w:t xml:space="preserve"> </w:t>
      </w:r>
      <w:r w:rsidR="00D61B77" w:rsidRPr="001E0E97">
        <w:rPr>
          <w:rFonts w:ascii="Arial" w:hAnsi="Arial" w:cs="Arial"/>
          <w:color w:val="000000"/>
          <w:lang w:val="de-DE"/>
        </w:rPr>
        <w:t>ECO-RE-</w:t>
      </w:r>
      <w:r w:rsidR="00D61B77">
        <w:rPr>
          <w:rFonts w:ascii="Arial" w:hAnsi="Arial" w:cs="Arial"/>
          <w:color w:val="000000"/>
          <w:lang w:val="de-DE"/>
        </w:rPr>
        <w:t xml:space="preserve">Range als Teil der neuen </w:t>
      </w:r>
      <w:r w:rsidR="006D3E00" w:rsidRPr="001E0E97">
        <w:rPr>
          <w:rFonts w:ascii="Arial" w:hAnsi="Arial" w:cs="Arial"/>
          <w:color w:val="000000"/>
          <w:lang w:val="de-DE"/>
        </w:rPr>
        <w:t>ECO-</w:t>
      </w:r>
      <w:r w:rsidR="006D3E00">
        <w:rPr>
          <w:rFonts w:ascii="Arial" w:hAnsi="Arial" w:cs="Arial"/>
          <w:color w:val="000000"/>
          <w:lang w:val="de-DE"/>
        </w:rPr>
        <w:t xml:space="preserve">Range aus </w:t>
      </w:r>
      <w:r w:rsidR="006D3E00" w:rsidRPr="001E0E97">
        <w:rPr>
          <w:rFonts w:ascii="Arial" w:hAnsi="Arial" w:cs="Arial"/>
          <w:color w:val="000000"/>
          <w:lang w:val="de-DE"/>
        </w:rPr>
        <w:t>nachhaltige</w:t>
      </w:r>
      <w:r w:rsidR="006D3E00">
        <w:rPr>
          <w:rFonts w:ascii="Arial" w:hAnsi="Arial" w:cs="Arial"/>
          <w:color w:val="000000"/>
          <w:lang w:val="de-DE"/>
        </w:rPr>
        <w:t>n</w:t>
      </w:r>
      <w:r w:rsidR="006D3E00" w:rsidRPr="001E0E97">
        <w:rPr>
          <w:rFonts w:ascii="Arial" w:hAnsi="Arial" w:cs="Arial"/>
          <w:color w:val="000000"/>
          <w:lang w:val="de-DE"/>
        </w:rPr>
        <w:t xml:space="preserve"> </w:t>
      </w:r>
      <w:r w:rsidR="006D3E00">
        <w:rPr>
          <w:rFonts w:ascii="Arial" w:hAnsi="Arial" w:cs="Arial"/>
          <w:color w:val="000000"/>
          <w:lang w:val="de-DE"/>
        </w:rPr>
        <w:t>Erst</w:t>
      </w:r>
      <w:r w:rsidR="006D3E00" w:rsidRPr="001E0E97">
        <w:rPr>
          <w:rFonts w:ascii="Arial" w:hAnsi="Arial" w:cs="Arial"/>
          <w:color w:val="000000"/>
          <w:lang w:val="de-DE"/>
        </w:rPr>
        <w:t>träger</w:t>
      </w:r>
      <w:r w:rsidR="006D3E00">
        <w:rPr>
          <w:rFonts w:ascii="Arial" w:hAnsi="Arial" w:cs="Arial"/>
          <w:color w:val="000000"/>
          <w:lang w:val="de-DE"/>
        </w:rPr>
        <w:t>n ein</w:t>
      </w:r>
      <w:r w:rsidR="00D61B77">
        <w:rPr>
          <w:rFonts w:ascii="Arial" w:hAnsi="Arial" w:cs="Arial"/>
          <w:color w:val="000000"/>
          <w:lang w:val="de-DE"/>
        </w:rPr>
        <w:t xml:space="preserve">. Die </w:t>
      </w:r>
      <w:r w:rsidR="00D61B77" w:rsidRPr="001E0E97">
        <w:rPr>
          <w:rFonts w:ascii="Arial" w:hAnsi="Arial" w:cs="Arial"/>
          <w:color w:val="000000"/>
          <w:lang w:val="de-DE"/>
        </w:rPr>
        <w:t>ECO-RE-</w:t>
      </w:r>
      <w:r w:rsidR="00D61B77">
        <w:rPr>
          <w:rFonts w:ascii="Arial" w:hAnsi="Arial" w:cs="Arial"/>
          <w:color w:val="000000"/>
          <w:lang w:val="de-DE"/>
        </w:rPr>
        <w:t>Range</w:t>
      </w:r>
      <w:r w:rsidR="006D3E00">
        <w:rPr>
          <w:rFonts w:ascii="Arial" w:hAnsi="Arial" w:cs="Arial"/>
          <w:color w:val="000000"/>
          <w:lang w:val="de-DE"/>
        </w:rPr>
        <w:t xml:space="preserve"> </w:t>
      </w:r>
      <w:r w:rsidR="00D61B77">
        <w:rPr>
          <w:rFonts w:ascii="Arial" w:hAnsi="Arial" w:cs="Arial"/>
          <w:color w:val="000000"/>
          <w:lang w:val="de-DE"/>
        </w:rPr>
        <w:t xml:space="preserve">umfasst </w:t>
      </w:r>
      <w:r w:rsidR="006D3E00" w:rsidRPr="001E0E97">
        <w:rPr>
          <w:rFonts w:ascii="Arial" w:hAnsi="Arial" w:cs="Arial"/>
          <w:color w:val="000000"/>
          <w:lang w:val="de-DE"/>
        </w:rPr>
        <w:t>ressourceneffizient</w:t>
      </w:r>
      <w:r w:rsidR="006D3E00">
        <w:rPr>
          <w:rFonts w:ascii="Arial" w:hAnsi="Arial" w:cs="Arial"/>
          <w:color w:val="000000"/>
          <w:lang w:val="de-DE"/>
        </w:rPr>
        <w:t xml:space="preserve"> produzierte Teppicht</w:t>
      </w:r>
      <w:r w:rsidR="006D3E00" w:rsidRPr="001E0E97">
        <w:rPr>
          <w:rFonts w:ascii="Arial" w:hAnsi="Arial" w:cs="Arial"/>
          <w:color w:val="000000"/>
          <w:lang w:val="de-DE"/>
        </w:rPr>
        <w:t xml:space="preserve">räger, die </w:t>
      </w:r>
      <w:r w:rsidR="00D61B77">
        <w:rPr>
          <w:rFonts w:ascii="Arial" w:hAnsi="Arial" w:cs="Arial"/>
          <w:color w:val="000000"/>
          <w:lang w:val="de-DE"/>
        </w:rPr>
        <w:t xml:space="preserve">mit </w:t>
      </w:r>
      <w:r w:rsidR="006D3E00" w:rsidRPr="001E0E97">
        <w:rPr>
          <w:rFonts w:ascii="Arial" w:hAnsi="Arial" w:cs="Arial"/>
          <w:color w:val="000000"/>
          <w:lang w:val="de-DE"/>
        </w:rPr>
        <w:t>weniger Rohstoffe</w:t>
      </w:r>
      <w:r w:rsidR="00D61B77">
        <w:rPr>
          <w:rFonts w:ascii="Arial" w:hAnsi="Arial" w:cs="Arial"/>
          <w:color w:val="000000"/>
          <w:lang w:val="de-DE"/>
        </w:rPr>
        <w:t>n</w:t>
      </w:r>
      <w:r w:rsidR="006D3E00" w:rsidRPr="001E0E97">
        <w:rPr>
          <w:rFonts w:ascii="Arial" w:hAnsi="Arial" w:cs="Arial"/>
          <w:color w:val="000000"/>
          <w:lang w:val="de-DE"/>
        </w:rPr>
        <w:t xml:space="preserve"> </w:t>
      </w:r>
      <w:r w:rsidR="006D3E00">
        <w:rPr>
          <w:rFonts w:ascii="Arial" w:hAnsi="Arial" w:cs="Arial"/>
          <w:color w:val="000000"/>
          <w:lang w:val="de-DE"/>
        </w:rPr>
        <w:t xml:space="preserve">hergestellt werden </w:t>
      </w:r>
      <w:r w:rsidR="006D3E00" w:rsidRPr="001E0E97">
        <w:rPr>
          <w:rFonts w:ascii="Arial" w:hAnsi="Arial" w:cs="Arial"/>
          <w:color w:val="000000"/>
          <w:lang w:val="de-DE"/>
        </w:rPr>
        <w:t xml:space="preserve">und </w:t>
      </w:r>
      <w:r w:rsidR="00D61B77">
        <w:rPr>
          <w:rFonts w:ascii="Arial" w:hAnsi="Arial" w:cs="Arial"/>
          <w:color w:val="000000"/>
          <w:lang w:val="de-DE"/>
        </w:rPr>
        <w:t xml:space="preserve">die </w:t>
      </w:r>
      <w:r w:rsidR="006D3E00" w:rsidRPr="001E0E97">
        <w:rPr>
          <w:rFonts w:ascii="Arial" w:hAnsi="Arial" w:cs="Arial"/>
          <w:color w:val="000000"/>
          <w:lang w:val="de-DE"/>
        </w:rPr>
        <w:t xml:space="preserve">die Recyclingfähigkeit </w:t>
      </w:r>
      <w:r w:rsidR="006D3E00">
        <w:rPr>
          <w:rFonts w:ascii="Arial" w:hAnsi="Arial" w:cs="Arial"/>
          <w:color w:val="000000"/>
          <w:lang w:val="de-DE"/>
        </w:rPr>
        <w:t xml:space="preserve">des Endproduktes </w:t>
      </w:r>
      <w:r w:rsidR="006D3E00" w:rsidRPr="001E0E97">
        <w:rPr>
          <w:rFonts w:ascii="Arial" w:hAnsi="Arial" w:cs="Arial"/>
          <w:color w:val="000000"/>
          <w:lang w:val="de-DE"/>
        </w:rPr>
        <w:t>unterstützen.</w:t>
      </w:r>
      <w:r w:rsidR="006D3E00">
        <w:rPr>
          <w:rFonts w:ascii="Arial" w:hAnsi="Arial" w:cs="Arial"/>
          <w:color w:val="000000"/>
          <w:lang w:val="de-DE"/>
        </w:rPr>
        <w:t xml:space="preserve"> </w:t>
      </w:r>
      <w:r w:rsidR="006D3E00" w:rsidRPr="006D3E00">
        <w:rPr>
          <w:rFonts w:ascii="Arial" w:hAnsi="Arial" w:cs="Arial"/>
          <w:color w:val="000000"/>
          <w:lang w:val="de-DE"/>
        </w:rPr>
        <w:t>Dafür hat Freudenberg seine firmeneigene Technologie zur Herstellung von Filamenten neu definiert, sodass extrem dünne Filamente hergestellt werden können.</w:t>
      </w:r>
    </w:p>
    <w:p w14:paraId="60FA531D" w14:textId="04C61476" w:rsidR="006D3E00" w:rsidRPr="006D3E00" w:rsidRDefault="007235A8" w:rsidP="00C777E4">
      <w:pPr>
        <w:spacing w:line="360" w:lineRule="auto"/>
        <w:jc w:val="both"/>
        <w:rPr>
          <w:rFonts w:ascii="Arial" w:hAnsi="Arial" w:cs="Arial"/>
          <w:b/>
          <w:color w:val="000000"/>
          <w:lang w:val="de-DE"/>
        </w:rPr>
      </w:pPr>
      <w:r>
        <w:rPr>
          <w:rFonts w:ascii="Arial" w:hAnsi="Arial" w:cs="Arial"/>
          <w:color w:val="000000"/>
          <w:lang w:val="de-DE"/>
        </w:rPr>
        <w:br w:type="column"/>
      </w:r>
      <w:r w:rsidR="006D3E00" w:rsidRPr="006D3E00">
        <w:rPr>
          <w:rFonts w:ascii="Arial" w:hAnsi="Arial" w:cs="Arial"/>
          <w:b/>
          <w:color w:val="000000"/>
          <w:lang w:val="de-DE"/>
        </w:rPr>
        <w:lastRenderedPageBreak/>
        <w:t>ECO Range</w:t>
      </w:r>
    </w:p>
    <w:p w14:paraId="260DAC91" w14:textId="7D2E83B9" w:rsidR="00C777E4" w:rsidRPr="00C777E4" w:rsidRDefault="00C777E4" w:rsidP="00C777E4">
      <w:pPr>
        <w:spacing w:line="360" w:lineRule="auto"/>
        <w:jc w:val="both"/>
        <w:rPr>
          <w:rFonts w:ascii="Arial" w:hAnsi="Arial" w:cs="Arial"/>
          <w:color w:val="000000"/>
          <w:lang w:val="de-DE"/>
        </w:rPr>
      </w:pPr>
      <w:r w:rsidRPr="00C777E4">
        <w:rPr>
          <w:rFonts w:ascii="Arial" w:hAnsi="Arial" w:cs="Arial"/>
          <w:color w:val="000000"/>
          <w:lang w:val="de-DE"/>
        </w:rPr>
        <w:t>"Mit de</w:t>
      </w:r>
      <w:r w:rsidR="00127BBD">
        <w:rPr>
          <w:rFonts w:ascii="Arial" w:hAnsi="Arial" w:cs="Arial"/>
          <w:color w:val="000000"/>
          <w:lang w:val="de-DE"/>
        </w:rPr>
        <w:t>r</w:t>
      </w:r>
      <w:r w:rsidRPr="00C777E4">
        <w:rPr>
          <w:rFonts w:ascii="Arial" w:hAnsi="Arial" w:cs="Arial"/>
          <w:color w:val="000000"/>
          <w:lang w:val="de-DE"/>
        </w:rPr>
        <w:t xml:space="preserve"> erweiterte</w:t>
      </w:r>
      <w:r w:rsidR="00D61B77">
        <w:rPr>
          <w:rFonts w:ascii="Arial" w:hAnsi="Arial" w:cs="Arial"/>
          <w:color w:val="000000"/>
          <w:lang w:val="de-DE"/>
        </w:rPr>
        <w:t>n</w:t>
      </w:r>
      <w:r w:rsidRPr="00C777E4">
        <w:rPr>
          <w:rFonts w:ascii="Arial" w:hAnsi="Arial" w:cs="Arial"/>
          <w:color w:val="000000"/>
          <w:lang w:val="de-DE"/>
        </w:rPr>
        <w:t xml:space="preserve"> ECO-</w:t>
      </w:r>
      <w:r w:rsidR="00127BBD">
        <w:rPr>
          <w:rFonts w:ascii="Arial" w:hAnsi="Arial" w:cs="Arial"/>
          <w:color w:val="000000"/>
          <w:lang w:val="de-DE"/>
        </w:rPr>
        <w:t xml:space="preserve">Range </w:t>
      </w:r>
      <w:r w:rsidRPr="00C777E4">
        <w:rPr>
          <w:rFonts w:ascii="Arial" w:hAnsi="Arial" w:cs="Arial"/>
          <w:color w:val="000000"/>
          <w:lang w:val="de-DE"/>
        </w:rPr>
        <w:t xml:space="preserve">bietet Freudenberg verschiedene </w:t>
      </w:r>
      <w:r w:rsidR="00D61B77">
        <w:rPr>
          <w:rFonts w:ascii="Arial" w:hAnsi="Arial" w:cs="Arial"/>
          <w:color w:val="000000"/>
          <w:lang w:val="de-DE"/>
        </w:rPr>
        <w:t xml:space="preserve">nachhaltige </w:t>
      </w:r>
      <w:r w:rsidRPr="00C777E4">
        <w:rPr>
          <w:rFonts w:ascii="Arial" w:hAnsi="Arial" w:cs="Arial"/>
          <w:color w:val="000000"/>
          <w:lang w:val="de-DE"/>
        </w:rPr>
        <w:t>Lösungen an</w:t>
      </w:r>
      <w:r w:rsidR="00D61B77">
        <w:rPr>
          <w:rFonts w:ascii="Arial" w:hAnsi="Arial" w:cs="Arial"/>
          <w:color w:val="000000"/>
          <w:lang w:val="de-DE"/>
        </w:rPr>
        <w:t xml:space="preserve">. Diese unterstützen </w:t>
      </w:r>
      <w:r w:rsidRPr="00C777E4">
        <w:rPr>
          <w:rFonts w:ascii="Arial" w:hAnsi="Arial" w:cs="Arial"/>
          <w:color w:val="000000"/>
          <w:lang w:val="de-DE"/>
        </w:rPr>
        <w:t>Teppichhersteller dabei</w:t>
      </w:r>
      <w:r w:rsidR="00D61B77">
        <w:rPr>
          <w:rFonts w:ascii="Arial" w:hAnsi="Arial" w:cs="Arial"/>
          <w:color w:val="000000"/>
          <w:lang w:val="de-DE"/>
        </w:rPr>
        <w:t>,</w:t>
      </w:r>
      <w:r w:rsidRPr="00C777E4">
        <w:rPr>
          <w:rFonts w:ascii="Arial" w:hAnsi="Arial" w:cs="Arial"/>
          <w:color w:val="000000"/>
          <w:lang w:val="de-DE"/>
        </w:rPr>
        <w:t xml:space="preserve"> nachhaltige Entscheidungen zu treffen, die ihren </w:t>
      </w:r>
      <w:r w:rsidR="00D61B77">
        <w:rPr>
          <w:rFonts w:ascii="Arial" w:hAnsi="Arial" w:cs="Arial"/>
          <w:color w:val="000000"/>
          <w:lang w:val="de-DE"/>
        </w:rPr>
        <w:t xml:space="preserve">Zielen </w:t>
      </w:r>
      <w:r w:rsidRPr="00C777E4">
        <w:rPr>
          <w:rFonts w:ascii="Arial" w:hAnsi="Arial" w:cs="Arial"/>
          <w:color w:val="000000"/>
          <w:lang w:val="de-DE"/>
        </w:rPr>
        <w:t>und Prozessen entsprechen", sagt Albert Hammersch</w:t>
      </w:r>
      <w:r w:rsidR="00D61B77">
        <w:rPr>
          <w:rFonts w:ascii="Arial" w:hAnsi="Arial" w:cs="Arial"/>
          <w:color w:val="000000"/>
          <w:lang w:val="de-DE"/>
        </w:rPr>
        <w:t>m</w:t>
      </w:r>
      <w:r w:rsidRPr="00C777E4">
        <w:rPr>
          <w:rFonts w:ascii="Arial" w:hAnsi="Arial" w:cs="Arial"/>
          <w:color w:val="000000"/>
          <w:lang w:val="de-DE"/>
        </w:rPr>
        <w:t xml:space="preserve">ied, </w:t>
      </w:r>
      <w:r w:rsidR="006D3E00">
        <w:rPr>
          <w:rFonts w:ascii="Arial" w:hAnsi="Arial" w:cs="Arial"/>
          <w:color w:val="000000"/>
          <w:lang w:val="de-DE"/>
        </w:rPr>
        <w:t>verantwortliche</w:t>
      </w:r>
      <w:r w:rsidR="00D61B77">
        <w:rPr>
          <w:rFonts w:ascii="Arial" w:hAnsi="Arial" w:cs="Arial"/>
          <w:color w:val="000000"/>
          <w:lang w:val="de-DE"/>
        </w:rPr>
        <w:t>r</w:t>
      </w:r>
      <w:r w:rsidR="006D3E00">
        <w:rPr>
          <w:rFonts w:ascii="Arial" w:hAnsi="Arial" w:cs="Arial"/>
          <w:color w:val="000000"/>
          <w:lang w:val="de-DE"/>
        </w:rPr>
        <w:t xml:space="preserve"> </w:t>
      </w:r>
      <w:r w:rsidR="00B252F2" w:rsidRPr="00B252F2">
        <w:rPr>
          <w:rFonts w:ascii="Arial" w:hAnsi="Arial" w:cs="Arial"/>
          <w:color w:val="000000"/>
          <w:lang w:val="de-DE"/>
        </w:rPr>
        <w:t xml:space="preserve">Direktor </w:t>
      </w:r>
      <w:r w:rsidR="00B252F2">
        <w:rPr>
          <w:rFonts w:ascii="Arial" w:eastAsia="Arial" w:hAnsi="Arial" w:cs="Arial"/>
          <w:color w:val="000000" w:themeColor="text1"/>
          <w:lang w:val="de-DE"/>
        </w:rPr>
        <w:t xml:space="preserve">für </w:t>
      </w:r>
      <w:r w:rsidR="006D3E00" w:rsidRPr="006D3E00">
        <w:rPr>
          <w:rFonts w:ascii="Arial" w:eastAsia="Arial" w:hAnsi="Arial" w:cs="Arial"/>
          <w:color w:val="000000" w:themeColor="text1"/>
          <w:lang w:val="de-DE"/>
        </w:rPr>
        <w:t xml:space="preserve">New Business Development </w:t>
      </w:r>
      <w:r w:rsidR="00B252F2">
        <w:rPr>
          <w:rFonts w:ascii="Arial" w:eastAsia="Arial" w:hAnsi="Arial" w:cs="Arial"/>
          <w:color w:val="000000" w:themeColor="text1"/>
          <w:lang w:val="de-DE"/>
        </w:rPr>
        <w:t xml:space="preserve">und </w:t>
      </w:r>
      <w:r w:rsidR="006D3E00" w:rsidRPr="006D3E00">
        <w:rPr>
          <w:rFonts w:ascii="Arial" w:eastAsia="Arial" w:hAnsi="Arial" w:cs="Arial"/>
          <w:color w:val="000000" w:themeColor="text1"/>
          <w:lang w:val="de-DE"/>
        </w:rPr>
        <w:t xml:space="preserve">Sustainability </w:t>
      </w:r>
      <w:r w:rsidR="00B252F2">
        <w:rPr>
          <w:rFonts w:ascii="Arial" w:eastAsia="Arial" w:hAnsi="Arial" w:cs="Arial"/>
          <w:color w:val="000000" w:themeColor="text1"/>
          <w:lang w:val="de-DE"/>
        </w:rPr>
        <w:t xml:space="preserve">im </w:t>
      </w:r>
      <w:r w:rsidR="006D3E00">
        <w:rPr>
          <w:rFonts w:ascii="Arial" w:eastAsia="Arial" w:hAnsi="Arial" w:cs="Arial"/>
          <w:color w:val="000000" w:themeColor="text1"/>
          <w:lang w:val="de-DE"/>
        </w:rPr>
        <w:t xml:space="preserve">Teppichsegment </w:t>
      </w:r>
      <w:r w:rsidR="00B252F2">
        <w:rPr>
          <w:rFonts w:ascii="Arial" w:eastAsia="Arial" w:hAnsi="Arial" w:cs="Arial"/>
          <w:color w:val="000000" w:themeColor="text1"/>
          <w:lang w:val="de-DE"/>
        </w:rPr>
        <w:t xml:space="preserve">in </w:t>
      </w:r>
      <w:r w:rsidR="00D61B77">
        <w:rPr>
          <w:rFonts w:ascii="Arial" w:eastAsia="Arial" w:hAnsi="Arial" w:cs="Arial"/>
          <w:color w:val="000000" w:themeColor="text1"/>
          <w:lang w:val="de-DE"/>
        </w:rPr>
        <w:t xml:space="preserve">EMEA </w:t>
      </w:r>
      <w:r w:rsidR="006D3E00">
        <w:rPr>
          <w:rFonts w:ascii="Arial" w:eastAsia="Arial" w:hAnsi="Arial" w:cs="Arial"/>
          <w:color w:val="000000" w:themeColor="text1"/>
          <w:lang w:val="de-DE"/>
        </w:rPr>
        <w:t xml:space="preserve">von </w:t>
      </w:r>
      <w:r w:rsidR="006103F6">
        <w:rPr>
          <w:rFonts w:ascii="Arial" w:hAnsi="Arial" w:cs="Arial"/>
          <w:color w:val="000000"/>
          <w:lang w:val="de-DE"/>
        </w:rPr>
        <w:t>Freudenberg Performance Materials</w:t>
      </w:r>
      <w:r w:rsidRPr="00C777E4">
        <w:rPr>
          <w:rFonts w:ascii="Arial" w:hAnsi="Arial" w:cs="Arial"/>
          <w:color w:val="000000"/>
          <w:lang w:val="de-DE"/>
        </w:rPr>
        <w:t>. "Freudenberg ist ein langjähriger Zulieferer der Industrie mit einer langen Tradition in der Entwicklung maßgeschneiderter Lösungen für und mit unseren Industriepartnern. Die kontinuierliche Weiterentwicklung von Trägern mit Recyclinganteil ist ein Ergebnis davon."</w:t>
      </w:r>
    </w:p>
    <w:p w14:paraId="1EBE6C41" w14:textId="5A6C7B69" w:rsidR="00131C41" w:rsidRDefault="00131C41" w:rsidP="00E14F4D">
      <w:pPr>
        <w:spacing w:line="360" w:lineRule="auto"/>
        <w:jc w:val="both"/>
        <w:rPr>
          <w:rFonts w:ascii="Arial" w:eastAsia="Times New Roman" w:hAnsi="Arial" w:cs="Arial"/>
          <w:color w:val="000000"/>
          <w:lang w:val="de-DE"/>
        </w:rPr>
      </w:pPr>
    </w:p>
    <w:p w14:paraId="28CBE09A" w14:textId="30744744" w:rsidR="00C777E4" w:rsidRDefault="00C777E4" w:rsidP="00C777E4">
      <w:pPr>
        <w:spacing w:line="360" w:lineRule="auto"/>
        <w:jc w:val="both"/>
        <w:rPr>
          <w:rFonts w:ascii="Arial" w:hAnsi="Arial" w:cs="Arial"/>
          <w:b/>
          <w:lang w:val="de-DE"/>
        </w:rPr>
      </w:pPr>
      <w:r w:rsidRPr="00C777E4">
        <w:rPr>
          <w:rFonts w:ascii="Arial" w:hAnsi="Arial" w:cs="Arial"/>
          <w:b/>
          <w:lang w:val="de-DE"/>
        </w:rPr>
        <w:t>Weitere CO</w:t>
      </w:r>
      <w:r w:rsidRPr="00C777E4">
        <w:rPr>
          <w:rFonts w:ascii="Arial" w:hAnsi="Arial" w:cs="Arial"/>
          <w:b/>
          <w:vertAlign w:val="subscript"/>
          <w:lang w:val="de-DE"/>
        </w:rPr>
        <w:t>2</w:t>
      </w:r>
      <w:r w:rsidRPr="00C777E4">
        <w:rPr>
          <w:rFonts w:ascii="Arial" w:hAnsi="Arial" w:cs="Arial"/>
          <w:b/>
          <w:lang w:val="de-DE"/>
        </w:rPr>
        <w:t>-Einsparungen</w:t>
      </w:r>
    </w:p>
    <w:p w14:paraId="113200BE" w14:textId="30B42F67" w:rsidR="00C777E4" w:rsidRPr="00AB4FD0" w:rsidRDefault="00C777E4" w:rsidP="00C777E4">
      <w:pPr>
        <w:spacing w:line="360" w:lineRule="auto"/>
        <w:jc w:val="both"/>
        <w:rPr>
          <w:lang w:val="de-DE"/>
        </w:rPr>
      </w:pPr>
      <w:r w:rsidRPr="00C777E4">
        <w:rPr>
          <w:rFonts w:ascii="Arial" w:hAnsi="Arial" w:cs="Arial"/>
          <w:color w:val="000000"/>
          <w:lang w:val="de-DE"/>
        </w:rPr>
        <w:t>Freudenberg stellt Teppich</w:t>
      </w:r>
      <w:r w:rsidR="006103F6">
        <w:rPr>
          <w:rFonts w:ascii="Arial" w:hAnsi="Arial" w:cs="Arial"/>
          <w:color w:val="000000"/>
          <w:lang w:val="de-DE"/>
        </w:rPr>
        <w:t xml:space="preserve">träger </w:t>
      </w:r>
      <w:r w:rsidRPr="00C777E4">
        <w:rPr>
          <w:rFonts w:ascii="Arial" w:hAnsi="Arial" w:cs="Arial"/>
          <w:color w:val="000000"/>
          <w:lang w:val="de-DE"/>
        </w:rPr>
        <w:t xml:space="preserve">mit Recyclinganteil in Europa, Nordamerika und China her, so dass Kunden in </w:t>
      </w:r>
      <w:r w:rsidR="008771BA">
        <w:rPr>
          <w:rFonts w:ascii="Arial" w:hAnsi="Arial" w:cs="Arial"/>
          <w:color w:val="000000"/>
          <w:lang w:val="de-DE"/>
        </w:rPr>
        <w:t xml:space="preserve">diesen </w:t>
      </w:r>
      <w:r w:rsidR="006D3E00">
        <w:rPr>
          <w:rFonts w:ascii="Arial" w:hAnsi="Arial" w:cs="Arial"/>
          <w:color w:val="000000"/>
          <w:lang w:val="de-DE"/>
        </w:rPr>
        <w:t>Weltr</w:t>
      </w:r>
      <w:r w:rsidRPr="00C777E4">
        <w:rPr>
          <w:rFonts w:ascii="Arial" w:hAnsi="Arial" w:cs="Arial"/>
          <w:color w:val="000000"/>
          <w:lang w:val="de-DE"/>
        </w:rPr>
        <w:t>egionen ihren CO</w:t>
      </w:r>
      <w:r w:rsidRPr="006103F6">
        <w:rPr>
          <w:rFonts w:ascii="Arial" w:hAnsi="Arial" w:cs="Arial"/>
          <w:color w:val="000000"/>
          <w:vertAlign w:val="subscript"/>
          <w:lang w:val="de-DE"/>
        </w:rPr>
        <w:t>2</w:t>
      </w:r>
      <w:r w:rsidRPr="00C777E4">
        <w:rPr>
          <w:rFonts w:ascii="Arial" w:hAnsi="Arial" w:cs="Arial"/>
          <w:color w:val="000000"/>
          <w:lang w:val="de-DE"/>
        </w:rPr>
        <w:t xml:space="preserve"> -Fußabdruck durch kurze Transportwege weiter optimieren können.</w:t>
      </w:r>
    </w:p>
    <w:p w14:paraId="0EC75C70" w14:textId="3E0BAF09" w:rsidR="00C777E4" w:rsidRDefault="00C777E4" w:rsidP="00C777E4">
      <w:pPr>
        <w:spacing w:line="360" w:lineRule="auto"/>
        <w:jc w:val="both"/>
        <w:rPr>
          <w:rFonts w:ascii="Arial" w:eastAsia="Times New Roman" w:hAnsi="Arial" w:cs="Arial"/>
          <w:color w:val="000000"/>
          <w:lang w:val="de-DE"/>
        </w:rPr>
      </w:pPr>
    </w:p>
    <w:p w14:paraId="6146C0A3" w14:textId="276FA212" w:rsidR="007235A8" w:rsidRDefault="007235A8" w:rsidP="00C777E4">
      <w:pPr>
        <w:spacing w:line="360" w:lineRule="auto"/>
        <w:jc w:val="both"/>
        <w:rPr>
          <w:rFonts w:ascii="Arial" w:eastAsia="Times New Roman" w:hAnsi="Arial" w:cs="Arial"/>
          <w:color w:val="000000"/>
          <w:lang w:val="de-DE"/>
        </w:rPr>
      </w:pPr>
      <w:r>
        <w:rPr>
          <w:rFonts w:ascii="Arial" w:eastAsia="Times New Roman" w:hAnsi="Arial" w:cs="Arial"/>
          <w:noProof/>
          <w:color w:val="000000"/>
          <w:lang w:val="de-DE"/>
        </w:rPr>
        <w:drawing>
          <wp:inline distT="0" distB="0" distL="0" distR="0" wp14:anchorId="2FA61B59" wp14:editId="283554F4">
            <wp:extent cx="5166686" cy="3350894"/>
            <wp:effectExtent l="0" t="0" r="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umbnail.JPG"/>
                    <pic:cNvPicPr/>
                  </pic:nvPicPr>
                  <pic:blipFill>
                    <a:blip r:embed="rId11"/>
                    <a:stretch>
                      <a:fillRect/>
                    </a:stretch>
                  </pic:blipFill>
                  <pic:spPr>
                    <a:xfrm>
                      <a:off x="0" y="0"/>
                      <a:ext cx="5218707" cy="3384632"/>
                    </a:xfrm>
                    <a:prstGeom prst="rect">
                      <a:avLst/>
                    </a:prstGeom>
                  </pic:spPr>
                </pic:pic>
              </a:graphicData>
            </a:graphic>
          </wp:inline>
        </w:drawing>
      </w:r>
    </w:p>
    <w:p w14:paraId="00A9450A" w14:textId="65C165AC" w:rsidR="007235A8" w:rsidRPr="000F351F" w:rsidRDefault="007235A8" w:rsidP="00C777E4">
      <w:pPr>
        <w:spacing w:line="360" w:lineRule="auto"/>
        <w:jc w:val="both"/>
        <w:rPr>
          <w:rFonts w:ascii="Arial" w:hAnsi="Arial" w:cs="Arial"/>
          <w:i/>
          <w:color w:val="000000"/>
          <w:lang w:val="de-DE"/>
        </w:rPr>
      </w:pPr>
      <w:bookmarkStart w:id="4" w:name="_Hlk146867999"/>
      <w:proofErr w:type="spellStart"/>
      <w:r w:rsidRPr="000F351F">
        <w:rPr>
          <w:rFonts w:ascii="Arial" w:hAnsi="Arial" w:cs="Arial"/>
          <w:i/>
          <w:color w:val="000000"/>
          <w:lang w:val="de-DE"/>
        </w:rPr>
        <w:t>Colback</w:t>
      </w:r>
      <w:proofErr w:type="spellEnd"/>
      <w:r w:rsidRPr="000F351F">
        <w:rPr>
          <w:rFonts w:ascii="Arial" w:eastAsia="Arial" w:hAnsi="Arial" w:cs="Arial"/>
          <w:i/>
          <w:color w:val="000000" w:themeColor="text1"/>
          <w:lang w:val="de-DE"/>
        </w:rPr>
        <w:t xml:space="preserve"> ECO-R</w:t>
      </w:r>
      <w:r w:rsidRPr="000F351F">
        <w:rPr>
          <w:rFonts w:ascii="Arial" w:hAnsi="Arial" w:cs="Arial"/>
          <w:i/>
          <w:color w:val="000000"/>
          <w:lang w:val="de-DE"/>
        </w:rPr>
        <w:t xml:space="preserve">- und </w:t>
      </w:r>
      <w:proofErr w:type="spellStart"/>
      <w:r w:rsidRPr="000F351F">
        <w:rPr>
          <w:rFonts w:ascii="Arial" w:hAnsi="Arial" w:cs="Arial"/>
          <w:i/>
          <w:color w:val="000000"/>
          <w:lang w:val="de-DE"/>
        </w:rPr>
        <w:t>Lutradur</w:t>
      </w:r>
      <w:proofErr w:type="spellEnd"/>
      <w:r w:rsidRPr="000F351F">
        <w:rPr>
          <w:rFonts w:ascii="Arial" w:hAnsi="Arial" w:cs="Arial"/>
          <w:i/>
          <w:color w:val="000000"/>
          <w:lang w:val="de-DE"/>
        </w:rPr>
        <w:t xml:space="preserve"> ECO-R-Träger</w:t>
      </w:r>
      <w:r w:rsidR="00121AB5">
        <w:rPr>
          <w:rFonts w:ascii="Arial" w:hAnsi="Arial" w:cs="Arial"/>
          <w:i/>
          <w:color w:val="000000"/>
          <w:lang w:val="de-DE"/>
        </w:rPr>
        <w:t xml:space="preserve"> von Freudenberg</w:t>
      </w:r>
      <w:bookmarkStart w:id="5" w:name="_GoBack"/>
      <w:bookmarkEnd w:id="5"/>
      <w:r w:rsidRPr="000F351F">
        <w:rPr>
          <w:rFonts w:ascii="Arial" w:hAnsi="Arial" w:cs="Arial"/>
          <w:i/>
          <w:color w:val="000000"/>
          <w:lang w:val="de-DE"/>
        </w:rPr>
        <w:t xml:space="preserve"> haben einen Recyclinganteil zwischen 51 und 90 Prozent.</w:t>
      </w:r>
    </w:p>
    <w:bookmarkEnd w:id="4"/>
    <w:p w14:paraId="5F5DA58C" w14:textId="3E3AD478" w:rsidR="00107BE2" w:rsidRPr="000F351F" w:rsidRDefault="007235A8" w:rsidP="007235A8">
      <w:pPr>
        <w:spacing w:line="360" w:lineRule="auto"/>
        <w:jc w:val="both"/>
        <w:rPr>
          <w:rFonts w:ascii="Arial" w:hAnsi="Arial" w:cs="Arial"/>
          <w:b/>
          <w:bCs/>
          <w:caps/>
          <w:lang w:val="de-DE"/>
        </w:rPr>
      </w:pPr>
      <w:r>
        <w:rPr>
          <w:rFonts w:ascii="Arial" w:hAnsi="Arial" w:cs="Arial"/>
          <w:color w:val="000000"/>
          <w:lang w:val="de-DE"/>
        </w:rPr>
        <w:br w:type="column"/>
      </w:r>
      <w:r w:rsidR="00107BE2" w:rsidRPr="000F351F">
        <w:rPr>
          <w:rFonts w:ascii="Arial" w:hAnsi="Arial" w:cs="Arial"/>
          <w:b/>
          <w:lang w:val="de-DE"/>
        </w:rPr>
        <w:lastRenderedPageBreak/>
        <w:t>Kontakt für Medienanfragen</w:t>
      </w:r>
    </w:p>
    <w:p w14:paraId="26A4C780" w14:textId="6AE567AA" w:rsidR="00107BE2" w:rsidRPr="00761FCA" w:rsidRDefault="00107BE2" w:rsidP="4B42F9DE">
      <w:pPr>
        <w:pStyle w:val="Headline0"/>
        <w:spacing w:line="240" w:lineRule="auto"/>
        <w:ind w:right="-1737"/>
        <w:jc w:val="both"/>
        <w:rPr>
          <w:rFonts w:ascii="Arial" w:hAnsi="Arial" w:cs="Arial"/>
          <w:caps w:val="0"/>
          <w:color w:val="000000"/>
          <w:sz w:val="20"/>
          <w:szCs w:val="20"/>
          <w:lang w:val="de-DE"/>
        </w:rPr>
      </w:pPr>
      <w:r w:rsidRPr="4B42F9DE">
        <w:rPr>
          <w:rFonts w:ascii="Arial" w:hAnsi="Arial" w:cs="Arial"/>
          <w:caps w:val="0"/>
          <w:color w:val="000000" w:themeColor="text1"/>
          <w:sz w:val="20"/>
          <w:szCs w:val="20"/>
          <w:lang w:val="de-DE"/>
        </w:rPr>
        <w:t>Freudenberg Performance Materials G</w:t>
      </w:r>
      <w:r w:rsidR="36E1F4B1" w:rsidRPr="4B42F9DE">
        <w:rPr>
          <w:rFonts w:ascii="Arial" w:hAnsi="Arial" w:cs="Arial"/>
          <w:caps w:val="0"/>
          <w:color w:val="000000" w:themeColor="text1"/>
          <w:sz w:val="20"/>
          <w:szCs w:val="20"/>
          <w:lang w:val="de-DE"/>
        </w:rPr>
        <w:t>mbH</w:t>
      </w:r>
    </w:p>
    <w:p w14:paraId="1A863299" w14:textId="77777777" w:rsidR="00107BE2" w:rsidRPr="001A49E7" w:rsidRDefault="00107BE2" w:rsidP="00107BE2">
      <w:pPr>
        <w:pStyle w:val="Headline0"/>
        <w:spacing w:line="240" w:lineRule="auto"/>
        <w:ind w:right="-1737"/>
        <w:jc w:val="both"/>
        <w:rPr>
          <w:rFonts w:ascii="Arial" w:hAnsi="Arial" w:cs="Arial"/>
          <w:b w:val="0"/>
          <w:caps w:val="0"/>
          <w:color w:val="000000"/>
          <w:sz w:val="20"/>
          <w:szCs w:val="20"/>
          <w:lang w:val="de-DE"/>
        </w:rPr>
      </w:pPr>
      <w:r w:rsidRPr="001A49E7">
        <w:rPr>
          <w:rFonts w:ascii="Arial" w:hAnsi="Arial" w:cs="Arial"/>
          <w:b w:val="0"/>
          <w:caps w:val="0"/>
          <w:color w:val="000000"/>
          <w:sz w:val="20"/>
          <w:szCs w:val="20"/>
          <w:lang w:val="de-DE"/>
        </w:rPr>
        <w:t>Holger Steingraeber, SVP Global Marketing &amp; Communications</w:t>
      </w:r>
    </w:p>
    <w:p w14:paraId="294FDACB" w14:textId="77777777" w:rsidR="00107BE2" w:rsidRPr="0084545E" w:rsidRDefault="00107BE2" w:rsidP="00107BE2">
      <w:pPr>
        <w:pStyle w:val="Headline0"/>
        <w:spacing w:line="240" w:lineRule="auto"/>
        <w:ind w:right="-1737"/>
        <w:jc w:val="both"/>
        <w:rPr>
          <w:rFonts w:ascii="Arial" w:hAnsi="Arial" w:cs="Arial"/>
          <w:b w:val="0"/>
          <w:caps w:val="0"/>
          <w:color w:val="000000"/>
          <w:sz w:val="20"/>
          <w:szCs w:val="20"/>
          <w:lang w:val="de-DE"/>
        </w:rPr>
      </w:pPr>
      <w:proofErr w:type="spellStart"/>
      <w:r w:rsidRPr="0084545E">
        <w:rPr>
          <w:rFonts w:ascii="Arial" w:hAnsi="Arial" w:cs="Arial"/>
          <w:b w:val="0"/>
          <w:caps w:val="0"/>
          <w:color w:val="000000"/>
          <w:sz w:val="20"/>
          <w:szCs w:val="20"/>
          <w:lang w:val="de-DE"/>
        </w:rPr>
        <w:t>Höhnerweg</w:t>
      </w:r>
      <w:proofErr w:type="spellEnd"/>
      <w:r w:rsidRPr="0084545E">
        <w:rPr>
          <w:rFonts w:ascii="Arial" w:hAnsi="Arial" w:cs="Arial"/>
          <w:b w:val="0"/>
          <w:caps w:val="0"/>
          <w:color w:val="000000"/>
          <w:sz w:val="20"/>
          <w:szCs w:val="20"/>
          <w:lang w:val="de-DE"/>
        </w:rPr>
        <w:t xml:space="preserve"> 2-4 / 69469 Weinheim / Germany</w:t>
      </w:r>
    </w:p>
    <w:p w14:paraId="778974F6" w14:textId="0FE83AD4" w:rsidR="00107BE2" w:rsidRPr="0084545E" w:rsidRDefault="00107BE2" w:rsidP="686ED764">
      <w:pPr>
        <w:pStyle w:val="Headline0"/>
        <w:spacing w:line="240" w:lineRule="auto"/>
        <w:ind w:right="-1737"/>
        <w:jc w:val="both"/>
        <w:rPr>
          <w:rFonts w:ascii="Arial" w:hAnsi="Arial" w:cs="Arial"/>
          <w:b w:val="0"/>
          <w:bCs w:val="0"/>
          <w:caps w:val="0"/>
          <w:color w:val="000000"/>
          <w:sz w:val="20"/>
          <w:szCs w:val="20"/>
          <w:lang w:val="de-DE"/>
        </w:rPr>
      </w:pPr>
      <w:r w:rsidRPr="686ED764">
        <w:rPr>
          <w:rFonts w:ascii="Arial" w:hAnsi="Arial" w:cs="Arial"/>
          <w:b w:val="0"/>
          <w:bCs w:val="0"/>
          <w:caps w:val="0"/>
          <w:color w:val="000000" w:themeColor="text1"/>
          <w:sz w:val="20"/>
          <w:szCs w:val="20"/>
          <w:lang w:val="de-DE"/>
        </w:rPr>
        <w:t xml:space="preserve">Tel.  +49 6201 </w:t>
      </w:r>
      <w:r w:rsidR="0161268D" w:rsidRPr="686ED764">
        <w:rPr>
          <w:rFonts w:ascii="Arial" w:hAnsi="Arial" w:cs="Arial"/>
          <w:b w:val="0"/>
          <w:bCs w:val="0"/>
          <w:caps w:val="0"/>
          <w:color w:val="000000" w:themeColor="text1"/>
          <w:sz w:val="20"/>
          <w:szCs w:val="20"/>
          <w:lang w:val="de-DE"/>
        </w:rPr>
        <w:t>7107 007</w:t>
      </w:r>
    </w:p>
    <w:p w14:paraId="6F58EBB0" w14:textId="77777777" w:rsidR="00107BE2" w:rsidRPr="0084545E" w:rsidRDefault="00107BE2" w:rsidP="00107BE2">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Holger.Steingraeber@freudenberg-pm.com</w:t>
      </w:r>
    </w:p>
    <w:p w14:paraId="4156B58D" w14:textId="77777777" w:rsidR="00107BE2" w:rsidRPr="00107BE2" w:rsidRDefault="00107BE2" w:rsidP="00107BE2">
      <w:pPr>
        <w:pStyle w:val="KeinAbsatzformat"/>
        <w:spacing w:line="240" w:lineRule="auto"/>
        <w:ind w:right="-1737"/>
        <w:jc w:val="both"/>
        <w:rPr>
          <w:rFonts w:ascii="Arial" w:hAnsi="Arial" w:cs="Arial"/>
          <w:sz w:val="20"/>
          <w:szCs w:val="20"/>
          <w:lang w:val="de-DE"/>
        </w:rPr>
      </w:pPr>
      <w:r w:rsidRPr="00107BE2">
        <w:rPr>
          <w:rFonts w:ascii="Arial" w:hAnsi="Arial" w:cs="Arial"/>
          <w:sz w:val="20"/>
          <w:szCs w:val="20"/>
          <w:lang w:val="de-DE"/>
        </w:rPr>
        <w:t>www.freudenberg-pm.com</w:t>
      </w:r>
    </w:p>
    <w:p w14:paraId="367FAA61" w14:textId="77777777" w:rsidR="00107BE2" w:rsidRPr="00107BE2" w:rsidRDefault="00107BE2" w:rsidP="00107BE2">
      <w:pPr>
        <w:pStyle w:val="KeinAbsatzformat"/>
        <w:spacing w:line="240" w:lineRule="auto"/>
        <w:ind w:right="-1737"/>
        <w:jc w:val="both"/>
        <w:rPr>
          <w:rFonts w:ascii="Arial" w:hAnsi="Arial" w:cs="Arial"/>
          <w:sz w:val="20"/>
          <w:szCs w:val="20"/>
          <w:lang w:val="de-DE"/>
        </w:rPr>
      </w:pPr>
    </w:p>
    <w:p w14:paraId="5AB82201" w14:textId="77777777" w:rsidR="00107BE2" w:rsidRPr="0084545E" w:rsidRDefault="00107BE2" w:rsidP="00107BE2">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Katrin Böttcher, Manager Global Media Relations</w:t>
      </w:r>
    </w:p>
    <w:p w14:paraId="64FD673D" w14:textId="77777777" w:rsidR="00107BE2" w:rsidRPr="0084545E" w:rsidRDefault="00107BE2" w:rsidP="00107BE2">
      <w:pPr>
        <w:pStyle w:val="Headline0"/>
        <w:spacing w:line="240" w:lineRule="auto"/>
        <w:ind w:right="-1737"/>
        <w:jc w:val="both"/>
        <w:rPr>
          <w:rFonts w:ascii="Arial" w:hAnsi="Arial" w:cs="Arial"/>
          <w:b w:val="0"/>
          <w:caps w:val="0"/>
          <w:color w:val="000000"/>
          <w:sz w:val="20"/>
          <w:szCs w:val="20"/>
          <w:lang w:val="de-DE"/>
        </w:rPr>
      </w:pPr>
      <w:proofErr w:type="spellStart"/>
      <w:r w:rsidRPr="0084545E">
        <w:rPr>
          <w:rFonts w:ascii="Arial" w:hAnsi="Arial" w:cs="Arial"/>
          <w:b w:val="0"/>
          <w:caps w:val="0"/>
          <w:color w:val="000000"/>
          <w:sz w:val="20"/>
          <w:szCs w:val="20"/>
          <w:lang w:val="de-DE"/>
        </w:rPr>
        <w:t>Höhnerweg</w:t>
      </w:r>
      <w:proofErr w:type="spellEnd"/>
      <w:r w:rsidRPr="0084545E">
        <w:rPr>
          <w:rFonts w:ascii="Arial" w:hAnsi="Arial" w:cs="Arial"/>
          <w:b w:val="0"/>
          <w:caps w:val="0"/>
          <w:color w:val="000000"/>
          <w:sz w:val="20"/>
          <w:szCs w:val="20"/>
          <w:lang w:val="de-DE"/>
        </w:rPr>
        <w:t xml:space="preserve"> 2-4 / 69469 Weinheim / Germany</w:t>
      </w:r>
    </w:p>
    <w:p w14:paraId="686E780F" w14:textId="070E51B3" w:rsidR="00107BE2" w:rsidRPr="0084545E" w:rsidRDefault="00107BE2" w:rsidP="686ED764">
      <w:pPr>
        <w:pStyle w:val="Headline0"/>
        <w:spacing w:line="240" w:lineRule="auto"/>
        <w:ind w:right="-1737"/>
        <w:jc w:val="both"/>
        <w:rPr>
          <w:rFonts w:ascii="Arial" w:hAnsi="Arial" w:cs="Arial"/>
          <w:b w:val="0"/>
          <w:bCs w:val="0"/>
          <w:caps w:val="0"/>
          <w:color w:val="000000"/>
          <w:sz w:val="20"/>
          <w:szCs w:val="20"/>
          <w:lang w:val="de-DE"/>
        </w:rPr>
      </w:pPr>
      <w:r w:rsidRPr="686ED764">
        <w:rPr>
          <w:rFonts w:ascii="Arial" w:hAnsi="Arial" w:cs="Arial"/>
          <w:b w:val="0"/>
          <w:bCs w:val="0"/>
          <w:caps w:val="0"/>
          <w:color w:val="000000" w:themeColor="text1"/>
          <w:sz w:val="20"/>
          <w:szCs w:val="20"/>
          <w:lang w:val="de-DE"/>
        </w:rPr>
        <w:t>Tel.  +49 6201 7</w:t>
      </w:r>
      <w:r w:rsidR="23B20A6F" w:rsidRPr="686ED764">
        <w:rPr>
          <w:rFonts w:ascii="Arial" w:hAnsi="Arial" w:cs="Arial"/>
          <w:b w:val="0"/>
          <w:bCs w:val="0"/>
          <w:caps w:val="0"/>
          <w:color w:val="000000" w:themeColor="text1"/>
          <w:sz w:val="20"/>
          <w:szCs w:val="20"/>
          <w:lang w:val="de-DE"/>
        </w:rPr>
        <w:t>107 014</w:t>
      </w:r>
    </w:p>
    <w:p w14:paraId="7100BCAD" w14:textId="77777777" w:rsidR="00107BE2" w:rsidRPr="0084545E" w:rsidRDefault="00107BE2" w:rsidP="00107BE2">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Katrin.Boettcher@freudenberg-pm.com</w:t>
      </w:r>
    </w:p>
    <w:p w14:paraId="445321E6" w14:textId="77777777" w:rsidR="00107BE2" w:rsidRPr="00107BE2" w:rsidRDefault="00107BE2" w:rsidP="00107BE2">
      <w:pPr>
        <w:pStyle w:val="KeinAbsatzformat"/>
        <w:spacing w:line="240" w:lineRule="auto"/>
        <w:ind w:right="-1737"/>
        <w:jc w:val="both"/>
        <w:rPr>
          <w:rFonts w:ascii="Arial" w:hAnsi="Arial" w:cs="Arial"/>
          <w:sz w:val="20"/>
          <w:szCs w:val="20"/>
          <w:lang w:val="de-DE"/>
        </w:rPr>
      </w:pPr>
      <w:r w:rsidRPr="00107BE2">
        <w:rPr>
          <w:rFonts w:ascii="Arial" w:hAnsi="Arial" w:cs="Arial"/>
          <w:sz w:val="20"/>
          <w:szCs w:val="20"/>
          <w:lang w:val="de-DE"/>
        </w:rPr>
        <w:t>www.freudenberg-pm.com</w:t>
      </w:r>
    </w:p>
    <w:p w14:paraId="44484182" w14:textId="77777777" w:rsidR="00107BE2" w:rsidRPr="00107BE2" w:rsidRDefault="00107BE2" w:rsidP="00107BE2">
      <w:pPr>
        <w:pStyle w:val="KeinAbsatzformat"/>
        <w:spacing w:line="240" w:lineRule="auto"/>
        <w:ind w:right="-1737"/>
        <w:jc w:val="both"/>
        <w:rPr>
          <w:rFonts w:ascii="Arial" w:hAnsi="Arial" w:cs="Arial"/>
          <w:sz w:val="20"/>
          <w:szCs w:val="20"/>
          <w:lang w:val="de-DE"/>
        </w:rPr>
      </w:pPr>
    </w:p>
    <w:p w14:paraId="2305E09C" w14:textId="77777777" w:rsidR="00107BE2" w:rsidRPr="001A49E7" w:rsidRDefault="00107BE2" w:rsidP="00107BE2">
      <w:pPr>
        <w:pStyle w:val="Headline0"/>
        <w:spacing w:line="288" w:lineRule="auto"/>
        <w:jc w:val="both"/>
        <w:rPr>
          <w:rFonts w:ascii="Arial" w:hAnsi="Arial" w:cs="Arial"/>
          <w:caps w:val="0"/>
          <w:color w:val="000000"/>
          <w:sz w:val="20"/>
          <w:szCs w:val="20"/>
          <w:lang w:val="de-DE"/>
        </w:rPr>
      </w:pPr>
      <w:r w:rsidRPr="686ED764">
        <w:rPr>
          <w:rFonts w:ascii="Arial" w:hAnsi="Arial" w:cs="Arial"/>
          <w:caps w:val="0"/>
          <w:color w:val="000000" w:themeColor="text1"/>
          <w:sz w:val="20"/>
          <w:szCs w:val="20"/>
          <w:lang w:val="de-DE"/>
        </w:rPr>
        <w:t>Über Freudenberg Performance Materials</w:t>
      </w:r>
    </w:p>
    <w:p w14:paraId="0257110E" w14:textId="121CCAA9" w:rsidR="37505A84" w:rsidRPr="00CD1EEB" w:rsidRDefault="37505A84" w:rsidP="686ED764">
      <w:pPr>
        <w:jc w:val="both"/>
        <w:rPr>
          <w:rFonts w:ascii="Arial" w:eastAsia="Arial" w:hAnsi="Arial" w:cs="Arial"/>
          <w:color w:val="000000" w:themeColor="text1"/>
          <w:sz w:val="20"/>
          <w:szCs w:val="20"/>
          <w:lang w:val="de-DE"/>
        </w:rPr>
      </w:pPr>
      <w:r w:rsidRPr="00CD1EEB">
        <w:rPr>
          <w:rFonts w:ascii="Arial" w:eastAsia="Arial" w:hAnsi="Arial" w:cs="Arial"/>
          <w:color w:val="000000" w:themeColor="text1"/>
          <w:sz w:val="20"/>
          <w:szCs w:val="20"/>
          <w:lang w:val="de-DE"/>
        </w:rPr>
        <w:t xml:space="preserve">Freudenberg Performance Materials ist ein weltweit führender Anbieter innovativer technischer Textilien für eine große Bandbreite an Märkten und Anwendungen wie Automobil, Bauwirtschaft, Bekleidung, Energie, Filtermedien, Healthcare, Innenausbau, Schuhe und Lederwaren sowie spezielle Anwendungen. Das Unternehmen erwirtschaftete 2022 einen Umsatz von rund 1,6 Milliarden Euro, hat weltweit 32 Produktionsstandorte in 14 Ländern und beschäftigt mehr als 5.000 Mitarbeitende. Freudenberg Performance Materials bekennt sich zu seiner sozialen und ökologischen Verantwortung als Grundlage seines unternehmerischen Erfolgs. Weitere Informationen unter </w:t>
      </w:r>
      <w:hyperlink r:id="rId12">
        <w:r w:rsidRPr="00CD1EEB">
          <w:rPr>
            <w:rStyle w:val="Hyperlink"/>
            <w:rFonts w:ascii="Arial" w:eastAsia="Arial" w:hAnsi="Arial" w:cs="Arial"/>
            <w:sz w:val="20"/>
            <w:szCs w:val="20"/>
            <w:lang w:val="de-DE"/>
          </w:rPr>
          <w:t>www.freudenberg-pm.com</w:t>
        </w:r>
      </w:hyperlink>
      <w:r w:rsidRPr="00CD1EEB">
        <w:rPr>
          <w:rFonts w:ascii="Arial" w:eastAsia="Arial" w:hAnsi="Arial" w:cs="Arial"/>
          <w:color w:val="000000" w:themeColor="text1"/>
          <w:sz w:val="20"/>
          <w:szCs w:val="20"/>
          <w:lang w:val="de-DE"/>
        </w:rPr>
        <w:t xml:space="preserve"> </w:t>
      </w:r>
    </w:p>
    <w:p w14:paraId="52A0AC29" w14:textId="7FDA27DD" w:rsidR="37505A84" w:rsidRPr="00CD1EEB" w:rsidRDefault="37505A84" w:rsidP="686ED764">
      <w:pPr>
        <w:jc w:val="both"/>
        <w:rPr>
          <w:rFonts w:ascii="Arial" w:eastAsia="Arial" w:hAnsi="Arial" w:cs="Arial"/>
          <w:color w:val="000000" w:themeColor="text1"/>
          <w:sz w:val="20"/>
          <w:szCs w:val="20"/>
          <w:lang w:val="de-DE"/>
        </w:rPr>
      </w:pPr>
      <w:r w:rsidRPr="00CD1EEB">
        <w:rPr>
          <w:rFonts w:ascii="Arial" w:eastAsia="Arial" w:hAnsi="Arial" w:cs="Arial"/>
          <w:color w:val="000000" w:themeColor="text1"/>
          <w:sz w:val="20"/>
          <w:szCs w:val="20"/>
          <w:lang w:val="de-DE"/>
        </w:rPr>
        <w:t xml:space="preserve"> </w:t>
      </w:r>
    </w:p>
    <w:p w14:paraId="438B71AB" w14:textId="5833C355" w:rsidR="37505A84" w:rsidRDefault="37505A84" w:rsidP="686ED764">
      <w:pPr>
        <w:jc w:val="both"/>
        <w:rPr>
          <w:rFonts w:ascii="Arial" w:eastAsia="Arial" w:hAnsi="Arial" w:cs="Arial"/>
          <w:color w:val="000000" w:themeColor="text1"/>
          <w:sz w:val="20"/>
          <w:szCs w:val="20"/>
        </w:rPr>
      </w:pPr>
      <w:r w:rsidRPr="00CD1EEB">
        <w:rPr>
          <w:rFonts w:ascii="Arial" w:eastAsia="Arial" w:hAnsi="Arial" w:cs="Arial"/>
          <w:color w:val="000000" w:themeColor="text1"/>
          <w:sz w:val="20"/>
          <w:szCs w:val="20"/>
          <w:lang w:val="de-DE"/>
        </w:rPr>
        <w:t xml:space="preserve">Das Unternehmen ist eine Geschäftsgruppe der Freudenberg-Gruppe. Im Jahr 2022 beschäftigte die Freudenberg-Gruppe mehr als 51.000 Mitarbeitende in rund 60 Ländern weltweit und erwirtschaftete einen Umsatz von mehr als 11,7 Milliarden Euro. </w:t>
      </w:r>
      <w:proofErr w:type="spellStart"/>
      <w:r w:rsidRPr="686ED764">
        <w:rPr>
          <w:rFonts w:ascii="Arial" w:eastAsia="Arial" w:hAnsi="Arial" w:cs="Arial"/>
          <w:color w:val="000000" w:themeColor="text1"/>
          <w:sz w:val="20"/>
          <w:szCs w:val="20"/>
        </w:rPr>
        <w:t>Weitere</w:t>
      </w:r>
      <w:proofErr w:type="spellEnd"/>
      <w:r w:rsidRPr="686ED764">
        <w:rPr>
          <w:rFonts w:ascii="Arial" w:eastAsia="Arial" w:hAnsi="Arial" w:cs="Arial"/>
          <w:color w:val="000000" w:themeColor="text1"/>
          <w:sz w:val="20"/>
          <w:szCs w:val="20"/>
        </w:rPr>
        <w:t xml:space="preserve"> </w:t>
      </w:r>
      <w:proofErr w:type="spellStart"/>
      <w:r w:rsidRPr="686ED764">
        <w:rPr>
          <w:rFonts w:ascii="Arial" w:eastAsia="Arial" w:hAnsi="Arial" w:cs="Arial"/>
          <w:color w:val="000000" w:themeColor="text1"/>
          <w:sz w:val="20"/>
          <w:szCs w:val="20"/>
        </w:rPr>
        <w:t>Informationen</w:t>
      </w:r>
      <w:proofErr w:type="spellEnd"/>
      <w:r w:rsidRPr="686ED764">
        <w:rPr>
          <w:rFonts w:ascii="Arial" w:eastAsia="Arial" w:hAnsi="Arial" w:cs="Arial"/>
          <w:color w:val="000000" w:themeColor="text1"/>
          <w:sz w:val="20"/>
          <w:szCs w:val="20"/>
        </w:rPr>
        <w:t xml:space="preserve"> </w:t>
      </w:r>
      <w:proofErr w:type="spellStart"/>
      <w:r w:rsidRPr="686ED764">
        <w:rPr>
          <w:rFonts w:ascii="Arial" w:eastAsia="Arial" w:hAnsi="Arial" w:cs="Arial"/>
          <w:color w:val="000000" w:themeColor="text1"/>
          <w:sz w:val="20"/>
          <w:szCs w:val="20"/>
        </w:rPr>
        <w:t>unter</w:t>
      </w:r>
      <w:proofErr w:type="spellEnd"/>
      <w:r w:rsidRPr="686ED764">
        <w:rPr>
          <w:rFonts w:ascii="Arial" w:eastAsia="Arial" w:hAnsi="Arial" w:cs="Arial"/>
          <w:color w:val="000000" w:themeColor="text1"/>
          <w:sz w:val="20"/>
          <w:szCs w:val="20"/>
        </w:rPr>
        <w:t xml:space="preserve">: </w:t>
      </w:r>
      <w:hyperlink r:id="rId13">
        <w:r w:rsidRPr="686ED764">
          <w:rPr>
            <w:rStyle w:val="Hyperlink"/>
            <w:rFonts w:ascii="Arial" w:eastAsia="Arial" w:hAnsi="Arial" w:cs="Arial"/>
            <w:sz w:val="20"/>
            <w:szCs w:val="20"/>
          </w:rPr>
          <w:t>www.freudenberg.com</w:t>
        </w:r>
      </w:hyperlink>
    </w:p>
    <w:p w14:paraId="3DAFB725" w14:textId="6C7A960F" w:rsidR="686ED764" w:rsidRDefault="686ED764" w:rsidP="686ED764">
      <w:pPr>
        <w:jc w:val="both"/>
        <w:rPr>
          <w:rFonts w:ascii="Arial" w:hAnsi="Arial" w:cs="Arial"/>
          <w:color w:val="000000" w:themeColor="text1"/>
          <w:sz w:val="20"/>
          <w:szCs w:val="20"/>
        </w:rPr>
      </w:pPr>
    </w:p>
    <w:p w14:paraId="4ACEC8B2" w14:textId="3EDFAD16" w:rsidR="00107BE2" w:rsidRPr="001A49E7" w:rsidRDefault="00107BE2" w:rsidP="00005D2B">
      <w:pPr>
        <w:jc w:val="both"/>
        <w:rPr>
          <w:rFonts w:ascii="Arial" w:hAnsi="Arial" w:cs="Arial"/>
          <w:sz w:val="20"/>
          <w:szCs w:val="20"/>
          <w:lang w:val="de-DE"/>
        </w:rPr>
      </w:pPr>
    </w:p>
    <w:sectPr w:rsidR="00107BE2" w:rsidRPr="001A49E7" w:rsidSect="004B3526">
      <w:headerReference w:type="default" r:id="rId14"/>
      <w:footerReference w:type="default" r:id="rId15"/>
      <w:headerReference w:type="first" r:id="rId16"/>
      <w:footerReference w:type="first" r:id="rId17"/>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6F9D9" w14:textId="77777777" w:rsidR="00C06AD2" w:rsidRDefault="00C06AD2" w:rsidP="000D6FD1">
      <w:r>
        <w:separator/>
      </w:r>
    </w:p>
  </w:endnote>
  <w:endnote w:type="continuationSeparator" w:id="0">
    <w:p w14:paraId="32C4D67E" w14:textId="77777777" w:rsidR="00C06AD2" w:rsidRDefault="00C06AD2" w:rsidP="000D6FD1">
      <w:r>
        <w:continuationSeparator/>
      </w:r>
    </w:p>
  </w:endnote>
  <w:endnote w:type="continuationNotice" w:id="1">
    <w:p w14:paraId="02C3D28D" w14:textId="77777777" w:rsidR="00C06AD2" w:rsidRDefault="00C06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C900" w14:textId="3E458206" w:rsidR="00665CD8" w:rsidRDefault="00005D2B"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59265" behindDoc="0" locked="0" layoutInCell="0" allowOverlap="1" wp14:anchorId="0B9A0842" wp14:editId="401C7B02">
              <wp:simplePos x="0" y="0"/>
              <wp:positionH relativeFrom="page">
                <wp:posOffset>0</wp:posOffset>
              </wp:positionH>
              <wp:positionV relativeFrom="page">
                <wp:posOffset>10250488</wp:posOffset>
              </wp:positionV>
              <wp:extent cx="7556500" cy="252095"/>
              <wp:effectExtent l="0" t="0" r="0" b="14605"/>
              <wp:wrapNone/>
              <wp:docPr id="6" name="MSIPCM41ca4b8b8cee6cfd04d8be1a"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4D2307" w14:textId="40D92372"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9A0842" id="_x0000_t202" coordsize="21600,21600" o:spt="202" path="m,l,21600r21600,l21600,xe">
              <v:stroke joinstyle="miter"/>
              <v:path gradientshapeok="t" o:connecttype="rect"/>
            </v:shapetype>
            <v:shape id="MSIPCM41ca4b8b8cee6cfd04d8be1a" o:spid="_x0000_s1026" type="#_x0000_t202" alt="{&quot;HashCode&quot;:1598176632,&quot;Height&quot;:842.0,&quot;Width&quot;:595.0,&quot;Placement&quot;:&quot;Footer&quot;,&quot;Index&quot;:&quot;Primary&quot;,&quot;Section&quot;:1,&quot;Top&quot;:0.0,&quot;Left&quot;:0.0}" style="position:absolute;margin-left:0;margin-top:807.15pt;width:595pt;height:19.85pt;z-index:2516592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" o:allowincell="f" filled="f" stroked="f" strokeweight=".5pt">
              <v:textbox inset=",0,,0">
                <w:txbxContent>
                  <w:p w14:paraId="1A4D2307" w14:textId="40D92372"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r w:rsidR="00665CD8">
      <w:rPr>
        <w:rFonts w:ascii="Arial" w:hAnsi="Arial"/>
        <w:i/>
        <w:sz w:val="18"/>
        <w:szCs w:val="18"/>
      </w:rPr>
      <w:tab/>
    </w:r>
    <w:r w:rsidR="00665CD8">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75B73" w14:textId="060EFDF6" w:rsidR="00436EC6" w:rsidRDefault="00005D2B">
    <w:pPr>
      <w:pStyle w:val="Fuzeile"/>
    </w:pPr>
    <w:r>
      <w:rPr>
        <w:noProof/>
      </w:rPr>
      <mc:AlternateContent>
        <mc:Choice Requires="wps">
          <w:drawing>
            <wp:anchor distT="0" distB="0" distL="114300" distR="114300" simplePos="0" relativeHeight="251660289" behindDoc="0" locked="0" layoutInCell="0" allowOverlap="1" wp14:anchorId="083181B7" wp14:editId="0C52B2C3">
              <wp:simplePos x="0" y="0"/>
              <wp:positionH relativeFrom="page">
                <wp:posOffset>0</wp:posOffset>
              </wp:positionH>
              <wp:positionV relativeFrom="page">
                <wp:posOffset>10250170</wp:posOffset>
              </wp:positionV>
              <wp:extent cx="7556500" cy="252095"/>
              <wp:effectExtent l="0" t="0" r="0" b="14605"/>
              <wp:wrapNone/>
              <wp:docPr id="7" name="MSIPCM791547da8bb7d2db130fdcc5"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AB1DFD" w14:textId="7037715E"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3181B7" id="_x0000_t202" coordsize="21600,21600" o:spt="202" path="m,l,21600r21600,l21600,xe">
              <v:stroke joinstyle="miter"/>
              <v:path gradientshapeok="t" o:connecttype="rect"/>
            </v:shapetype>
            <v:shape id="MSIPCM791547da8bb7d2db130fdcc5" o:spid="_x0000_s1027" type="#_x0000_t202" alt="{&quot;HashCode&quot;:1598176632,&quot;Height&quot;:842.0,&quot;Width&quot;:595.0,&quot;Placement&quot;:&quot;Footer&quot;,&quot;Index&quot;:&quot;FirstPage&quot;,&quot;Section&quot;:1,&quot;Top&quot;:0.0,&quot;Left&quot;:0.0}" style="position:absolute;margin-left:0;margin-top:807.1pt;width:595pt;height:19.85pt;z-index:25166028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" o:allowincell="f" filled="f" stroked="f" strokeweight=".5pt">
              <v:textbox inset=",0,,0">
                <w:txbxContent>
                  <w:p w14:paraId="26AB1DFD" w14:textId="7037715E"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5D8F0" w14:textId="77777777" w:rsidR="00C06AD2" w:rsidRDefault="00C06AD2" w:rsidP="000D6FD1">
      <w:r>
        <w:separator/>
      </w:r>
    </w:p>
  </w:footnote>
  <w:footnote w:type="continuationSeparator" w:id="0">
    <w:p w14:paraId="477D4959" w14:textId="77777777" w:rsidR="00C06AD2" w:rsidRDefault="00C06AD2" w:rsidP="000D6FD1">
      <w:r>
        <w:continuationSeparator/>
      </w:r>
    </w:p>
  </w:footnote>
  <w:footnote w:type="continuationNotice" w:id="1">
    <w:p w14:paraId="70DFC94A" w14:textId="77777777" w:rsidR="00C06AD2" w:rsidRDefault="00C06A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E29D1" w14:textId="3D33F7BA" w:rsidR="00665CD8" w:rsidRDefault="00665CD8">
    <w:pPr>
      <w:pStyle w:val="Kopfzeile"/>
    </w:pPr>
    <w:r>
      <w:rPr>
        <w:noProof/>
        <w:lang w:val="de-DE" w:eastAsia="zh-CN"/>
      </w:rPr>
      <w:drawing>
        <wp:anchor distT="0" distB="0" distL="114300" distR="114300" simplePos="0" relativeHeight="251658240" behindDoc="0" locked="0" layoutInCell="1" allowOverlap="1" wp14:anchorId="3A76D2CE" wp14:editId="7B820BBD">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3E671616" w14:textId="77777777" w:rsidR="00665CD8" w:rsidRDefault="00665C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95EA" w14:textId="5ECD07D9" w:rsidR="00665CD8" w:rsidRPr="00502589" w:rsidRDefault="00665CD8">
    <w:pPr>
      <w:pStyle w:val="Kopfzeile"/>
      <w:rPr>
        <w:sz w:val="16"/>
        <w:szCs w:val="16"/>
      </w:rPr>
    </w:pPr>
    <w:r>
      <w:rPr>
        <w:noProof/>
        <w:sz w:val="16"/>
        <w:szCs w:val="16"/>
        <w:lang w:val="de-DE" w:eastAsia="zh-CN"/>
      </w:rPr>
      <w:drawing>
        <wp:anchor distT="0" distB="0" distL="114300" distR="114300" simplePos="0" relativeHeight="251658241" behindDoc="0" locked="0" layoutInCell="1" allowOverlap="1" wp14:anchorId="470948DF" wp14:editId="4A3D6C8D">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4096" w:nlCheck="1" w:checkStyle="0"/>
  <w:activeWritingStyle w:appName="MSWord" w:lang="en-US" w:vendorID="64" w:dllVersion="4096"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05D2B"/>
    <w:rsid w:val="000111E9"/>
    <w:rsid w:val="00011519"/>
    <w:rsid w:val="00016518"/>
    <w:rsid w:val="00020D98"/>
    <w:rsid w:val="00021D7B"/>
    <w:rsid w:val="00023E80"/>
    <w:rsid w:val="00025E87"/>
    <w:rsid w:val="00033192"/>
    <w:rsid w:val="000337D8"/>
    <w:rsid w:val="00033A4F"/>
    <w:rsid w:val="00044511"/>
    <w:rsid w:val="000551EE"/>
    <w:rsid w:val="000627C1"/>
    <w:rsid w:val="00062CD9"/>
    <w:rsid w:val="000766AF"/>
    <w:rsid w:val="00076DBF"/>
    <w:rsid w:val="000777DD"/>
    <w:rsid w:val="0008131C"/>
    <w:rsid w:val="00084018"/>
    <w:rsid w:val="0008504D"/>
    <w:rsid w:val="00085844"/>
    <w:rsid w:val="000859D8"/>
    <w:rsid w:val="0008714A"/>
    <w:rsid w:val="000916F3"/>
    <w:rsid w:val="00097138"/>
    <w:rsid w:val="000A1C3A"/>
    <w:rsid w:val="000B0BAB"/>
    <w:rsid w:val="000B2018"/>
    <w:rsid w:val="000B74B4"/>
    <w:rsid w:val="000C449B"/>
    <w:rsid w:val="000C4548"/>
    <w:rsid w:val="000D051D"/>
    <w:rsid w:val="000D4259"/>
    <w:rsid w:val="000D6F88"/>
    <w:rsid w:val="000D6FD1"/>
    <w:rsid w:val="000E0969"/>
    <w:rsid w:val="000E5B18"/>
    <w:rsid w:val="000E7861"/>
    <w:rsid w:val="000E7B68"/>
    <w:rsid w:val="000E7E79"/>
    <w:rsid w:val="000F0FFE"/>
    <w:rsid w:val="000F3463"/>
    <w:rsid w:val="000F351F"/>
    <w:rsid w:val="000F36CC"/>
    <w:rsid w:val="000F442C"/>
    <w:rsid w:val="000F71D9"/>
    <w:rsid w:val="00102601"/>
    <w:rsid w:val="00105274"/>
    <w:rsid w:val="001074C1"/>
    <w:rsid w:val="00107BE2"/>
    <w:rsid w:val="00111922"/>
    <w:rsid w:val="00116C2A"/>
    <w:rsid w:val="00121AB5"/>
    <w:rsid w:val="0012680D"/>
    <w:rsid w:val="00127BBD"/>
    <w:rsid w:val="0013089B"/>
    <w:rsid w:val="00131120"/>
    <w:rsid w:val="00131808"/>
    <w:rsid w:val="00131C41"/>
    <w:rsid w:val="00132EF4"/>
    <w:rsid w:val="00133BA0"/>
    <w:rsid w:val="001374EB"/>
    <w:rsid w:val="0014355F"/>
    <w:rsid w:val="00143DF5"/>
    <w:rsid w:val="00144C06"/>
    <w:rsid w:val="001454D5"/>
    <w:rsid w:val="00147428"/>
    <w:rsid w:val="001533A3"/>
    <w:rsid w:val="00156528"/>
    <w:rsid w:val="00164A1D"/>
    <w:rsid w:val="001661E9"/>
    <w:rsid w:val="00166B24"/>
    <w:rsid w:val="001722B4"/>
    <w:rsid w:val="00173CFD"/>
    <w:rsid w:val="0018319E"/>
    <w:rsid w:val="001833DF"/>
    <w:rsid w:val="00184311"/>
    <w:rsid w:val="00185D0C"/>
    <w:rsid w:val="00187C75"/>
    <w:rsid w:val="00196898"/>
    <w:rsid w:val="001A239A"/>
    <w:rsid w:val="001A49E7"/>
    <w:rsid w:val="001A6FCF"/>
    <w:rsid w:val="001A7E91"/>
    <w:rsid w:val="001B4201"/>
    <w:rsid w:val="001B7065"/>
    <w:rsid w:val="001C04AE"/>
    <w:rsid w:val="001C1D18"/>
    <w:rsid w:val="001C22AC"/>
    <w:rsid w:val="001C4EA4"/>
    <w:rsid w:val="001C53B3"/>
    <w:rsid w:val="001C54C7"/>
    <w:rsid w:val="001C579B"/>
    <w:rsid w:val="001C66E9"/>
    <w:rsid w:val="001D0596"/>
    <w:rsid w:val="001D0C1A"/>
    <w:rsid w:val="001E0E97"/>
    <w:rsid w:val="001F03C7"/>
    <w:rsid w:val="001F184E"/>
    <w:rsid w:val="001F6FE9"/>
    <w:rsid w:val="0020252C"/>
    <w:rsid w:val="0020259F"/>
    <w:rsid w:val="00210D03"/>
    <w:rsid w:val="00213F38"/>
    <w:rsid w:val="0021596D"/>
    <w:rsid w:val="00225373"/>
    <w:rsid w:val="002301A1"/>
    <w:rsid w:val="002351ED"/>
    <w:rsid w:val="0024243B"/>
    <w:rsid w:val="0024478C"/>
    <w:rsid w:val="002448AB"/>
    <w:rsid w:val="002460E6"/>
    <w:rsid w:val="0024672B"/>
    <w:rsid w:val="00252EF1"/>
    <w:rsid w:val="00253371"/>
    <w:rsid w:val="00253D01"/>
    <w:rsid w:val="002554BA"/>
    <w:rsid w:val="00262069"/>
    <w:rsid w:val="00264B93"/>
    <w:rsid w:val="002651A8"/>
    <w:rsid w:val="00267E70"/>
    <w:rsid w:val="00270E92"/>
    <w:rsid w:val="002729CB"/>
    <w:rsid w:val="00276608"/>
    <w:rsid w:val="00277200"/>
    <w:rsid w:val="00282006"/>
    <w:rsid w:val="0028236E"/>
    <w:rsid w:val="00283F1F"/>
    <w:rsid w:val="00291254"/>
    <w:rsid w:val="002916E4"/>
    <w:rsid w:val="002957BA"/>
    <w:rsid w:val="002A09BC"/>
    <w:rsid w:val="002A5DE4"/>
    <w:rsid w:val="002B1C2C"/>
    <w:rsid w:val="002B7290"/>
    <w:rsid w:val="002C08E4"/>
    <w:rsid w:val="002C4240"/>
    <w:rsid w:val="002C61F0"/>
    <w:rsid w:val="002C683B"/>
    <w:rsid w:val="002D0CD0"/>
    <w:rsid w:val="002E0731"/>
    <w:rsid w:val="002E0D93"/>
    <w:rsid w:val="002E104E"/>
    <w:rsid w:val="002E1532"/>
    <w:rsid w:val="002F1ADB"/>
    <w:rsid w:val="002F289F"/>
    <w:rsid w:val="002F73BC"/>
    <w:rsid w:val="002F7AC0"/>
    <w:rsid w:val="0030174F"/>
    <w:rsid w:val="00306AEE"/>
    <w:rsid w:val="00313644"/>
    <w:rsid w:val="00314277"/>
    <w:rsid w:val="0031471F"/>
    <w:rsid w:val="00316AF1"/>
    <w:rsid w:val="00321BC5"/>
    <w:rsid w:val="003347F1"/>
    <w:rsid w:val="0033574D"/>
    <w:rsid w:val="00335776"/>
    <w:rsid w:val="00335F50"/>
    <w:rsid w:val="0033796E"/>
    <w:rsid w:val="00341482"/>
    <w:rsid w:val="003421CE"/>
    <w:rsid w:val="00344479"/>
    <w:rsid w:val="00347D21"/>
    <w:rsid w:val="00352BAA"/>
    <w:rsid w:val="003531BD"/>
    <w:rsid w:val="00353B2A"/>
    <w:rsid w:val="003647A7"/>
    <w:rsid w:val="00373549"/>
    <w:rsid w:val="0037464C"/>
    <w:rsid w:val="003750BB"/>
    <w:rsid w:val="00382811"/>
    <w:rsid w:val="003854B9"/>
    <w:rsid w:val="003856D9"/>
    <w:rsid w:val="0039661C"/>
    <w:rsid w:val="003A2943"/>
    <w:rsid w:val="003A6A97"/>
    <w:rsid w:val="003B1EEB"/>
    <w:rsid w:val="003B4BDE"/>
    <w:rsid w:val="003B6995"/>
    <w:rsid w:val="003C2490"/>
    <w:rsid w:val="003C658A"/>
    <w:rsid w:val="003C7D2E"/>
    <w:rsid w:val="003D36DB"/>
    <w:rsid w:val="003D3CCA"/>
    <w:rsid w:val="003D4BDD"/>
    <w:rsid w:val="003D5387"/>
    <w:rsid w:val="003E3385"/>
    <w:rsid w:val="003E4FDD"/>
    <w:rsid w:val="003E76B0"/>
    <w:rsid w:val="003F02D5"/>
    <w:rsid w:val="003F1939"/>
    <w:rsid w:val="003F2214"/>
    <w:rsid w:val="003F4F58"/>
    <w:rsid w:val="003F6BEA"/>
    <w:rsid w:val="0040178C"/>
    <w:rsid w:val="004063A0"/>
    <w:rsid w:val="00412945"/>
    <w:rsid w:val="00414264"/>
    <w:rsid w:val="0041462E"/>
    <w:rsid w:val="004201EC"/>
    <w:rsid w:val="00420B42"/>
    <w:rsid w:val="0042155C"/>
    <w:rsid w:val="00421871"/>
    <w:rsid w:val="00422ADE"/>
    <w:rsid w:val="0043485B"/>
    <w:rsid w:val="00436EC6"/>
    <w:rsid w:val="00437220"/>
    <w:rsid w:val="00444CC0"/>
    <w:rsid w:val="00445398"/>
    <w:rsid w:val="00450597"/>
    <w:rsid w:val="004515AD"/>
    <w:rsid w:val="00455152"/>
    <w:rsid w:val="0045612B"/>
    <w:rsid w:val="0045654F"/>
    <w:rsid w:val="00461DFB"/>
    <w:rsid w:val="0046382C"/>
    <w:rsid w:val="00464F40"/>
    <w:rsid w:val="00465E45"/>
    <w:rsid w:val="00467C96"/>
    <w:rsid w:val="00472877"/>
    <w:rsid w:val="004827F3"/>
    <w:rsid w:val="00482853"/>
    <w:rsid w:val="004842CE"/>
    <w:rsid w:val="00490FDA"/>
    <w:rsid w:val="00497267"/>
    <w:rsid w:val="00497B5D"/>
    <w:rsid w:val="00497FCB"/>
    <w:rsid w:val="004A039C"/>
    <w:rsid w:val="004A1196"/>
    <w:rsid w:val="004A200E"/>
    <w:rsid w:val="004A4B47"/>
    <w:rsid w:val="004A7952"/>
    <w:rsid w:val="004B05CA"/>
    <w:rsid w:val="004B29C9"/>
    <w:rsid w:val="004B3526"/>
    <w:rsid w:val="004C3C30"/>
    <w:rsid w:val="004C63EE"/>
    <w:rsid w:val="004C6978"/>
    <w:rsid w:val="004C741E"/>
    <w:rsid w:val="004D11E1"/>
    <w:rsid w:val="004D27C6"/>
    <w:rsid w:val="004D54DC"/>
    <w:rsid w:val="004D5EEA"/>
    <w:rsid w:val="004D6628"/>
    <w:rsid w:val="004D7AA0"/>
    <w:rsid w:val="004E4AD3"/>
    <w:rsid w:val="004F48DD"/>
    <w:rsid w:val="004F5FE3"/>
    <w:rsid w:val="005001D1"/>
    <w:rsid w:val="00502589"/>
    <w:rsid w:val="005041C8"/>
    <w:rsid w:val="00520A15"/>
    <w:rsid w:val="0052399A"/>
    <w:rsid w:val="00524F64"/>
    <w:rsid w:val="005266DC"/>
    <w:rsid w:val="005276F5"/>
    <w:rsid w:val="00530A6B"/>
    <w:rsid w:val="00531A67"/>
    <w:rsid w:val="005323E1"/>
    <w:rsid w:val="005328B6"/>
    <w:rsid w:val="00536941"/>
    <w:rsid w:val="00540C1E"/>
    <w:rsid w:val="00541879"/>
    <w:rsid w:val="0054555B"/>
    <w:rsid w:val="00545E26"/>
    <w:rsid w:val="005463FA"/>
    <w:rsid w:val="0055197F"/>
    <w:rsid w:val="00555CFA"/>
    <w:rsid w:val="0055762B"/>
    <w:rsid w:val="00557748"/>
    <w:rsid w:val="005618C3"/>
    <w:rsid w:val="00561E7D"/>
    <w:rsid w:val="0056446E"/>
    <w:rsid w:val="0057269F"/>
    <w:rsid w:val="00577406"/>
    <w:rsid w:val="005805A5"/>
    <w:rsid w:val="00580755"/>
    <w:rsid w:val="0058166B"/>
    <w:rsid w:val="005833D2"/>
    <w:rsid w:val="005848F2"/>
    <w:rsid w:val="00585160"/>
    <w:rsid w:val="00585E8F"/>
    <w:rsid w:val="00591958"/>
    <w:rsid w:val="00592318"/>
    <w:rsid w:val="00595878"/>
    <w:rsid w:val="005A0250"/>
    <w:rsid w:val="005A20D8"/>
    <w:rsid w:val="005A2344"/>
    <w:rsid w:val="005A7077"/>
    <w:rsid w:val="005B2BCA"/>
    <w:rsid w:val="005B3114"/>
    <w:rsid w:val="005B6E29"/>
    <w:rsid w:val="005C05FB"/>
    <w:rsid w:val="005C121A"/>
    <w:rsid w:val="005C19E3"/>
    <w:rsid w:val="005C5024"/>
    <w:rsid w:val="005C52C3"/>
    <w:rsid w:val="005C769A"/>
    <w:rsid w:val="005D1F62"/>
    <w:rsid w:val="005E0769"/>
    <w:rsid w:val="005E0C93"/>
    <w:rsid w:val="005E16E7"/>
    <w:rsid w:val="005E3E2C"/>
    <w:rsid w:val="005E4958"/>
    <w:rsid w:val="005E5DF8"/>
    <w:rsid w:val="005E6F65"/>
    <w:rsid w:val="005F01A0"/>
    <w:rsid w:val="005F0747"/>
    <w:rsid w:val="00602312"/>
    <w:rsid w:val="00602983"/>
    <w:rsid w:val="006039D6"/>
    <w:rsid w:val="00604DDE"/>
    <w:rsid w:val="006069E9"/>
    <w:rsid w:val="006103F6"/>
    <w:rsid w:val="00611D1D"/>
    <w:rsid w:val="00615F48"/>
    <w:rsid w:val="00617240"/>
    <w:rsid w:val="00617EC9"/>
    <w:rsid w:val="006246C7"/>
    <w:rsid w:val="00630C80"/>
    <w:rsid w:val="006310C0"/>
    <w:rsid w:val="00632693"/>
    <w:rsid w:val="006364BA"/>
    <w:rsid w:val="00636504"/>
    <w:rsid w:val="00637C54"/>
    <w:rsid w:val="00637E19"/>
    <w:rsid w:val="006435FF"/>
    <w:rsid w:val="00643FAC"/>
    <w:rsid w:val="006452FF"/>
    <w:rsid w:val="00650C6E"/>
    <w:rsid w:val="00665CD8"/>
    <w:rsid w:val="00672618"/>
    <w:rsid w:val="00673589"/>
    <w:rsid w:val="0068201E"/>
    <w:rsid w:val="00684A4F"/>
    <w:rsid w:val="00694384"/>
    <w:rsid w:val="006971BE"/>
    <w:rsid w:val="006A1D49"/>
    <w:rsid w:val="006A30DC"/>
    <w:rsid w:val="006A4752"/>
    <w:rsid w:val="006A785B"/>
    <w:rsid w:val="006B3D80"/>
    <w:rsid w:val="006B5830"/>
    <w:rsid w:val="006B6E7F"/>
    <w:rsid w:val="006C0AC3"/>
    <w:rsid w:val="006C0EE4"/>
    <w:rsid w:val="006C1117"/>
    <w:rsid w:val="006C52D2"/>
    <w:rsid w:val="006C533B"/>
    <w:rsid w:val="006C76D9"/>
    <w:rsid w:val="006D0D9C"/>
    <w:rsid w:val="006D0F73"/>
    <w:rsid w:val="006D20AC"/>
    <w:rsid w:val="006D3E00"/>
    <w:rsid w:val="006D5C0C"/>
    <w:rsid w:val="006D621A"/>
    <w:rsid w:val="006E5F7E"/>
    <w:rsid w:val="006E74F9"/>
    <w:rsid w:val="006F1E53"/>
    <w:rsid w:val="006F2738"/>
    <w:rsid w:val="006F3365"/>
    <w:rsid w:val="00704B1D"/>
    <w:rsid w:val="00705B07"/>
    <w:rsid w:val="00710DD6"/>
    <w:rsid w:val="007132CD"/>
    <w:rsid w:val="00720D58"/>
    <w:rsid w:val="007235A8"/>
    <w:rsid w:val="007330D6"/>
    <w:rsid w:val="00733B43"/>
    <w:rsid w:val="00734CC4"/>
    <w:rsid w:val="00736E5C"/>
    <w:rsid w:val="007402E6"/>
    <w:rsid w:val="00741FF6"/>
    <w:rsid w:val="0074238C"/>
    <w:rsid w:val="00743782"/>
    <w:rsid w:val="007510CA"/>
    <w:rsid w:val="007531DB"/>
    <w:rsid w:val="00763ECC"/>
    <w:rsid w:val="00765E9B"/>
    <w:rsid w:val="00766EC7"/>
    <w:rsid w:val="00767AF1"/>
    <w:rsid w:val="00774629"/>
    <w:rsid w:val="0077761F"/>
    <w:rsid w:val="00782516"/>
    <w:rsid w:val="00783487"/>
    <w:rsid w:val="00783783"/>
    <w:rsid w:val="00784B29"/>
    <w:rsid w:val="0078632A"/>
    <w:rsid w:val="00786A82"/>
    <w:rsid w:val="007931DB"/>
    <w:rsid w:val="00793430"/>
    <w:rsid w:val="00795B45"/>
    <w:rsid w:val="00797D28"/>
    <w:rsid w:val="007A0F6A"/>
    <w:rsid w:val="007A113D"/>
    <w:rsid w:val="007A5C70"/>
    <w:rsid w:val="007B1CEE"/>
    <w:rsid w:val="007B25D4"/>
    <w:rsid w:val="007B43F7"/>
    <w:rsid w:val="007B5A95"/>
    <w:rsid w:val="007C2C6A"/>
    <w:rsid w:val="007C6A7E"/>
    <w:rsid w:val="007C7415"/>
    <w:rsid w:val="007D120C"/>
    <w:rsid w:val="007D5024"/>
    <w:rsid w:val="007D5E0A"/>
    <w:rsid w:val="007D63AA"/>
    <w:rsid w:val="007E5330"/>
    <w:rsid w:val="007E7B6E"/>
    <w:rsid w:val="007E7CEF"/>
    <w:rsid w:val="007F04E3"/>
    <w:rsid w:val="007F3042"/>
    <w:rsid w:val="007F4202"/>
    <w:rsid w:val="00810246"/>
    <w:rsid w:val="0081300A"/>
    <w:rsid w:val="0081330A"/>
    <w:rsid w:val="008263B5"/>
    <w:rsid w:val="00833CCC"/>
    <w:rsid w:val="0083758A"/>
    <w:rsid w:val="00837922"/>
    <w:rsid w:val="008536F7"/>
    <w:rsid w:val="00854752"/>
    <w:rsid w:val="00855C69"/>
    <w:rsid w:val="00865AC6"/>
    <w:rsid w:val="00865F6D"/>
    <w:rsid w:val="00870798"/>
    <w:rsid w:val="008737FB"/>
    <w:rsid w:val="008771BA"/>
    <w:rsid w:val="00885142"/>
    <w:rsid w:val="008933A3"/>
    <w:rsid w:val="00893584"/>
    <w:rsid w:val="008960D6"/>
    <w:rsid w:val="008A4241"/>
    <w:rsid w:val="008A7042"/>
    <w:rsid w:val="008B1395"/>
    <w:rsid w:val="008B759C"/>
    <w:rsid w:val="008C5999"/>
    <w:rsid w:val="008D3408"/>
    <w:rsid w:val="008E3C99"/>
    <w:rsid w:val="00904307"/>
    <w:rsid w:val="00906FD9"/>
    <w:rsid w:val="0090751F"/>
    <w:rsid w:val="00913307"/>
    <w:rsid w:val="00913A4D"/>
    <w:rsid w:val="00914FCA"/>
    <w:rsid w:val="00916711"/>
    <w:rsid w:val="00920184"/>
    <w:rsid w:val="00921B2A"/>
    <w:rsid w:val="00922222"/>
    <w:rsid w:val="009237DB"/>
    <w:rsid w:val="0092466A"/>
    <w:rsid w:val="00924806"/>
    <w:rsid w:val="00926D80"/>
    <w:rsid w:val="009279F0"/>
    <w:rsid w:val="00930609"/>
    <w:rsid w:val="009357D3"/>
    <w:rsid w:val="0094302F"/>
    <w:rsid w:val="00944D74"/>
    <w:rsid w:val="00950FE6"/>
    <w:rsid w:val="00951433"/>
    <w:rsid w:val="0095467F"/>
    <w:rsid w:val="00956E74"/>
    <w:rsid w:val="00960C2D"/>
    <w:rsid w:val="0097035E"/>
    <w:rsid w:val="00971ABB"/>
    <w:rsid w:val="00976D7A"/>
    <w:rsid w:val="0098114C"/>
    <w:rsid w:val="00993EDF"/>
    <w:rsid w:val="009945ED"/>
    <w:rsid w:val="00994C7C"/>
    <w:rsid w:val="009952A1"/>
    <w:rsid w:val="00997D7C"/>
    <w:rsid w:val="009A67F7"/>
    <w:rsid w:val="009A75B0"/>
    <w:rsid w:val="009B1A06"/>
    <w:rsid w:val="009C091E"/>
    <w:rsid w:val="009C0A69"/>
    <w:rsid w:val="009C2AD4"/>
    <w:rsid w:val="009C2F6B"/>
    <w:rsid w:val="009C4C37"/>
    <w:rsid w:val="009D105F"/>
    <w:rsid w:val="009D24E3"/>
    <w:rsid w:val="009D2DA1"/>
    <w:rsid w:val="009D52E3"/>
    <w:rsid w:val="009E27BC"/>
    <w:rsid w:val="009E668A"/>
    <w:rsid w:val="009F4D41"/>
    <w:rsid w:val="00A01895"/>
    <w:rsid w:val="00A162CF"/>
    <w:rsid w:val="00A17A6F"/>
    <w:rsid w:val="00A31FB7"/>
    <w:rsid w:val="00A37D7E"/>
    <w:rsid w:val="00A40B25"/>
    <w:rsid w:val="00A51020"/>
    <w:rsid w:val="00A53D3B"/>
    <w:rsid w:val="00A55AF0"/>
    <w:rsid w:val="00A57130"/>
    <w:rsid w:val="00A573B5"/>
    <w:rsid w:val="00A64796"/>
    <w:rsid w:val="00A65924"/>
    <w:rsid w:val="00A67884"/>
    <w:rsid w:val="00A67DC1"/>
    <w:rsid w:val="00A702C0"/>
    <w:rsid w:val="00A7174F"/>
    <w:rsid w:val="00A7485A"/>
    <w:rsid w:val="00A76598"/>
    <w:rsid w:val="00A7668C"/>
    <w:rsid w:val="00A779EF"/>
    <w:rsid w:val="00A81244"/>
    <w:rsid w:val="00A8216F"/>
    <w:rsid w:val="00A85506"/>
    <w:rsid w:val="00A855A4"/>
    <w:rsid w:val="00A856B0"/>
    <w:rsid w:val="00A87455"/>
    <w:rsid w:val="00A902BA"/>
    <w:rsid w:val="00A914B2"/>
    <w:rsid w:val="00A92CCB"/>
    <w:rsid w:val="00A94573"/>
    <w:rsid w:val="00A95379"/>
    <w:rsid w:val="00A953A1"/>
    <w:rsid w:val="00AA10C2"/>
    <w:rsid w:val="00AB019A"/>
    <w:rsid w:val="00AB251B"/>
    <w:rsid w:val="00AB6ED7"/>
    <w:rsid w:val="00AB760C"/>
    <w:rsid w:val="00AC5103"/>
    <w:rsid w:val="00AC5C2A"/>
    <w:rsid w:val="00AD5B28"/>
    <w:rsid w:val="00AE3135"/>
    <w:rsid w:val="00AE6FD9"/>
    <w:rsid w:val="00AF286D"/>
    <w:rsid w:val="00AF4AD2"/>
    <w:rsid w:val="00AF7C20"/>
    <w:rsid w:val="00B01100"/>
    <w:rsid w:val="00B023A4"/>
    <w:rsid w:val="00B07AE9"/>
    <w:rsid w:val="00B102CE"/>
    <w:rsid w:val="00B12C21"/>
    <w:rsid w:val="00B14071"/>
    <w:rsid w:val="00B16D31"/>
    <w:rsid w:val="00B1750F"/>
    <w:rsid w:val="00B2426D"/>
    <w:rsid w:val="00B252F2"/>
    <w:rsid w:val="00B26EDE"/>
    <w:rsid w:val="00B3021E"/>
    <w:rsid w:val="00B328E9"/>
    <w:rsid w:val="00B35156"/>
    <w:rsid w:val="00B447B8"/>
    <w:rsid w:val="00B47187"/>
    <w:rsid w:val="00B50453"/>
    <w:rsid w:val="00B5220B"/>
    <w:rsid w:val="00B52BB9"/>
    <w:rsid w:val="00B54558"/>
    <w:rsid w:val="00B57DE7"/>
    <w:rsid w:val="00B62D6A"/>
    <w:rsid w:val="00B65930"/>
    <w:rsid w:val="00B7009B"/>
    <w:rsid w:val="00B710F5"/>
    <w:rsid w:val="00B731AA"/>
    <w:rsid w:val="00B76559"/>
    <w:rsid w:val="00B82A18"/>
    <w:rsid w:val="00B82B6C"/>
    <w:rsid w:val="00B8373D"/>
    <w:rsid w:val="00B86040"/>
    <w:rsid w:val="00B87A27"/>
    <w:rsid w:val="00B91D38"/>
    <w:rsid w:val="00B92AC8"/>
    <w:rsid w:val="00B9444B"/>
    <w:rsid w:val="00B94613"/>
    <w:rsid w:val="00B949F9"/>
    <w:rsid w:val="00B9538C"/>
    <w:rsid w:val="00BA2A89"/>
    <w:rsid w:val="00BA4974"/>
    <w:rsid w:val="00BA63C9"/>
    <w:rsid w:val="00BA73CA"/>
    <w:rsid w:val="00BB1DBC"/>
    <w:rsid w:val="00BB3436"/>
    <w:rsid w:val="00BB6D43"/>
    <w:rsid w:val="00BC1A9F"/>
    <w:rsid w:val="00BC22B9"/>
    <w:rsid w:val="00BC287E"/>
    <w:rsid w:val="00BC2A7D"/>
    <w:rsid w:val="00BC66E5"/>
    <w:rsid w:val="00BD0F08"/>
    <w:rsid w:val="00BD2209"/>
    <w:rsid w:val="00BD2819"/>
    <w:rsid w:val="00BE39A4"/>
    <w:rsid w:val="00BE4E99"/>
    <w:rsid w:val="00BE7470"/>
    <w:rsid w:val="00BF1478"/>
    <w:rsid w:val="00BF305C"/>
    <w:rsid w:val="00BF33AD"/>
    <w:rsid w:val="00BF54FB"/>
    <w:rsid w:val="00C00FCB"/>
    <w:rsid w:val="00C05DBC"/>
    <w:rsid w:val="00C06AD2"/>
    <w:rsid w:val="00C06D32"/>
    <w:rsid w:val="00C10F84"/>
    <w:rsid w:val="00C259DE"/>
    <w:rsid w:val="00C27053"/>
    <w:rsid w:val="00C27654"/>
    <w:rsid w:val="00C30126"/>
    <w:rsid w:val="00C3119A"/>
    <w:rsid w:val="00C31E1E"/>
    <w:rsid w:val="00C31F90"/>
    <w:rsid w:val="00C33B92"/>
    <w:rsid w:val="00C34AE7"/>
    <w:rsid w:val="00C41503"/>
    <w:rsid w:val="00C4397B"/>
    <w:rsid w:val="00C46E93"/>
    <w:rsid w:val="00C53D9A"/>
    <w:rsid w:val="00C5413B"/>
    <w:rsid w:val="00C61529"/>
    <w:rsid w:val="00C65A0F"/>
    <w:rsid w:val="00C7205E"/>
    <w:rsid w:val="00C72B5C"/>
    <w:rsid w:val="00C745F4"/>
    <w:rsid w:val="00C777E4"/>
    <w:rsid w:val="00C8082F"/>
    <w:rsid w:val="00C80A8F"/>
    <w:rsid w:val="00C8492E"/>
    <w:rsid w:val="00CA1BC1"/>
    <w:rsid w:val="00CA2FBE"/>
    <w:rsid w:val="00CA41F3"/>
    <w:rsid w:val="00CA7222"/>
    <w:rsid w:val="00CA7D2F"/>
    <w:rsid w:val="00CB4867"/>
    <w:rsid w:val="00CC1CAA"/>
    <w:rsid w:val="00CC44A6"/>
    <w:rsid w:val="00CC4D10"/>
    <w:rsid w:val="00CC5C92"/>
    <w:rsid w:val="00CD0E4E"/>
    <w:rsid w:val="00CD1EEB"/>
    <w:rsid w:val="00CD47E2"/>
    <w:rsid w:val="00CD4D6E"/>
    <w:rsid w:val="00CD785D"/>
    <w:rsid w:val="00CE6EE6"/>
    <w:rsid w:val="00CF059C"/>
    <w:rsid w:val="00CF5438"/>
    <w:rsid w:val="00D01C1A"/>
    <w:rsid w:val="00D07AB9"/>
    <w:rsid w:val="00D1111C"/>
    <w:rsid w:val="00D13127"/>
    <w:rsid w:val="00D17EAB"/>
    <w:rsid w:val="00D22720"/>
    <w:rsid w:val="00D2785C"/>
    <w:rsid w:val="00D316D0"/>
    <w:rsid w:val="00D32854"/>
    <w:rsid w:val="00D37E4F"/>
    <w:rsid w:val="00D40335"/>
    <w:rsid w:val="00D40E56"/>
    <w:rsid w:val="00D453A3"/>
    <w:rsid w:val="00D455C5"/>
    <w:rsid w:val="00D5210C"/>
    <w:rsid w:val="00D525F3"/>
    <w:rsid w:val="00D60663"/>
    <w:rsid w:val="00D6135F"/>
    <w:rsid w:val="00D613B6"/>
    <w:rsid w:val="00D61B77"/>
    <w:rsid w:val="00D732C1"/>
    <w:rsid w:val="00D76AF5"/>
    <w:rsid w:val="00D808F2"/>
    <w:rsid w:val="00D81AD9"/>
    <w:rsid w:val="00D83B2E"/>
    <w:rsid w:val="00D90CB6"/>
    <w:rsid w:val="00D91D10"/>
    <w:rsid w:val="00D96A82"/>
    <w:rsid w:val="00D9706A"/>
    <w:rsid w:val="00D97092"/>
    <w:rsid w:val="00DA2BA4"/>
    <w:rsid w:val="00DA46DC"/>
    <w:rsid w:val="00DA4A03"/>
    <w:rsid w:val="00DA7198"/>
    <w:rsid w:val="00DB38F7"/>
    <w:rsid w:val="00DB41DE"/>
    <w:rsid w:val="00DB50BB"/>
    <w:rsid w:val="00DB5B7F"/>
    <w:rsid w:val="00DB5C3D"/>
    <w:rsid w:val="00DC168A"/>
    <w:rsid w:val="00DC513B"/>
    <w:rsid w:val="00DC7CDE"/>
    <w:rsid w:val="00DD33F8"/>
    <w:rsid w:val="00DD3D4F"/>
    <w:rsid w:val="00DD52DE"/>
    <w:rsid w:val="00DE0D8D"/>
    <w:rsid w:val="00DE1986"/>
    <w:rsid w:val="00DF04E2"/>
    <w:rsid w:val="00DF346E"/>
    <w:rsid w:val="00DF3BF2"/>
    <w:rsid w:val="00E00663"/>
    <w:rsid w:val="00E01F7B"/>
    <w:rsid w:val="00E02BA2"/>
    <w:rsid w:val="00E13CB0"/>
    <w:rsid w:val="00E14F0B"/>
    <w:rsid w:val="00E14F4D"/>
    <w:rsid w:val="00E15DE0"/>
    <w:rsid w:val="00E161B8"/>
    <w:rsid w:val="00E17056"/>
    <w:rsid w:val="00E2329A"/>
    <w:rsid w:val="00E2436D"/>
    <w:rsid w:val="00E26564"/>
    <w:rsid w:val="00E26FFE"/>
    <w:rsid w:val="00E30FB0"/>
    <w:rsid w:val="00E31238"/>
    <w:rsid w:val="00E36F07"/>
    <w:rsid w:val="00E5012C"/>
    <w:rsid w:val="00E51CDF"/>
    <w:rsid w:val="00E5585F"/>
    <w:rsid w:val="00E5586F"/>
    <w:rsid w:val="00E57EE1"/>
    <w:rsid w:val="00E60359"/>
    <w:rsid w:val="00E63B63"/>
    <w:rsid w:val="00E6462E"/>
    <w:rsid w:val="00E65655"/>
    <w:rsid w:val="00E7023B"/>
    <w:rsid w:val="00E753E3"/>
    <w:rsid w:val="00E81D44"/>
    <w:rsid w:val="00E85B8A"/>
    <w:rsid w:val="00E92089"/>
    <w:rsid w:val="00E93FFB"/>
    <w:rsid w:val="00E942D0"/>
    <w:rsid w:val="00E9438E"/>
    <w:rsid w:val="00EB0CD1"/>
    <w:rsid w:val="00EB123D"/>
    <w:rsid w:val="00EB632B"/>
    <w:rsid w:val="00EC2317"/>
    <w:rsid w:val="00EC70A8"/>
    <w:rsid w:val="00EC7ECB"/>
    <w:rsid w:val="00ED0F3A"/>
    <w:rsid w:val="00ED3F48"/>
    <w:rsid w:val="00EE24E7"/>
    <w:rsid w:val="00EE2AF1"/>
    <w:rsid w:val="00EE3096"/>
    <w:rsid w:val="00EF2284"/>
    <w:rsid w:val="00EF4FAE"/>
    <w:rsid w:val="00EF6C6D"/>
    <w:rsid w:val="00F010D0"/>
    <w:rsid w:val="00F205C3"/>
    <w:rsid w:val="00F26DD1"/>
    <w:rsid w:val="00F32E7A"/>
    <w:rsid w:val="00F346DD"/>
    <w:rsid w:val="00F3675B"/>
    <w:rsid w:val="00F37481"/>
    <w:rsid w:val="00F404DB"/>
    <w:rsid w:val="00F41A74"/>
    <w:rsid w:val="00F43820"/>
    <w:rsid w:val="00F4453B"/>
    <w:rsid w:val="00F4533E"/>
    <w:rsid w:val="00F516C9"/>
    <w:rsid w:val="00F54BE0"/>
    <w:rsid w:val="00F567AB"/>
    <w:rsid w:val="00F62663"/>
    <w:rsid w:val="00F65685"/>
    <w:rsid w:val="00F6757A"/>
    <w:rsid w:val="00F761CF"/>
    <w:rsid w:val="00F7693E"/>
    <w:rsid w:val="00F7775B"/>
    <w:rsid w:val="00F85E55"/>
    <w:rsid w:val="00F932AD"/>
    <w:rsid w:val="00F94940"/>
    <w:rsid w:val="00FA05D5"/>
    <w:rsid w:val="00FB2627"/>
    <w:rsid w:val="00FB3721"/>
    <w:rsid w:val="00FB4EF8"/>
    <w:rsid w:val="00FD15C9"/>
    <w:rsid w:val="00FD218D"/>
    <w:rsid w:val="00FD6B75"/>
    <w:rsid w:val="00FE0914"/>
    <w:rsid w:val="00FE0C18"/>
    <w:rsid w:val="00FE2373"/>
    <w:rsid w:val="00FE4CFE"/>
    <w:rsid w:val="00FE51D2"/>
    <w:rsid w:val="00FF0795"/>
    <w:rsid w:val="00FF2154"/>
    <w:rsid w:val="00FF37A5"/>
    <w:rsid w:val="00FF433C"/>
    <w:rsid w:val="00FF7BEC"/>
    <w:rsid w:val="0161268D"/>
    <w:rsid w:val="1A4453E2"/>
    <w:rsid w:val="23B20A6F"/>
    <w:rsid w:val="2709621B"/>
    <w:rsid w:val="36E1F4B1"/>
    <w:rsid w:val="37505A84"/>
    <w:rsid w:val="3EFD017F"/>
    <w:rsid w:val="4B42F9DE"/>
    <w:rsid w:val="66C16D61"/>
    <w:rsid w:val="686ED764"/>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F84E7A"/>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2.safelinks.protection.outlook.com/?url=http%3A%2F%2Fwww.freudenberg.com%2F&amp;data=05%7C01%7CKatrin.Boettcher%40freudenberg-pm.com%7C626c59786cf34fe9190208db30519ac7%7Cc7b0778106f341d7b40f5b2de1018509%7C0%7C0%7C638156899268415847%7CUnknown%7CTWFpbGZsb3d8eyJWIjoiMC4wLjAwMDAiLCJQIjoiV2luMzIiLCJBTiI6Ik1haWwiLCJXVCI6Mn0%3D%7C3000%7C%7C%7C&amp;sdata=RBXz42KngWFWDAphKaNeVrRIyZsafcGzSGAS1GC%2FEOI%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3A%2F%2Fwww.freudenberg-pm.com%2F&amp;data=05%7C01%7CKatrin.Boettcher%40freudenberg-pm.com%7C626c59786cf34fe9190208db30519ac7%7Cc7b0778106f341d7b40f5b2de1018509%7C0%7C0%7C638156899268415847%7CUnknown%7CTWFpbGZsb3d8eyJWIjoiMC4wLjAwMDAiLCJQIjoiV2luMzIiLCJBTiI6Ik1haWwiLCJXVCI6Mn0%3D%7C3000%7C%7C%7C&amp;sdata=FKP3uDZuOI8KaUWhm01%2F4YI9C7cGNfbe5mK5QMabUeU%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MediaLengthInSeconds xmlns="a7ed23eb-128b-4ad1-b5ee-d369d0a41abc" xsi:nil="true"/>
    <lcf76f155ced4ddcb4097134ff3c332f xmlns="a7ed23eb-128b-4ad1-b5ee-d369d0a41abc">
      <Terms xmlns="http://schemas.microsoft.com/office/infopath/2007/PartnerControls"/>
    </lcf76f155ced4ddcb4097134ff3c332f>
    <TaxCatchAll xmlns="7189ad72-6166-4d2d-b776-1d414a3dd1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506D881DFD794E9E39527D3C90F66A" ma:contentTypeVersion="23" ma:contentTypeDescription="Create a new document." ma:contentTypeScope="" ma:versionID="9803b2b3143ad6ce76a6d0e924a8e102">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6042967a1571027f25d25d44ec0cb995"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E2920EB0-87EB-4AFB-BD86-459BBE6E8E9B}">
  <ds:schemaRefs>
    <ds:schemaRef ds:uri="http://schemas.microsoft.com/office/2006/metadata/properties"/>
    <ds:schemaRef ds:uri="http://schemas.microsoft.com/office/infopath/2007/PartnerControls"/>
    <ds:schemaRef ds:uri="7189ad72-6166-4d2d-b776-1d414a3dd114"/>
    <ds:schemaRef ds:uri="a7ed23eb-128b-4ad1-b5ee-d369d0a41abc"/>
  </ds:schemaRefs>
</ds:datastoreItem>
</file>

<file path=customXml/itemProps3.xml><?xml version="1.0" encoding="utf-8"?>
<ds:datastoreItem xmlns:ds="http://schemas.openxmlformats.org/officeDocument/2006/customXml" ds:itemID="{CEEB7585-3F0A-4347-834D-A0F1FFE2E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57665F-03CD-45CB-B5C3-8CC752405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4194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freudenberg pm</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7</cp:revision>
  <cp:lastPrinted>2023-09-26T06:08:00Z</cp:lastPrinted>
  <dcterms:created xsi:type="dcterms:W3CDTF">2023-09-26T13:52:00Z</dcterms:created>
  <dcterms:modified xsi:type="dcterms:W3CDTF">2023-09-29T06:20:00Z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SIP_Label_fe6f9336-3278-4b9c-a8a2-227a9f27a0b0_Enabled">
    <vt:lpwstr>true</vt:lpwstr>
  </property>
  <property fmtid="{D5CDD505-2E9C-101B-9397-08002B2CF9AE}" pid="10" name="MSIP_Label_fe6f9336-3278-4b9c-a8a2-227a9f27a0b0_SetDate">
    <vt:lpwstr>2022-07-26T08:22:58Z</vt:lpwstr>
  </property>
  <property fmtid="{D5CDD505-2E9C-101B-9397-08002B2CF9AE}" pid="11" name="MSIP_Label_fe6f9336-3278-4b9c-a8a2-227a9f27a0b0_Method">
    <vt:lpwstr>Privileged</vt:lpwstr>
  </property>
  <property fmtid="{D5CDD505-2E9C-101B-9397-08002B2CF9AE}" pid="12" name="MSIP_Label_fe6f9336-3278-4b9c-a8a2-227a9f27a0b0_Name">
    <vt:lpwstr>Public</vt:lpwstr>
  </property>
  <property fmtid="{D5CDD505-2E9C-101B-9397-08002B2CF9AE}" pid="13" name="MSIP_Label_fe6f9336-3278-4b9c-a8a2-227a9f27a0b0_SiteId">
    <vt:lpwstr>c7b07781-06f3-41d7-b40f-5b2de1018509</vt:lpwstr>
  </property>
  <property fmtid="{D5CDD505-2E9C-101B-9397-08002B2CF9AE}" pid="14" name="MSIP_Label_fe6f9336-3278-4b9c-a8a2-227a9f27a0b0_ActionId">
    <vt:lpwstr>74537921-0cf9-471b-8ade-c89f6a33911e</vt:lpwstr>
  </property>
  <property fmtid="{D5CDD505-2E9C-101B-9397-08002B2CF9AE}" pid="15" name="MSIP_Label_fe6f9336-3278-4b9c-a8a2-227a9f27a0b0_ContentBits">
    <vt:lpwstr>2</vt:lpwstr>
  </property>
  <property fmtid="{D5CDD505-2E9C-101B-9397-08002B2CF9AE}" pid="16" name="MediaServiceImageTags">
    <vt:lpwstr/>
  </property>
</Properties>
</file>