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6AEEF" w14:textId="77777777" w:rsidR="00454B4C" w:rsidRPr="00E43603" w:rsidRDefault="00454B4C" w:rsidP="001A5293">
      <w:pPr>
        <w:pStyle w:val="Copy"/>
        <w:tabs>
          <w:tab w:val="right" w:pos="9781"/>
        </w:tabs>
        <w:spacing w:before="120" w:line="340" w:lineRule="atLeast"/>
        <w:jc w:val="both"/>
        <w:rPr>
          <w:rFonts w:cs="Arial"/>
          <w:b/>
          <w:noProof w:val="0"/>
          <w:sz w:val="32"/>
          <w:szCs w:val="32"/>
          <w:lang w:val="de-DE"/>
        </w:rPr>
      </w:pPr>
      <w:bookmarkStart w:id="0" w:name="_MacBuGuideStaticData_3101H"/>
      <w:bookmarkStart w:id="1" w:name="_MacBuGuideStaticData_1989H"/>
      <w:r w:rsidRPr="00E43603">
        <w:rPr>
          <w:rFonts w:cs="Arial"/>
          <w:b/>
          <w:noProof w:val="0"/>
          <w:sz w:val="32"/>
          <w:szCs w:val="32"/>
          <w:lang w:val="de-DE"/>
        </w:rPr>
        <w:t>PRESS</w:t>
      </w:r>
      <w:r w:rsidR="001A5293" w:rsidRPr="00E43603">
        <w:rPr>
          <w:rFonts w:cs="Arial"/>
          <w:b/>
          <w:noProof w:val="0"/>
          <w:sz w:val="32"/>
          <w:szCs w:val="32"/>
          <w:lang w:val="de-DE"/>
        </w:rPr>
        <w:t>EMITTEILUNG</w:t>
      </w:r>
    </w:p>
    <w:p w14:paraId="64C1E395" w14:textId="77777777" w:rsidR="001A5293" w:rsidRPr="00E43603" w:rsidRDefault="001A5293" w:rsidP="001A5293">
      <w:pPr>
        <w:pStyle w:val="Copy"/>
        <w:tabs>
          <w:tab w:val="right" w:pos="9781"/>
        </w:tabs>
        <w:spacing w:before="120" w:line="340" w:lineRule="atLeast"/>
        <w:jc w:val="both"/>
        <w:rPr>
          <w:rFonts w:cs="Arial"/>
          <w:caps/>
          <w:noProof w:val="0"/>
          <w:sz w:val="32"/>
          <w:szCs w:val="32"/>
          <w:lang w:val="de-DE"/>
        </w:rPr>
      </w:pPr>
    </w:p>
    <w:p w14:paraId="7D44C662" w14:textId="065A47A9" w:rsidR="001A5293" w:rsidRPr="001B7BC2" w:rsidRDefault="00EA42CD" w:rsidP="001A5293">
      <w:pPr>
        <w:spacing w:after="0" w:line="360" w:lineRule="auto"/>
        <w:jc w:val="both"/>
        <w:rPr>
          <w:rFonts w:ascii="Arial" w:eastAsia="Arial" w:hAnsi="Arial" w:cs="Arial"/>
          <w:b/>
          <w:color w:val="000000" w:themeColor="text1"/>
          <w:sz w:val="30"/>
          <w:szCs w:val="30"/>
          <w:lang w:val="de-DE"/>
        </w:rPr>
      </w:pPr>
      <w:bookmarkStart w:id="2" w:name="_Hlk156829227"/>
      <w:bookmarkEnd w:id="0"/>
      <w:bookmarkEnd w:id="1"/>
      <w:r>
        <w:rPr>
          <w:rFonts w:ascii="Arial" w:eastAsia="Arial" w:hAnsi="Arial" w:cs="Arial"/>
          <w:b/>
          <w:color w:val="000000" w:themeColor="text1"/>
          <w:sz w:val="30"/>
          <w:szCs w:val="30"/>
          <w:lang w:val="de-DE"/>
        </w:rPr>
        <w:t xml:space="preserve">Freudenberg Performance Materials investiert </w:t>
      </w:r>
      <w:r w:rsidR="00B964D8">
        <w:rPr>
          <w:rFonts w:ascii="Arial" w:eastAsia="Arial" w:hAnsi="Arial" w:cs="Arial"/>
          <w:b/>
          <w:color w:val="000000" w:themeColor="text1"/>
          <w:sz w:val="30"/>
          <w:szCs w:val="30"/>
          <w:lang w:val="de-DE"/>
        </w:rPr>
        <w:t xml:space="preserve">in </w:t>
      </w:r>
      <w:r>
        <w:rPr>
          <w:rFonts w:ascii="Arial" w:eastAsia="Arial" w:hAnsi="Arial" w:cs="Arial"/>
          <w:b/>
          <w:color w:val="000000" w:themeColor="text1"/>
          <w:sz w:val="30"/>
          <w:szCs w:val="30"/>
          <w:lang w:val="de-DE"/>
        </w:rPr>
        <w:t xml:space="preserve">Technologie </w:t>
      </w:r>
      <w:r w:rsidR="00B964D8">
        <w:rPr>
          <w:rFonts w:ascii="Arial" w:eastAsia="Arial" w:hAnsi="Arial" w:cs="Arial"/>
          <w:b/>
          <w:color w:val="000000" w:themeColor="text1"/>
          <w:sz w:val="30"/>
          <w:szCs w:val="30"/>
          <w:lang w:val="de-DE"/>
        </w:rPr>
        <w:t xml:space="preserve">für bio-aktive </w:t>
      </w:r>
      <w:r w:rsidR="00291DB0">
        <w:rPr>
          <w:rFonts w:ascii="Arial" w:eastAsia="Arial" w:hAnsi="Arial" w:cs="Arial"/>
          <w:b/>
          <w:color w:val="000000" w:themeColor="text1"/>
          <w:sz w:val="30"/>
          <w:szCs w:val="30"/>
          <w:lang w:val="de-DE"/>
        </w:rPr>
        <w:t>Vliesstoffe</w:t>
      </w:r>
      <w:r w:rsidR="00B964D8">
        <w:rPr>
          <w:rFonts w:ascii="Arial" w:eastAsia="Arial" w:hAnsi="Arial" w:cs="Arial"/>
          <w:b/>
          <w:color w:val="000000" w:themeColor="text1"/>
          <w:sz w:val="30"/>
          <w:szCs w:val="30"/>
          <w:lang w:val="de-DE"/>
        </w:rPr>
        <w:t xml:space="preserve"> </w:t>
      </w:r>
    </w:p>
    <w:p w14:paraId="527B9616" w14:textId="77777777" w:rsidR="00ED46A4" w:rsidRPr="001A5293" w:rsidRDefault="00ED46A4" w:rsidP="00ED46A4">
      <w:pPr>
        <w:widowControl w:val="0"/>
        <w:spacing w:after="0" w:line="360" w:lineRule="auto"/>
        <w:jc w:val="both"/>
        <w:rPr>
          <w:rFonts w:ascii="Arial" w:eastAsia="Arial" w:hAnsi="Arial" w:cs="Arial"/>
          <w:b/>
          <w:bCs/>
          <w:color w:val="000000" w:themeColor="text1"/>
          <w:sz w:val="30"/>
          <w:szCs w:val="30"/>
          <w:lang w:val="de-DE"/>
        </w:rPr>
      </w:pPr>
    </w:p>
    <w:p w14:paraId="6A39A6D3" w14:textId="5F8BFF87" w:rsidR="00EA42CD" w:rsidRPr="00EA42CD" w:rsidRDefault="001B7BC2" w:rsidP="00EA42CD">
      <w:pPr>
        <w:spacing w:after="0" w:line="360" w:lineRule="auto"/>
        <w:jc w:val="both"/>
        <w:rPr>
          <w:rFonts w:ascii="Arial" w:hAnsi="Arial" w:cs="Arial"/>
          <w:b/>
          <w:color w:val="000000"/>
          <w:lang w:val="de-DE"/>
        </w:rPr>
      </w:pPr>
      <w:bookmarkStart w:id="3" w:name="_Hlk155796293"/>
      <w:r w:rsidRPr="00B964D8">
        <w:rPr>
          <w:rFonts w:ascii="Arial" w:hAnsi="Arial" w:cs="Arial"/>
          <w:b/>
          <w:color w:val="000000"/>
          <w:lang w:val="de-DE"/>
        </w:rPr>
        <w:t xml:space="preserve">Weinheim, </w:t>
      </w:r>
      <w:r w:rsidR="00C74C4D">
        <w:rPr>
          <w:rFonts w:ascii="Arial" w:hAnsi="Arial" w:cs="Arial"/>
          <w:b/>
          <w:color w:val="000000"/>
          <w:lang w:val="de-DE"/>
        </w:rPr>
        <w:t>26. November 2024</w:t>
      </w:r>
      <w:r w:rsidRPr="00B964D8">
        <w:rPr>
          <w:rFonts w:ascii="Arial" w:hAnsi="Arial" w:cs="Arial"/>
          <w:b/>
          <w:color w:val="000000"/>
          <w:lang w:val="de-DE"/>
        </w:rPr>
        <w:t xml:space="preserve">. </w:t>
      </w:r>
      <w:r w:rsidR="00EA42CD" w:rsidRPr="00B964D8">
        <w:rPr>
          <w:rFonts w:ascii="Arial" w:hAnsi="Arial" w:cs="Arial"/>
          <w:b/>
          <w:color w:val="000000"/>
          <w:lang w:val="de-DE"/>
        </w:rPr>
        <w:t>Das Healthcare</w:t>
      </w:r>
      <w:r w:rsidR="00EA42CD" w:rsidRPr="00EA42CD">
        <w:rPr>
          <w:rFonts w:ascii="Arial" w:hAnsi="Arial" w:cs="Arial"/>
          <w:b/>
          <w:color w:val="000000"/>
          <w:lang w:val="de-DE"/>
        </w:rPr>
        <w:t xml:space="preserve">-Segment ist ein wichtiger Pfeiler im Portfolio von Freudenberg Performance Materials (Freudenberg). </w:t>
      </w:r>
      <w:r w:rsidR="00E41149">
        <w:rPr>
          <w:rFonts w:ascii="Arial" w:hAnsi="Arial" w:cs="Arial"/>
          <w:b/>
          <w:color w:val="000000"/>
          <w:lang w:val="de-DE"/>
        </w:rPr>
        <w:t xml:space="preserve">Das Portfolio für das Healthcare-Segment </w:t>
      </w:r>
      <w:r w:rsidR="00D66852">
        <w:rPr>
          <w:rFonts w:ascii="Arial" w:hAnsi="Arial" w:cs="Arial"/>
          <w:b/>
          <w:color w:val="000000"/>
          <w:lang w:val="de-DE"/>
        </w:rPr>
        <w:t xml:space="preserve">umfasst </w:t>
      </w:r>
      <w:r w:rsidR="00EA42CD" w:rsidRPr="00EA42CD">
        <w:rPr>
          <w:rFonts w:ascii="Arial" w:hAnsi="Arial" w:cs="Arial"/>
          <w:b/>
          <w:color w:val="000000"/>
          <w:lang w:val="de-DE"/>
        </w:rPr>
        <w:t xml:space="preserve">Komponenten für </w:t>
      </w:r>
      <w:r w:rsidR="00D66852">
        <w:rPr>
          <w:rFonts w:ascii="Arial" w:hAnsi="Arial" w:cs="Arial"/>
          <w:b/>
          <w:color w:val="000000"/>
          <w:lang w:val="de-DE"/>
        </w:rPr>
        <w:t xml:space="preserve">die </w:t>
      </w:r>
      <w:r w:rsidR="00EA42CD" w:rsidRPr="00EA42CD">
        <w:rPr>
          <w:rFonts w:ascii="Arial" w:hAnsi="Arial" w:cs="Arial"/>
          <w:b/>
          <w:color w:val="000000"/>
          <w:lang w:val="de-DE"/>
        </w:rPr>
        <w:t>moderne</w:t>
      </w:r>
      <w:r w:rsidR="00D66852">
        <w:rPr>
          <w:rFonts w:ascii="Arial" w:hAnsi="Arial" w:cs="Arial"/>
          <w:b/>
          <w:color w:val="000000"/>
          <w:lang w:val="de-DE"/>
        </w:rPr>
        <w:t xml:space="preserve"> und</w:t>
      </w:r>
      <w:r w:rsidR="00A32A05">
        <w:rPr>
          <w:rFonts w:ascii="Arial" w:hAnsi="Arial" w:cs="Arial"/>
          <w:b/>
          <w:color w:val="000000"/>
          <w:lang w:val="de-DE"/>
        </w:rPr>
        <w:t xml:space="preserve"> traditionelle Wunderversorgung, </w:t>
      </w:r>
      <w:r w:rsidR="00A32A05" w:rsidRPr="00A32A05">
        <w:rPr>
          <w:rFonts w:ascii="Arial" w:hAnsi="Arial" w:cs="Arial"/>
          <w:b/>
          <w:color w:val="000000"/>
          <w:lang w:val="de-DE"/>
        </w:rPr>
        <w:t>elastische Trägermaterialien</w:t>
      </w:r>
      <w:r w:rsidR="00D66852">
        <w:rPr>
          <w:rFonts w:ascii="Arial" w:hAnsi="Arial" w:cs="Arial"/>
          <w:b/>
          <w:color w:val="000000"/>
          <w:lang w:val="de-DE"/>
        </w:rPr>
        <w:t>, Produkte für Inkontinenzmanagement und Filter</w:t>
      </w:r>
      <w:r w:rsidR="00A32A05" w:rsidRPr="00A32A05">
        <w:rPr>
          <w:rFonts w:ascii="Arial" w:hAnsi="Arial" w:cs="Arial"/>
          <w:b/>
          <w:color w:val="000000"/>
          <w:lang w:val="de-DE"/>
        </w:rPr>
        <w:t xml:space="preserve"> </w:t>
      </w:r>
      <w:r w:rsidR="00D66852">
        <w:rPr>
          <w:rFonts w:ascii="Arial" w:hAnsi="Arial" w:cs="Arial"/>
          <w:b/>
          <w:color w:val="000000"/>
          <w:lang w:val="de-DE"/>
        </w:rPr>
        <w:t xml:space="preserve">für </w:t>
      </w:r>
      <w:r w:rsidR="00A32A05" w:rsidRPr="00A32A05">
        <w:rPr>
          <w:rFonts w:ascii="Arial" w:hAnsi="Arial" w:cs="Arial"/>
          <w:b/>
          <w:color w:val="000000"/>
          <w:lang w:val="de-DE"/>
        </w:rPr>
        <w:t xml:space="preserve">die Stoma-Versorgung. </w:t>
      </w:r>
      <w:r w:rsidR="00EA42CD" w:rsidRPr="00EA42CD">
        <w:rPr>
          <w:rFonts w:ascii="Arial" w:hAnsi="Arial" w:cs="Arial"/>
          <w:b/>
          <w:color w:val="000000"/>
          <w:lang w:val="de-DE"/>
        </w:rPr>
        <w:t>Nun erweitert der Hersteller sein Technologie-</w:t>
      </w:r>
      <w:r w:rsidR="00B12C77">
        <w:rPr>
          <w:rFonts w:ascii="Arial" w:hAnsi="Arial" w:cs="Arial"/>
          <w:b/>
          <w:color w:val="000000"/>
          <w:lang w:val="de-DE"/>
        </w:rPr>
        <w:t xml:space="preserve">Spektrum </w:t>
      </w:r>
      <w:r w:rsidR="00EA42CD" w:rsidRPr="00EA42CD">
        <w:rPr>
          <w:rFonts w:ascii="Arial" w:hAnsi="Arial" w:cs="Arial"/>
          <w:b/>
          <w:color w:val="000000"/>
          <w:lang w:val="de-DE"/>
        </w:rPr>
        <w:t>um bioresorbierbare Vliese</w:t>
      </w:r>
      <w:r w:rsidR="00D66852">
        <w:rPr>
          <w:rFonts w:ascii="Arial" w:hAnsi="Arial" w:cs="Arial"/>
          <w:b/>
          <w:color w:val="000000"/>
          <w:lang w:val="de-DE"/>
        </w:rPr>
        <w:t>. Diese werden</w:t>
      </w:r>
      <w:r w:rsidR="00D4428E">
        <w:rPr>
          <w:rFonts w:ascii="Arial" w:hAnsi="Arial" w:cs="Arial"/>
          <w:b/>
          <w:color w:val="000000"/>
          <w:lang w:val="de-DE"/>
        </w:rPr>
        <w:t xml:space="preserve"> zunächst</w:t>
      </w:r>
      <w:r w:rsidR="00B12C77">
        <w:rPr>
          <w:rFonts w:ascii="Arial" w:hAnsi="Arial" w:cs="Arial"/>
          <w:b/>
          <w:color w:val="000000"/>
          <w:lang w:val="de-DE"/>
        </w:rPr>
        <w:t xml:space="preserve"> fü</w:t>
      </w:r>
      <w:r w:rsidR="00D4428E">
        <w:rPr>
          <w:rFonts w:ascii="Arial" w:hAnsi="Arial" w:cs="Arial"/>
          <w:b/>
          <w:color w:val="000000"/>
          <w:lang w:val="de-DE"/>
        </w:rPr>
        <w:t>r</w:t>
      </w:r>
      <w:r w:rsidR="00B12C77">
        <w:rPr>
          <w:rFonts w:ascii="Arial" w:hAnsi="Arial" w:cs="Arial"/>
          <w:b/>
          <w:color w:val="000000"/>
          <w:lang w:val="de-DE"/>
        </w:rPr>
        <w:t xml:space="preserve"> </w:t>
      </w:r>
      <w:r w:rsidR="00D4428E">
        <w:rPr>
          <w:rFonts w:ascii="Arial" w:hAnsi="Arial" w:cs="Arial"/>
          <w:b/>
          <w:color w:val="000000"/>
          <w:lang w:val="de-DE"/>
        </w:rPr>
        <w:t>eine Anwendung zur</w:t>
      </w:r>
      <w:r w:rsidR="00B12C77">
        <w:rPr>
          <w:rFonts w:ascii="Arial" w:hAnsi="Arial" w:cs="Arial"/>
          <w:b/>
          <w:color w:val="000000"/>
          <w:lang w:val="de-DE"/>
        </w:rPr>
        <w:t xml:space="preserve"> </w:t>
      </w:r>
      <w:r w:rsidR="00EA42CD">
        <w:rPr>
          <w:rFonts w:ascii="Arial" w:hAnsi="Arial" w:cs="Arial"/>
          <w:b/>
          <w:color w:val="000000"/>
          <w:lang w:val="de-DE"/>
        </w:rPr>
        <w:t>Hämostase in der Chirurgie</w:t>
      </w:r>
      <w:r w:rsidR="00D4428E">
        <w:rPr>
          <w:rFonts w:ascii="Arial" w:hAnsi="Arial" w:cs="Arial"/>
          <w:b/>
          <w:color w:val="000000"/>
          <w:lang w:val="de-DE"/>
        </w:rPr>
        <w:t xml:space="preserve"> </w:t>
      </w:r>
      <w:r w:rsidR="00D66852">
        <w:rPr>
          <w:rFonts w:ascii="Arial" w:hAnsi="Arial" w:cs="Arial"/>
          <w:b/>
          <w:color w:val="000000"/>
          <w:lang w:val="de-DE"/>
        </w:rPr>
        <w:t>V</w:t>
      </w:r>
      <w:r w:rsidR="00D4428E">
        <w:rPr>
          <w:rFonts w:ascii="Arial" w:hAnsi="Arial" w:cs="Arial"/>
          <w:b/>
          <w:color w:val="000000"/>
          <w:lang w:val="de-DE"/>
        </w:rPr>
        <w:t>erwendung finden</w:t>
      </w:r>
      <w:r w:rsidR="00EA42CD" w:rsidRPr="00EA42CD">
        <w:rPr>
          <w:rFonts w:ascii="Arial" w:hAnsi="Arial" w:cs="Arial"/>
          <w:b/>
          <w:color w:val="000000"/>
          <w:lang w:val="de-DE"/>
        </w:rPr>
        <w:t>.</w:t>
      </w:r>
    </w:p>
    <w:p w14:paraId="40C1EEE1" w14:textId="77777777" w:rsidR="00EA42CD" w:rsidRDefault="00EA42CD" w:rsidP="00B8291B">
      <w:pPr>
        <w:spacing w:after="0" w:line="360" w:lineRule="auto"/>
        <w:jc w:val="both"/>
        <w:rPr>
          <w:rFonts w:ascii="Arial" w:eastAsia="Arial" w:hAnsi="Arial" w:cs="Arial"/>
          <w:b/>
          <w:color w:val="000000" w:themeColor="text1"/>
          <w:sz w:val="30"/>
          <w:szCs w:val="30"/>
          <w:lang w:val="de-DE"/>
        </w:rPr>
      </w:pPr>
    </w:p>
    <w:p w14:paraId="6AF5FBBD" w14:textId="13B29B97" w:rsidR="00B12C77" w:rsidRPr="00B12C77" w:rsidRDefault="00EA42CD" w:rsidP="00B8291B">
      <w:pPr>
        <w:spacing w:after="0" w:line="360" w:lineRule="auto"/>
        <w:jc w:val="both"/>
        <w:rPr>
          <w:rFonts w:ascii="Arial" w:hAnsi="Arial" w:cs="Arial"/>
          <w:color w:val="000000"/>
          <w:lang w:val="de-DE"/>
        </w:rPr>
      </w:pPr>
      <w:r w:rsidRPr="00B12C77">
        <w:rPr>
          <w:rFonts w:ascii="Arial" w:hAnsi="Arial" w:cs="Arial"/>
          <w:color w:val="000000"/>
          <w:lang w:val="de-DE"/>
        </w:rPr>
        <w:t>„</w:t>
      </w:r>
      <w:r w:rsidR="00B12C77" w:rsidRPr="00B12C77">
        <w:rPr>
          <w:rFonts w:ascii="Arial" w:hAnsi="Arial" w:cs="Arial"/>
          <w:color w:val="000000"/>
          <w:lang w:val="de-DE"/>
        </w:rPr>
        <w:t>Mit der Erweiterung unseres Technologie-Spektrum</w:t>
      </w:r>
      <w:r w:rsidR="00D4428E">
        <w:rPr>
          <w:rFonts w:ascii="Arial" w:hAnsi="Arial" w:cs="Arial"/>
          <w:color w:val="000000"/>
          <w:lang w:val="de-DE"/>
        </w:rPr>
        <w:t>s</w:t>
      </w:r>
      <w:r w:rsidR="00B12C77" w:rsidRPr="00B12C77">
        <w:rPr>
          <w:rFonts w:ascii="Arial" w:hAnsi="Arial" w:cs="Arial"/>
          <w:color w:val="000000"/>
          <w:lang w:val="de-DE"/>
        </w:rPr>
        <w:t xml:space="preserve"> um bioresorbierbare Vliese zu</w:t>
      </w:r>
      <w:r w:rsidR="00B964D8">
        <w:rPr>
          <w:rFonts w:ascii="Arial" w:hAnsi="Arial" w:cs="Arial"/>
          <w:color w:val="000000"/>
          <w:lang w:val="de-DE"/>
        </w:rPr>
        <w:t xml:space="preserve">r </w:t>
      </w:r>
      <w:r w:rsidR="00B12C77" w:rsidRPr="00B12C77">
        <w:rPr>
          <w:rFonts w:ascii="Arial" w:hAnsi="Arial" w:cs="Arial"/>
          <w:color w:val="000000"/>
          <w:lang w:val="de-DE"/>
        </w:rPr>
        <w:t xml:space="preserve">Hämostase in der Chirurgie </w:t>
      </w:r>
      <w:r w:rsidR="00B12C77">
        <w:rPr>
          <w:rFonts w:ascii="Arial" w:hAnsi="Arial" w:cs="Arial"/>
          <w:color w:val="000000"/>
          <w:lang w:val="de-DE"/>
        </w:rPr>
        <w:t>können wir unseren Kunden eine weitere</w:t>
      </w:r>
      <w:r w:rsidR="00D4428E">
        <w:rPr>
          <w:rFonts w:ascii="Arial" w:hAnsi="Arial" w:cs="Arial"/>
          <w:color w:val="000000"/>
          <w:lang w:val="de-DE"/>
        </w:rPr>
        <w:t xml:space="preserve"> </w:t>
      </w:r>
      <w:r w:rsidR="00B12C77">
        <w:rPr>
          <w:rFonts w:ascii="Arial" w:hAnsi="Arial" w:cs="Arial"/>
          <w:color w:val="000000"/>
          <w:lang w:val="de-DE"/>
        </w:rPr>
        <w:t xml:space="preserve">innovative Lösung bieten, </w:t>
      </w:r>
      <w:r w:rsidR="00D4428E">
        <w:rPr>
          <w:rFonts w:ascii="Arial" w:hAnsi="Arial" w:cs="Arial"/>
          <w:color w:val="000000"/>
          <w:lang w:val="de-DE"/>
        </w:rPr>
        <w:t>welche</w:t>
      </w:r>
      <w:r w:rsidR="00B12C77">
        <w:rPr>
          <w:rFonts w:ascii="Arial" w:hAnsi="Arial" w:cs="Arial"/>
          <w:color w:val="000000"/>
          <w:lang w:val="de-DE"/>
        </w:rPr>
        <w:t xml:space="preserve"> </w:t>
      </w:r>
      <w:r w:rsidR="00D4428E">
        <w:rPr>
          <w:rFonts w:ascii="Arial" w:hAnsi="Arial" w:cs="Arial"/>
          <w:color w:val="000000"/>
          <w:lang w:val="de-DE"/>
        </w:rPr>
        <w:t xml:space="preserve">effektiver wirkt als bisherige Lösungen, </w:t>
      </w:r>
      <w:r w:rsidR="00D66852">
        <w:rPr>
          <w:rFonts w:ascii="Arial" w:hAnsi="Arial" w:cs="Arial"/>
          <w:color w:val="000000"/>
          <w:lang w:val="de-DE"/>
        </w:rPr>
        <w:t xml:space="preserve">daher </w:t>
      </w:r>
      <w:r w:rsidR="00B12C77">
        <w:rPr>
          <w:rFonts w:ascii="Arial" w:hAnsi="Arial" w:cs="Arial"/>
          <w:color w:val="000000"/>
          <w:lang w:val="de-DE"/>
        </w:rPr>
        <w:t xml:space="preserve">Kosten senkt und </w:t>
      </w:r>
      <w:r w:rsidR="00D4428E">
        <w:rPr>
          <w:rFonts w:ascii="Arial" w:hAnsi="Arial" w:cs="Arial"/>
          <w:color w:val="000000"/>
          <w:lang w:val="de-DE"/>
        </w:rPr>
        <w:t xml:space="preserve">in einige Fällen sogar </w:t>
      </w:r>
      <w:r w:rsidR="00B12C77">
        <w:rPr>
          <w:rFonts w:ascii="Arial" w:hAnsi="Arial" w:cs="Arial"/>
          <w:color w:val="000000"/>
          <w:lang w:val="de-DE"/>
        </w:rPr>
        <w:t xml:space="preserve">Leben retten kann“, sagt Dr. Henk </w:t>
      </w:r>
      <w:r w:rsidR="00D4428E">
        <w:rPr>
          <w:rFonts w:ascii="Arial" w:hAnsi="Arial" w:cs="Arial"/>
          <w:color w:val="000000"/>
          <w:lang w:val="de-DE"/>
        </w:rPr>
        <w:t xml:space="preserve">R. </w:t>
      </w:r>
      <w:r w:rsidR="00B12C77">
        <w:rPr>
          <w:rFonts w:ascii="Arial" w:hAnsi="Arial" w:cs="Arial"/>
          <w:color w:val="000000"/>
          <w:lang w:val="de-DE"/>
        </w:rPr>
        <w:t xml:space="preserve">Randau, </w:t>
      </w:r>
      <w:r w:rsidR="00B12C77" w:rsidRPr="00BF18CF">
        <w:rPr>
          <w:rFonts w:ascii="Arial" w:hAnsi="Arial" w:cs="Arial"/>
          <w:color w:val="000000"/>
          <w:lang w:val="de-DE"/>
        </w:rPr>
        <w:t>General Manager und SVP der globalen Healthcare-Division von Freudenberg Performance Materials. Bei der Technologie handelt es sind um Vliesstoffe aus bioresorbierbaren Rohstoffen, die vom Körper abgebaut werden.</w:t>
      </w:r>
      <w:r w:rsidR="00B12C77">
        <w:rPr>
          <w:rFonts w:ascii="Arial" w:hAnsi="Arial" w:cs="Arial"/>
          <w:color w:val="000000"/>
          <w:lang w:val="de-DE"/>
        </w:rPr>
        <w:t xml:space="preserve"> </w:t>
      </w:r>
      <w:r w:rsidR="00A32A05">
        <w:rPr>
          <w:rFonts w:ascii="Arial" w:hAnsi="Arial" w:cs="Arial"/>
          <w:color w:val="000000"/>
          <w:lang w:val="de-DE"/>
        </w:rPr>
        <w:t xml:space="preserve">Freudenberg </w:t>
      </w:r>
      <w:r w:rsidR="00D4428E">
        <w:rPr>
          <w:rFonts w:ascii="Arial" w:hAnsi="Arial" w:cs="Arial"/>
          <w:color w:val="000000"/>
          <w:lang w:val="de-DE"/>
        </w:rPr>
        <w:t xml:space="preserve">hat dafür eine eigene Anlage konzipiert und </w:t>
      </w:r>
      <w:r w:rsidR="00A32A05">
        <w:rPr>
          <w:rFonts w:ascii="Arial" w:hAnsi="Arial" w:cs="Arial"/>
          <w:color w:val="000000"/>
          <w:lang w:val="de-DE"/>
        </w:rPr>
        <w:t xml:space="preserve">plant </w:t>
      </w:r>
      <w:r w:rsidR="00E5072E">
        <w:rPr>
          <w:rFonts w:ascii="Arial" w:hAnsi="Arial" w:cs="Arial"/>
          <w:color w:val="000000"/>
          <w:lang w:val="de-DE"/>
        </w:rPr>
        <w:t xml:space="preserve">auf Basis der Technologie </w:t>
      </w:r>
      <w:r w:rsidR="00A32A05">
        <w:rPr>
          <w:rFonts w:ascii="Arial" w:hAnsi="Arial" w:cs="Arial"/>
          <w:color w:val="000000"/>
          <w:lang w:val="de-DE"/>
        </w:rPr>
        <w:t xml:space="preserve">künftig </w:t>
      </w:r>
      <w:r w:rsidR="00D4428E">
        <w:rPr>
          <w:rFonts w:ascii="Arial" w:hAnsi="Arial" w:cs="Arial"/>
          <w:color w:val="000000"/>
          <w:lang w:val="de-DE"/>
        </w:rPr>
        <w:t xml:space="preserve">mit Partnern ein breites Spektrum an </w:t>
      </w:r>
      <w:r w:rsidR="00B12C77">
        <w:rPr>
          <w:rFonts w:ascii="Arial" w:hAnsi="Arial" w:cs="Arial"/>
          <w:color w:val="000000"/>
          <w:lang w:val="de-DE"/>
        </w:rPr>
        <w:t xml:space="preserve">Lösungen </w:t>
      </w:r>
      <w:r w:rsidR="00A32A05">
        <w:rPr>
          <w:rFonts w:ascii="Arial" w:hAnsi="Arial" w:cs="Arial"/>
          <w:color w:val="000000"/>
          <w:lang w:val="de-DE"/>
        </w:rPr>
        <w:t>für die bioaktive Wundheilung, Wirkstofffreisetzung und regenerative Medizin anzubieten.</w:t>
      </w:r>
    </w:p>
    <w:p w14:paraId="2D390710" w14:textId="77777777" w:rsidR="00E41149" w:rsidRDefault="00E41149" w:rsidP="00B8291B">
      <w:pPr>
        <w:spacing w:after="0" w:line="360" w:lineRule="auto"/>
        <w:jc w:val="both"/>
        <w:rPr>
          <w:rFonts w:ascii="Arial" w:eastAsia="Arial" w:hAnsi="Arial" w:cs="Arial"/>
          <w:color w:val="000000" w:themeColor="text1"/>
          <w:sz w:val="24"/>
          <w:szCs w:val="24"/>
          <w:lang w:val="de-DE"/>
        </w:rPr>
      </w:pPr>
    </w:p>
    <w:bookmarkEnd w:id="2"/>
    <w:bookmarkEnd w:id="3"/>
    <w:p w14:paraId="708F6959" w14:textId="77777777" w:rsidR="00B8291B" w:rsidRDefault="00942B49" w:rsidP="00C74C4D">
      <w:pPr>
        <w:pStyle w:val="KeinAbsatzformat"/>
        <w:spacing w:line="240" w:lineRule="auto"/>
        <w:rPr>
          <w:rFonts w:ascii="Arial" w:eastAsia="Arial" w:hAnsi="Arial" w:cs="Arial"/>
          <w:b/>
          <w:color w:val="000000" w:themeColor="text1"/>
          <w:sz w:val="22"/>
          <w:szCs w:val="22"/>
          <w:lang w:val="de-DE" w:eastAsia="en-US"/>
        </w:rPr>
      </w:pPr>
      <w:r w:rsidRPr="00942B49">
        <w:rPr>
          <w:rFonts w:ascii="Arial" w:eastAsia="Arial" w:hAnsi="Arial" w:cs="Arial"/>
          <w:b/>
          <w:color w:val="000000" w:themeColor="text1"/>
          <w:sz w:val="22"/>
          <w:szCs w:val="22"/>
          <w:lang w:val="de-DE" w:eastAsia="en-US"/>
        </w:rPr>
        <w:t>Foto:</w:t>
      </w:r>
    </w:p>
    <w:p w14:paraId="48C98187" w14:textId="77777777" w:rsidR="005B338B" w:rsidRDefault="005B338B" w:rsidP="00C74C4D">
      <w:pPr>
        <w:pStyle w:val="KeinAbsatzformat"/>
        <w:spacing w:line="240" w:lineRule="auto"/>
        <w:rPr>
          <w:rFonts w:ascii="Arial" w:eastAsia="Arial" w:hAnsi="Arial" w:cs="Arial"/>
          <w:b/>
          <w:color w:val="000000" w:themeColor="text1"/>
          <w:sz w:val="22"/>
          <w:szCs w:val="22"/>
          <w:lang w:val="de-DE" w:eastAsia="en-US"/>
        </w:rPr>
      </w:pPr>
      <w:r>
        <w:rPr>
          <w:rFonts w:ascii="Arial" w:hAnsi="Arial" w:cs="Arial"/>
          <w:noProof/>
          <w:lang w:val="de-DE"/>
        </w:rPr>
        <w:drawing>
          <wp:inline distT="0" distB="0" distL="0" distR="0" wp14:anchorId="4568729E" wp14:editId="41E93196">
            <wp:extent cx="1640820" cy="1093210"/>
            <wp:effectExtent l="0" t="0" r="0" b="0"/>
            <wp:docPr id="1759550947" name="Grafik 1" descr="Ein Bild, das Im Haus, Maschine, Compute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50947" name="Grafik 1" descr="Ein Bild, das Im Haus, Maschine, Computer, Wan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112" cy="1097402"/>
                    </a:xfrm>
                    <a:prstGeom prst="rect">
                      <a:avLst/>
                    </a:prstGeom>
                    <a:noFill/>
                    <a:ln>
                      <a:noFill/>
                    </a:ln>
                  </pic:spPr>
                </pic:pic>
              </a:graphicData>
            </a:graphic>
          </wp:inline>
        </w:drawing>
      </w:r>
    </w:p>
    <w:p w14:paraId="5EAA2789" w14:textId="4E7CCD25" w:rsidR="00B8291B" w:rsidRPr="00942B49" w:rsidRDefault="005B338B" w:rsidP="00C74C4D">
      <w:pPr>
        <w:spacing w:after="0" w:line="240" w:lineRule="auto"/>
        <w:rPr>
          <w:rFonts w:ascii="Arial" w:eastAsia="Arial" w:hAnsi="Arial" w:cs="Arial"/>
          <w:i/>
          <w:color w:val="000000" w:themeColor="text1"/>
          <w:lang w:val="de-DE"/>
        </w:rPr>
      </w:pPr>
      <w:r>
        <w:rPr>
          <w:rFonts w:ascii="Arial" w:eastAsia="Arial" w:hAnsi="Arial" w:cs="Arial"/>
          <w:i/>
          <w:color w:val="000000" w:themeColor="text1"/>
          <w:lang w:val="de-DE"/>
        </w:rPr>
        <w:t>Die patentierte Technologie wird</w:t>
      </w:r>
      <w:r w:rsidR="00B26354">
        <w:rPr>
          <w:rFonts w:ascii="Arial" w:eastAsia="Arial" w:hAnsi="Arial" w:cs="Arial"/>
          <w:i/>
          <w:color w:val="000000" w:themeColor="text1"/>
          <w:lang w:val="de-DE"/>
        </w:rPr>
        <w:t xml:space="preserve"> im Reinraum der Klasse 8 betrieben.</w:t>
      </w:r>
    </w:p>
    <w:p w14:paraId="1B87584C" w14:textId="6D4987C9" w:rsidR="00E41149" w:rsidRDefault="00B8291B" w:rsidP="00E41149">
      <w:pPr>
        <w:spacing w:after="0" w:line="240" w:lineRule="auto"/>
        <w:rPr>
          <w:rFonts w:ascii="Arial" w:eastAsia="Arial" w:hAnsi="Arial" w:cs="Arial"/>
          <w:color w:val="000000" w:themeColor="text1"/>
          <w:sz w:val="18"/>
          <w:szCs w:val="18"/>
          <w:lang w:val="de-DE"/>
        </w:rPr>
      </w:pPr>
      <w:r w:rsidRPr="00942B49">
        <w:rPr>
          <w:rFonts w:ascii="Arial" w:eastAsia="Arial" w:hAnsi="Arial" w:cs="Arial"/>
          <w:color w:val="000000" w:themeColor="text1"/>
          <w:sz w:val="18"/>
          <w:szCs w:val="18"/>
          <w:lang w:val="de-DE"/>
        </w:rPr>
        <w:t>Quelle: ©Freudenberg Performance Materials</w:t>
      </w:r>
    </w:p>
    <w:p w14:paraId="76106041" w14:textId="67EE741C" w:rsidR="00B8291B" w:rsidRPr="00E41149" w:rsidRDefault="00B8291B" w:rsidP="00E41149">
      <w:pPr>
        <w:spacing w:after="0" w:line="240" w:lineRule="auto"/>
        <w:rPr>
          <w:lang w:val="de-DE"/>
        </w:rPr>
      </w:pPr>
    </w:p>
    <w:p w14:paraId="32530F63" w14:textId="77777777" w:rsidR="004B229B" w:rsidRPr="00C74C4D" w:rsidRDefault="004B229B" w:rsidP="00B8291B">
      <w:pPr>
        <w:pStyle w:val="KeinAbsatzformat"/>
        <w:spacing w:line="240" w:lineRule="auto"/>
        <w:rPr>
          <w:rFonts w:ascii="Arial" w:hAnsi="Arial" w:cs="Arial"/>
          <w:b/>
          <w:bCs/>
          <w:caps/>
          <w:sz w:val="20"/>
          <w:szCs w:val="20"/>
          <w:lang w:val="de-DE"/>
        </w:rPr>
      </w:pPr>
      <w:r w:rsidRPr="00C74C4D">
        <w:rPr>
          <w:rFonts w:ascii="Arial" w:hAnsi="Arial" w:cs="Arial"/>
          <w:b/>
          <w:sz w:val="20"/>
          <w:szCs w:val="20"/>
          <w:lang w:val="de-DE"/>
        </w:rPr>
        <w:t>Kontakt für Medienanfragen</w:t>
      </w:r>
    </w:p>
    <w:p w14:paraId="37821026" w14:textId="77777777" w:rsidR="00B8291B" w:rsidRPr="00C74C4D" w:rsidRDefault="00B8291B" w:rsidP="004B229B">
      <w:pPr>
        <w:pStyle w:val="Headline"/>
        <w:spacing w:line="240" w:lineRule="auto"/>
        <w:jc w:val="both"/>
        <w:rPr>
          <w:rFonts w:ascii="Arial" w:hAnsi="Arial" w:cs="Arial"/>
          <w:bCs w:val="0"/>
          <w:caps w:val="0"/>
          <w:color w:val="000000"/>
          <w:sz w:val="20"/>
          <w:szCs w:val="20"/>
          <w:lang w:val="de-DE"/>
        </w:rPr>
      </w:pPr>
    </w:p>
    <w:p w14:paraId="13B24AB7" w14:textId="77777777" w:rsidR="004B229B" w:rsidRPr="00C74C4D" w:rsidRDefault="004B229B" w:rsidP="004B229B">
      <w:pPr>
        <w:pStyle w:val="Headline"/>
        <w:spacing w:line="240" w:lineRule="auto"/>
        <w:jc w:val="both"/>
        <w:rPr>
          <w:rFonts w:ascii="Arial" w:hAnsi="Arial" w:cs="Arial"/>
          <w:bCs w:val="0"/>
          <w:caps w:val="0"/>
          <w:color w:val="000000"/>
          <w:sz w:val="20"/>
          <w:szCs w:val="20"/>
          <w:lang w:val="de-DE"/>
        </w:rPr>
      </w:pPr>
      <w:r w:rsidRPr="00C74C4D">
        <w:rPr>
          <w:rFonts w:ascii="Arial" w:hAnsi="Arial" w:cs="Arial"/>
          <w:bCs w:val="0"/>
          <w:caps w:val="0"/>
          <w:color w:val="000000"/>
          <w:sz w:val="20"/>
          <w:szCs w:val="20"/>
          <w:lang w:val="de-DE"/>
        </w:rPr>
        <w:t>Freudenberg Performance Materials Holding GmbH</w:t>
      </w:r>
    </w:p>
    <w:p w14:paraId="39E8F7D7" w14:textId="77777777" w:rsidR="004B229B" w:rsidRPr="00C74C4D" w:rsidRDefault="004B229B" w:rsidP="004B229B">
      <w:pPr>
        <w:pStyle w:val="Headline"/>
        <w:spacing w:line="240" w:lineRule="auto"/>
        <w:jc w:val="both"/>
        <w:rPr>
          <w:rFonts w:ascii="Arial" w:hAnsi="Arial" w:cs="Arial"/>
          <w:b w:val="0"/>
          <w:caps w:val="0"/>
          <w:color w:val="000000"/>
          <w:sz w:val="20"/>
          <w:szCs w:val="20"/>
          <w:lang w:val="de-DE"/>
        </w:rPr>
      </w:pPr>
      <w:r w:rsidRPr="00C74C4D">
        <w:rPr>
          <w:rFonts w:ascii="Arial" w:hAnsi="Arial" w:cs="Arial"/>
          <w:b w:val="0"/>
          <w:caps w:val="0"/>
          <w:color w:val="000000"/>
          <w:sz w:val="20"/>
          <w:szCs w:val="20"/>
          <w:lang w:val="de-DE"/>
        </w:rPr>
        <w:t>Holger Steingraeber, SVP Global Marketing &amp; Communications</w:t>
      </w:r>
    </w:p>
    <w:p w14:paraId="3978D723" w14:textId="77777777" w:rsidR="004B229B" w:rsidRPr="00C74C4D" w:rsidRDefault="004B229B" w:rsidP="004B229B">
      <w:pPr>
        <w:pStyle w:val="Headline"/>
        <w:spacing w:line="240" w:lineRule="auto"/>
        <w:jc w:val="both"/>
        <w:rPr>
          <w:rFonts w:ascii="Arial" w:hAnsi="Arial" w:cs="Arial"/>
          <w:b w:val="0"/>
          <w:caps w:val="0"/>
          <w:color w:val="000000"/>
          <w:sz w:val="20"/>
          <w:szCs w:val="20"/>
          <w:lang w:val="de-DE"/>
        </w:rPr>
      </w:pPr>
      <w:proofErr w:type="spellStart"/>
      <w:r w:rsidRPr="00C74C4D">
        <w:rPr>
          <w:rFonts w:ascii="Arial" w:hAnsi="Arial" w:cs="Arial"/>
          <w:b w:val="0"/>
          <w:caps w:val="0"/>
          <w:color w:val="000000"/>
          <w:sz w:val="20"/>
          <w:szCs w:val="20"/>
          <w:lang w:val="de-DE"/>
        </w:rPr>
        <w:t>Höhnerweg</w:t>
      </w:r>
      <w:proofErr w:type="spellEnd"/>
      <w:r w:rsidRPr="00C74C4D">
        <w:rPr>
          <w:rFonts w:ascii="Arial" w:hAnsi="Arial" w:cs="Arial"/>
          <w:b w:val="0"/>
          <w:caps w:val="0"/>
          <w:color w:val="000000"/>
          <w:sz w:val="20"/>
          <w:szCs w:val="20"/>
          <w:lang w:val="de-DE"/>
        </w:rPr>
        <w:t xml:space="preserve"> 2-4 / 69469 Weinheim / Germany</w:t>
      </w:r>
    </w:p>
    <w:p w14:paraId="6BE21FFF" w14:textId="77777777" w:rsidR="004B229B" w:rsidRPr="00C74C4D" w:rsidRDefault="004B229B" w:rsidP="004B229B">
      <w:pPr>
        <w:pStyle w:val="Headline"/>
        <w:spacing w:line="240" w:lineRule="auto"/>
        <w:jc w:val="both"/>
        <w:rPr>
          <w:rFonts w:ascii="Arial" w:hAnsi="Arial" w:cs="Arial"/>
          <w:b w:val="0"/>
          <w:caps w:val="0"/>
          <w:color w:val="000000"/>
          <w:sz w:val="20"/>
          <w:szCs w:val="20"/>
          <w:lang w:val="de-DE"/>
        </w:rPr>
      </w:pPr>
      <w:r w:rsidRPr="00C74C4D">
        <w:rPr>
          <w:rFonts w:ascii="Arial" w:hAnsi="Arial" w:cs="Arial"/>
          <w:b w:val="0"/>
          <w:caps w:val="0"/>
          <w:color w:val="000000"/>
          <w:sz w:val="20"/>
          <w:szCs w:val="20"/>
          <w:lang w:val="de-DE"/>
        </w:rPr>
        <w:t>Tel. +49 6201 7107 007</w:t>
      </w:r>
    </w:p>
    <w:p w14:paraId="5CF26203" w14:textId="77777777" w:rsidR="004B229B" w:rsidRPr="00C74C4D" w:rsidRDefault="004B229B" w:rsidP="004B229B">
      <w:pPr>
        <w:pStyle w:val="Headline"/>
        <w:spacing w:line="240" w:lineRule="auto"/>
        <w:jc w:val="both"/>
        <w:rPr>
          <w:rFonts w:ascii="Arial" w:hAnsi="Arial" w:cs="Arial"/>
          <w:b w:val="0"/>
          <w:caps w:val="0"/>
          <w:color w:val="000000"/>
          <w:sz w:val="20"/>
          <w:szCs w:val="20"/>
          <w:lang w:val="de-DE"/>
        </w:rPr>
      </w:pPr>
      <w:r w:rsidRPr="00C74C4D">
        <w:rPr>
          <w:rFonts w:ascii="Arial" w:hAnsi="Arial" w:cs="Arial"/>
          <w:b w:val="0"/>
          <w:caps w:val="0"/>
          <w:color w:val="000000"/>
          <w:sz w:val="20"/>
          <w:szCs w:val="20"/>
          <w:lang w:val="de-DE"/>
        </w:rPr>
        <w:t>Holger.Steingraeber@freudenberg-pm.com</w:t>
      </w:r>
    </w:p>
    <w:p w14:paraId="59A6E7FA" w14:textId="77777777" w:rsidR="004B229B" w:rsidRPr="00C74C4D" w:rsidRDefault="004B229B" w:rsidP="004B229B">
      <w:pPr>
        <w:pStyle w:val="KeinAbsatzformat"/>
        <w:spacing w:line="240" w:lineRule="auto"/>
        <w:jc w:val="both"/>
        <w:rPr>
          <w:rFonts w:ascii="Arial" w:hAnsi="Arial" w:cs="Arial"/>
          <w:sz w:val="20"/>
          <w:szCs w:val="20"/>
          <w:lang w:val="de-DE"/>
        </w:rPr>
      </w:pPr>
      <w:r w:rsidRPr="00C74C4D">
        <w:rPr>
          <w:rFonts w:ascii="Arial" w:hAnsi="Arial" w:cs="Arial"/>
          <w:sz w:val="20"/>
          <w:szCs w:val="20"/>
          <w:lang w:val="de-DE"/>
        </w:rPr>
        <w:t>www.freudenberg-pm.com</w:t>
      </w:r>
    </w:p>
    <w:p w14:paraId="731E4852" w14:textId="77777777" w:rsidR="004B229B" w:rsidRPr="00C74C4D" w:rsidRDefault="004B229B" w:rsidP="004B229B">
      <w:pPr>
        <w:pStyle w:val="KeinAbsatzformat"/>
        <w:spacing w:line="240" w:lineRule="auto"/>
        <w:jc w:val="both"/>
        <w:rPr>
          <w:rFonts w:ascii="Arial" w:hAnsi="Arial" w:cs="Arial"/>
          <w:sz w:val="20"/>
          <w:szCs w:val="20"/>
          <w:lang w:val="de-DE"/>
        </w:rPr>
      </w:pPr>
    </w:p>
    <w:p w14:paraId="6BC95E35" w14:textId="77777777" w:rsidR="004B229B" w:rsidRPr="00C74C4D" w:rsidRDefault="004B229B" w:rsidP="004B229B">
      <w:pPr>
        <w:pStyle w:val="Headline"/>
        <w:spacing w:line="240" w:lineRule="auto"/>
        <w:jc w:val="both"/>
        <w:rPr>
          <w:rFonts w:ascii="Arial" w:hAnsi="Arial" w:cs="Arial"/>
          <w:b w:val="0"/>
          <w:caps w:val="0"/>
          <w:color w:val="000000"/>
          <w:sz w:val="20"/>
          <w:szCs w:val="20"/>
          <w:lang w:val="de-DE"/>
        </w:rPr>
      </w:pPr>
      <w:r w:rsidRPr="00C74C4D">
        <w:rPr>
          <w:rFonts w:ascii="Arial" w:hAnsi="Arial" w:cs="Arial"/>
          <w:b w:val="0"/>
          <w:caps w:val="0"/>
          <w:color w:val="000000"/>
          <w:sz w:val="20"/>
          <w:szCs w:val="20"/>
          <w:lang w:val="de-DE"/>
        </w:rPr>
        <w:t>Katrin Böttcher, Manager Global Media Relations</w:t>
      </w:r>
    </w:p>
    <w:p w14:paraId="2730112A" w14:textId="77777777" w:rsidR="004B229B" w:rsidRPr="00C74C4D" w:rsidRDefault="004B229B" w:rsidP="004B229B">
      <w:pPr>
        <w:pStyle w:val="Headline"/>
        <w:spacing w:line="240" w:lineRule="auto"/>
        <w:jc w:val="both"/>
        <w:rPr>
          <w:rFonts w:ascii="Arial" w:hAnsi="Arial" w:cs="Arial"/>
          <w:b w:val="0"/>
          <w:caps w:val="0"/>
          <w:color w:val="000000"/>
          <w:sz w:val="20"/>
          <w:szCs w:val="20"/>
          <w:lang w:val="de-DE"/>
        </w:rPr>
      </w:pPr>
      <w:proofErr w:type="spellStart"/>
      <w:r w:rsidRPr="00C74C4D">
        <w:rPr>
          <w:rFonts w:ascii="Arial" w:hAnsi="Arial" w:cs="Arial"/>
          <w:b w:val="0"/>
          <w:caps w:val="0"/>
          <w:color w:val="000000"/>
          <w:sz w:val="20"/>
          <w:szCs w:val="20"/>
          <w:lang w:val="de-DE"/>
        </w:rPr>
        <w:t>Höhnerweg</w:t>
      </w:r>
      <w:proofErr w:type="spellEnd"/>
      <w:r w:rsidRPr="00C74C4D">
        <w:rPr>
          <w:rFonts w:ascii="Arial" w:hAnsi="Arial" w:cs="Arial"/>
          <w:b w:val="0"/>
          <w:caps w:val="0"/>
          <w:color w:val="000000"/>
          <w:sz w:val="20"/>
          <w:szCs w:val="20"/>
          <w:lang w:val="de-DE"/>
        </w:rPr>
        <w:t xml:space="preserve"> 2-4 / 69469 Weinheim / Germany</w:t>
      </w:r>
    </w:p>
    <w:p w14:paraId="7A0F401C" w14:textId="77777777" w:rsidR="004B229B" w:rsidRPr="00C74C4D" w:rsidRDefault="004B229B" w:rsidP="004B229B">
      <w:pPr>
        <w:pStyle w:val="Headline"/>
        <w:spacing w:line="240" w:lineRule="auto"/>
        <w:jc w:val="both"/>
        <w:rPr>
          <w:rFonts w:ascii="Arial" w:hAnsi="Arial" w:cs="Arial"/>
          <w:b w:val="0"/>
          <w:caps w:val="0"/>
          <w:color w:val="000000"/>
          <w:sz w:val="20"/>
          <w:szCs w:val="20"/>
          <w:lang w:val="de-DE"/>
        </w:rPr>
      </w:pPr>
      <w:r w:rsidRPr="00C74C4D">
        <w:rPr>
          <w:rFonts w:ascii="Arial" w:hAnsi="Arial" w:cs="Arial"/>
          <w:b w:val="0"/>
          <w:caps w:val="0"/>
          <w:color w:val="000000"/>
          <w:sz w:val="20"/>
          <w:szCs w:val="20"/>
          <w:lang w:val="de-DE"/>
        </w:rPr>
        <w:t>Tel. +49 6201 7107 140</w:t>
      </w:r>
    </w:p>
    <w:p w14:paraId="361B79CB" w14:textId="77777777" w:rsidR="004B229B" w:rsidRPr="00C74C4D" w:rsidRDefault="004B229B" w:rsidP="004B229B">
      <w:pPr>
        <w:pStyle w:val="Headline"/>
        <w:spacing w:line="240" w:lineRule="auto"/>
        <w:jc w:val="both"/>
        <w:rPr>
          <w:rFonts w:ascii="Arial" w:hAnsi="Arial" w:cs="Arial"/>
          <w:b w:val="0"/>
          <w:caps w:val="0"/>
          <w:color w:val="000000"/>
          <w:sz w:val="20"/>
          <w:szCs w:val="20"/>
          <w:lang w:val="de-DE"/>
        </w:rPr>
      </w:pPr>
      <w:r w:rsidRPr="00C74C4D">
        <w:rPr>
          <w:rFonts w:ascii="Arial" w:hAnsi="Arial" w:cs="Arial"/>
          <w:b w:val="0"/>
          <w:caps w:val="0"/>
          <w:color w:val="000000"/>
          <w:sz w:val="20"/>
          <w:szCs w:val="20"/>
          <w:lang w:val="de-DE"/>
        </w:rPr>
        <w:t>Katrin.Boettcher@freudenberg-pm.com</w:t>
      </w:r>
    </w:p>
    <w:p w14:paraId="571C31E4" w14:textId="77777777" w:rsidR="00C3384A" w:rsidRPr="00C74C4D" w:rsidRDefault="004B229B" w:rsidP="00C3384A">
      <w:pPr>
        <w:pStyle w:val="KeinAbsatzformat"/>
        <w:spacing w:line="240" w:lineRule="auto"/>
        <w:jc w:val="both"/>
        <w:rPr>
          <w:rFonts w:ascii="Arial" w:hAnsi="Arial" w:cs="Arial"/>
          <w:sz w:val="20"/>
          <w:szCs w:val="20"/>
          <w:lang w:val="de-DE"/>
        </w:rPr>
      </w:pPr>
      <w:r w:rsidRPr="00C74C4D">
        <w:rPr>
          <w:rFonts w:ascii="Arial" w:hAnsi="Arial" w:cs="Arial"/>
          <w:sz w:val="20"/>
          <w:szCs w:val="20"/>
          <w:lang w:val="de-DE"/>
        </w:rPr>
        <w:t xml:space="preserve">www.freudenberg-pm.com </w:t>
      </w:r>
    </w:p>
    <w:p w14:paraId="6FB2ED2A" w14:textId="77777777" w:rsidR="00C3384A" w:rsidRPr="00C74C4D" w:rsidRDefault="00C3384A" w:rsidP="00C3384A">
      <w:pPr>
        <w:pStyle w:val="KeinAbsatzformat"/>
        <w:spacing w:line="240" w:lineRule="auto"/>
        <w:jc w:val="both"/>
        <w:rPr>
          <w:rStyle w:val="Fett"/>
          <w:rFonts w:ascii="Arial" w:hAnsi="Arial" w:cs="Arial"/>
          <w:sz w:val="20"/>
          <w:szCs w:val="20"/>
          <w:bdr w:val="none" w:sz="0" w:space="0" w:color="auto" w:frame="1"/>
          <w:lang w:val="de-DE"/>
        </w:rPr>
      </w:pPr>
    </w:p>
    <w:p w14:paraId="3E414F55" w14:textId="77777777" w:rsidR="004B229B" w:rsidRPr="00C74C4D" w:rsidRDefault="004B229B" w:rsidP="00C3384A">
      <w:pPr>
        <w:pStyle w:val="KeinAbsatzformat"/>
        <w:spacing w:line="240" w:lineRule="auto"/>
        <w:jc w:val="both"/>
        <w:rPr>
          <w:rFonts w:ascii="Arial" w:hAnsi="Arial" w:cs="Arial"/>
          <w:sz w:val="20"/>
          <w:szCs w:val="20"/>
          <w:lang w:val="de-DE"/>
        </w:rPr>
      </w:pPr>
      <w:r w:rsidRPr="00C74C4D">
        <w:rPr>
          <w:rStyle w:val="Fett"/>
          <w:rFonts w:ascii="Arial" w:hAnsi="Arial" w:cs="Arial"/>
          <w:sz w:val="20"/>
          <w:szCs w:val="20"/>
          <w:bdr w:val="none" w:sz="0" w:space="0" w:color="auto" w:frame="1"/>
          <w:lang w:val="de-DE"/>
        </w:rPr>
        <w:t>Über Freudenberg Performance Materials</w:t>
      </w:r>
    </w:p>
    <w:p w14:paraId="6A8D3915" w14:textId="77777777" w:rsidR="004B229B" w:rsidRPr="00C74C4D" w:rsidRDefault="004B229B" w:rsidP="004B229B">
      <w:pPr>
        <w:pStyle w:val="StandardWeb"/>
        <w:shd w:val="clear" w:color="auto" w:fill="FFFFFF"/>
        <w:spacing w:before="0" w:after="0"/>
        <w:jc w:val="both"/>
        <w:textAlignment w:val="baseline"/>
        <w:rPr>
          <w:rFonts w:ascii="Arial" w:hAnsi="Arial" w:cs="Arial"/>
          <w:sz w:val="20"/>
          <w:szCs w:val="20"/>
        </w:rPr>
      </w:pPr>
      <w:r w:rsidRPr="00C74C4D">
        <w:rPr>
          <w:rFonts w:ascii="Arial" w:hAnsi="Arial" w:cs="Arial"/>
          <w:sz w:val="20"/>
          <w:szCs w:val="20"/>
        </w:rPr>
        <w:t>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2022 einen Umsatz von rund 1,6 Milliarden Euro, hat weltweit 32 Produktionsstandorte in 14 Ländern und beschäftigt mehr als 5.000 Mitarbeitende. Freudenberg Performance Materials bekennt sich zu seiner sozialen und ökologischen Verantwortung als Grundlage seines unternehmerischen Erfolgs. Weitere Informationen unter </w:t>
      </w:r>
      <w:hyperlink r:id="rId11" w:history="1">
        <w:r w:rsidRPr="00C74C4D">
          <w:rPr>
            <w:rStyle w:val="Hyperlink"/>
            <w:rFonts w:ascii="Arial" w:hAnsi="Arial" w:cs="Arial"/>
            <w:sz w:val="20"/>
            <w:szCs w:val="20"/>
            <w:bdr w:val="none" w:sz="0" w:space="0" w:color="auto" w:frame="1"/>
          </w:rPr>
          <w:t>www.freudenberg-pm.com</w:t>
        </w:r>
      </w:hyperlink>
    </w:p>
    <w:p w14:paraId="46D3C63A" w14:textId="77777777" w:rsidR="004B229B" w:rsidRPr="00C74C4D" w:rsidRDefault="004B229B" w:rsidP="004B229B">
      <w:pPr>
        <w:pStyle w:val="StandardWeb"/>
        <w:shd w:val="clear" w:color="auto" w:fill="FFFFFF"/>
        <w:spacing w:before="0" w:after="0"/>
        <w:textAlignment w:val="baseline"/>
        <w:rPr>
          <w:rFonts w:ascii="Arial" w:hAnsi="Arial" w:cs="Arial"/>
          <w:sz w:val="20"/>
          <w:szCs w:val="20"/>
        </w:rPr>
      </w:pPr>
      <w:r w:rsidRPr="00C74C4D">
        <w:rPr>
          <w:rFonts w:ascii="Arial" w:hAnsi="Arial" w:cs="Arial"/>
          <w:sz w:val="20"/>
          <w:szCs w:val="20"/>
        </w:rPr>
        <w:t>Das Unternehmen ist eine Geschäftsgruppe der Freudenberg Gruppe. Im Jahr 2022 beschäftigte die Freudenberg-Gruppe mehr als 51.000 Mitarbeitende in rund 60 Ländern weltweit und erwirtschaftete einen Umsatz von mehr als 11,7 Milliarden Euro. Weitere Informationen unter: </w:t>
      </w:r>
      <w:hyperlink r:id="rId12" w:tgtFrame="_blank" w:tooltip="Freudenberg" w:history="1">
        <w:r w:rsidRPr="00C74C4D">
          <w:rPr>
            <w:rStyle w:val="Hyperlink"/>
            <w:rFonts w:ascii="Arial" w:hAnsi="Arial" w:cs="Arial"/>
            <w:sz w:val="20"/>
            <w:szCs w:val="20"/>
            <w:bdr w:val="none" w:sz="0" w:space="0" w:color="auto" w:frame="1"/>
          </w:rPr>
          <w:t>www.freudenberg.com</w:t>
        </w:r>
      </w:hyperlink>
    </w:p>
    <w:sectPr w:rsidR="004B229B" w:rsidRPr="00C74C4D" w:rsidSect="00E41149">
      <w:headerReference w:type="default" r:id="rId13"/>
      <w:footerReference w:type="default" r:id="rId14"/>
      <w:headerReference w:type="first" r:id="rId15"/>
      <w:footerReference w:type="first" r:id="rId16"/>
      <w:pgSz w:w="11906" w:h="16838" w:code="9"/>
      <w:pgMar w:top="2722" w:right="794" w:bottom="156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E4A65" w14:textId="77777777" w:rsidR="00B43848" w:rsidRDefault="00B43848" w:rsidP="00FE1664">
      <w:pPr>
        <w:spacing w:after="0" w:line="240" w:lineRule="auto"/>
      </w:pPr>
      <w:r>
        <w:separator/>
      </w:r>
    </w:p>
  </w:endnote>
  <w:endnote w:type="continuationSeparator" w:id="0">
    <w:p w14:paraId="129410F3" w14:textId="77777777" w:rsidR="00B43848" w:rsidRDefault="00B43848"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4DD39" w14:textId="77777777"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1655452D" wp14:editId="604B84B2">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BF4BC" w14:textId="77777777"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" o:allowincell="f" filled="f" stroked="f" strokeweight=".5pt">
              <v:textbox inset=",0,,0">
                <w:txbxContent>
                  <w:p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4C2E8717" wp14:editId="300162CF">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8AE356"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403876CA" wp14:editId="51320A2F">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5DCB011D"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" filled="f" stroked="f">
              <v:textbox>
                <w:txbxContent>
                  <w:p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07BD8F02" wp14:editId="0E2402B7">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41432369"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" filled="f" stroked="f">
              <v:textbox>
                <w:txbxContent>
                  <w:p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1688E8CB" wp14:editId="1D578412">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BAB0EF7"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" filled="f" stroked="f">
              <v:textbox>
                <w:txbxContent>
                  <w:p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AD042" w14:textId="77777777"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3A9CFFC1" wp14:editId="340C6847">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18DE2" w14:textId="77777777"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" o:allowincell="f" filled="f" stroked="f" strokeweight=".5pt">
              <v:textbox inset=",0,,0">
                <w:txbxContent>
                  <w:p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5B094B7A" wp14:editId="0EA15F7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715E2DD1"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" stroked="f">
              <v:textbox inset=",1.3mm,,3.5mm">
                <w:txbxContent>
                  <w:p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5FD7168A" wp14:editId="59889794">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72D7D8"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1D7F0" w14:textId="77777777" w:rsidR="00B43848" w:rsidRDefault="00B43848" w:rsidP="00FE1664">
      <w:pPr>
        <w:spacing w:after="0" w:line="240" w:lineRule="auto"/>
      </w:pPr>
      <w:r>
        <w:separator/>
      </w:r>
    </w:p>
  </w:footnote>
  <w:footnote w:type="continuationSeparator" w:id="0">
    <w:p w14:paraId="16AB1EEE" w14:textId="77777777" w:rsidR="00B43848" w:rsidRDefault="00B43848"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F2A87" w14:textId="77777777" w:rsidR="00FE1664" w:rsidRDefault="00D96720" w:rsidP="005F593A">
    <w:pPr>
      <w:pStyle w:val="Kopfzeile"/>
      <w:tabs>
        <w:tab w:val="clear" w:pos="4536"/>
        <w:tab w:val="clear" w:pos="9072"/>
        <w:tab w:val="left" w:pos="2096"/>
      </w:tabs>
    </w:pPr>
    <w:r>
      <w:rPr>
        <w:rFonts w:ascii="Arial" w:hAnsi="Arial" w:cs="Arial"/>
        <w:noProof/>
        <w:sz w:val="20"/>
        <w:szCs w:val="20"/>
        <w:lang w:eastAsia="zh-CN"/>
      </w:rPr>
      <w:drawing>
        <wp:anchor distT="0" distB="0" distL="114300" distR="114300" simplePos="0" relativeHeight="251659264" behindDoc="1" locked="0" layoutInCell="1" allowOverlap="1" wp14:anchorId="4200D276" wp14:editId="3496CE49">
          <wp:simplePos x="0" y="0"/>
          <wp:positionH relativeFrom="page">
            <wp:align>left</wp:align>
          </wp:positionH>
          <wp:positionV relativeFrom="page">
            <wp:align>top</wp:align>
          </wp:positionV>
          <wp:extent cx="7563600" cy="1494000"/>
          <wp:effectExtent l="0" t="0" r="0" b="0"/>
          <wp:wrapNone/>
          <wp:docPr id="1763118091" name="Grafik 176311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U-15-058_Wordtemplate_BG_A4_Brief_.png"/>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0" y="0"/>
                    <a:ext cx="7563600" cy="14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1874A30F" wp14:editId="4DA03670">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69C5FD4"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897F8" w14:textId="77777777"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41727597" wp14:editId="5F15ED88">
          <wp:simplePos x="0" y="0"/>
          <wp:positionH relativeFrom="column">
            <wp:posOffset>-811530</wp:posOffset>
          </wp:positionH>
          <wp:positionV relativeFrom="paragraph">
            <wp:posOffset>-965835</wp:posOffset>
          </wp:positionV>
          <wp:extent cx="7560310" cy="1441450"/>
          <wp:effectExtent l="0" t="0" r="2540" b="6350"/>
          <wp:wrapSquare wrapText="bothSides"/>
          <wp:docPr id="20829982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674665C7" wp14:editId="12BB684D">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E772C1"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353F"/>
    <w:rsid w:val="000B2F40"/>
    <w:rsid w:val="000C2C54"/>
    <w:rsid w:val="000D47D1"/>
    <w:rsid w:val="000E2CF1"/>
    <w:rsid w:val="000F14CD"/>
    <w:rsid w:val="00102275"/>
    <w:rsid w:val="001518CC"/>
    <w:rsid w:val="00164213"/>
    <w:rsid w:val="00175E07"/>
    <w:rsid w:val="00176182"/>
    <w:rsid w:val="001967C2"/>
    <w:rsid w:val="001A3039"/>
    <w:rsid w:val="001A5293"/>
    <w:rsid w:val="001A7B2B"/>
    <w:rsid w:val="001B32F2"/>
    <w:rsid w:val="001B35C9"/>
    <w:rsid w:val="001B7BC2"/>
    <w:rsid w:val="001C4E10"/>
    <w:rsid w:val="001D18C2"/>
    <w:rsid w:val="00200103"/>
    <w:rsid w:val="00203BD1"/>
    <w:rsid w:val="0020707E"/>
    <w:rsid w:val="0021110B"/>
    <w:rsid w:val="00216D2C"/>
    <w:rsid w:val="002376E8"/>
    <w:rsid w:val="002407D0"/>
    <w:rsid w:val="00265300"/>
    <w:rsid w:val="00270824"/>
    <w:rsid w:val="00277FA5"/>
    <w:rsid w:val="002833CE"/>
    <w:rsid w:val="00291DB0"/>
    <w:rsid w:val="002A4D3F"/>
    <w:rsid w:val="002A7997"/>
    <w:rsid w:val="002C0268"/>
    <w:rsid w:val="002C5E06"/>
    <w:rsid w:val="002E189D"/>
    <w:rsid w:val="002E365F"/>
    <w:rsid w:val="002F40E2"/>
    <w:rsid w:val="00345E2D"/>
    <w:rsid w:val="003602A7"/>
    <w:rsid w:val="00366BB8"/>
    <w:rsid w:val="00370E60"/>
    <w:rsid w:val="00377E35"/>
    <w:rsid w:val="003815C1"/>
    <w:rsid w:val="00381EA2"/>
    <w:rsid w:val="0039590E"/>
    <w:rsid w:val="003A68FA"/>
    <w:rsid w:val="003B0B97"/>
    <w:rsid w:val="003C1CC9"/>
    <w:rsid w:val="003C4D2A"/>
    <w:rsid w:val="003D7F9C"/>
    <w:rsid w:val="003F7986"/>
    <w:rsid w:val="00415756"/>
    <w:rsid w:val="0043349F"/>
    <w:rsid w:val="00433EBF"/>
    <w:rsid w:val="00454B4C"/>
    <w:rsid w:val="00463B29"/>
    <w:rsid w:val="00470BA2"/>
    <w:rsid w:val="004837C1"/>
    <w:rsid w:val="0049455D"/>
    <w:rsid w:val="00496A1A"/>
    <w:rsid w:val="004A42A3"/>
    <w:rsid w:val="004B229B"/>
    <w:rsid w:val="004C0B97"/>
    <w:rsid w:val="004C5ACF"/>
    <w:rsid w:val="004E28D2"/>
    <w:rsid w:val="004E4939"/>
    <w:rsid w:val="005003B4"/>
    <w:rsid w:val="005033C9"/>
    <w:rsid w:val="00510B3A"/>
    <w:rsid w:val="00513105"/>
    <w:rsid w:val="00525CE6"/>
    <w:rsid w:val="005279D6"/>
    <w:rsid w:val="0055274F"/>
    <w:rsid w:val="005867B3"/>
    <w:rsid w:val="005A18B3"/>
    <w:rsid w:val="005A2B01"/>
    <w:rsid w:val="005A6AE0"/>
    <w:rsid w:val="005B284C"/>
    <w:rsid w:val="005B338B"/>
    <w:rsid w:val="005E31BD"/>
    <w:rsid w:val="005E479E"/>
    <w:rsid w:val="005F1852"/>
    <w:rsid w:val="005F2AC2"/>
    <w:rsid w:val="005F593A"/>
    <w:rsid w:val="005F7A4A"/>
    <w:rsid w:val="00603324"/>
    <w:rsid w:val="006101B7"/>
    <w:rsid w:val="00624089"/>
    <w:rsid w:val="0064258D"/>
    <w:rsid w:val="00651C4C"/>
    <w:rsid w:val="0066011A"/>
    <w:rsid w:val="006C208F"/>
    <w:rsid w:val="006D19B5"/>
    <w:rsid w:val="006D2AAA"/>
    <w:rsid w:val="00703D48"/>
    <w:rsid w:val="00736DEB"/>
    <w:rsid w:val="007378C4"/>
    <w:rsid w:val="0075037E"/>
    <w:rsid w:val="0075247C"/>
    <w:rsid w:val="007524DE"/>
    <w:rsid w:val="007839E4"/>
    <w:rsid w:val="007F6A16"/>
    <w:rsid w:val="00813C9F"/>
    <w:rsid w:val="00820618"/>
    <w:rsid w:val="00823E5D"/>
    <w:rsid w:val="00825389"/>
    <w:rsid w:val="008305B1"/>
    <w:rsid w:val="00843411"/>
    <w:rsid w:val="00846113"/>
    <w:rsid w:val="008A39F7"/>
    <w:rsid w:val="008B5019"/>
    <w:rsid w:val="008D4FD2"/>
    <w:rsid w:val="008E707B"/>
    <w:rsid w:val="009032A2"/>
    <w:rsid w:val="009152EA"/>
    <w:rsid w:val="00930A0B"/>
    <w:rsid w:val="00942B49"/>
    <w:rsid w:val="009567CB"/>
    <w:rsid w:val="00972E0D"/>
    <w:rsid w:val="00976ACD"/>
    <w:rsid w:val="0098002D"/>
    <w:rsid w:val="0098437B"/>
    <w:rsid w:val="009902C0"/>
    <w:rsid w:val="0099793F"/>
    <w:rsid w:val="009A2543"/>
    <w:rsid w:val="009A52C9"/>
    <w:rsid w:val="009B2620"/>
    <w:rsid w:val="009E1803"/>
    <w:rsid w:val="009E19B0"/>
    <w:rsid w:val="009F4563"/>
    <w:rsid w:val="00A14741"/>
    <w:rsid w:val="00A22033"/>
    <w:rsid w:val="00A24665"/>
    <w:rsid w:val="00A32A05"/>
    <w:rsid w:val="00A353B5"/>
    <w:rsid w:val="00A403B6"/>
    <w:rsid w:val="00A52A2A"/>
    <w:rsid w:val="00A64E3C"/>
    <w:rsid w:val="00A72816"/>
    <w:rsid w:val="00A72BCC"/>
    <w:rsid w:val="00A81D66"/>
    <w:rsid w:val="00A86655"/>
    <w:rsid w:val="00AA650A"/>
    <w:rsid w:val="00AB1040"/>
    <w:rsid w:val="00AB3293"/>
    <w:rsid w:val="00AB33CB"/>
    <w:rsid w:val="00AB446B"/>
    <w:rsid w:val="00AB4B10"/>
    <w:rsid w:val="00AC030D"/>
    <w:rsid w:val="00AC0C95"/>
    <w:rsid w:val="00B002DE"/>
    <w:rsid w:val="00B12C77"/>
    <w:rsid w:val="00B26354"/>
    <w:rsid w:val="00B42DEC"/>
    <w:rsid w:val="00B43848"/>
    <w:rsid w:val="00B4676A"/>
    <w:rsid w:val="00B53E81"/>
    <w:rsid w:val="00B54D03"/>
    <w:rsid w:val="00B648E6"/>
    <w:rsid w:val="00B70DD7"/>
    <w:rsid w:val="00B8291B"/>
    <w:rsid w:val="00B964D8"/>
    <w:rsid w:val="00BA5F18"/>
    <w:rsid w:val="00BD0F07"/>
    <w:rsid w:val="00BD3510"/>
    <w:rsid w:val="00BF18CF"/>
    <w:rsid w:val="00C16833"/>
    <w:rsid w:val="00C3384A"/>
    <w:rsid w:val="00C41764"/>
    <w:rsid w:val="00C50D86"/>
    <w:rsid w:val="00C56EB8"/>
    <w:rsid w:val="00C649FB"/>
    <w:rsid w:val="00C74C4D"/>
    <w:rsid w:val="00C77C5D"/>
    <w:rsid w:val="00C86A76"/>
    <w:rsid w:val="00C876C2"/>
    <w:rsid w:val="00CA5335"/>
    <w:rsid w:val="00CA63FF"/>
    <w:rsid w:val="00CB13F4"/>
    <w:rsid w:val="00CC2B3A"/>
    <w:rsid w:val="00CE23E9"/>
    <w:rsid w:val="00CF36F3"/>
    <w:rsid w:val="00CF5746"/>
    <w:rsid w:val="00CF5CCC"/>
    <w:rsid w:val="00D0621B"/>
    <w:rsid w:val="00D16BFA"/>
    <w:rsid w:val="00D4428E"/>
    <w:rsid w:val="00D66852"/>
    <w:rsid w:val="00D71F13"/>
    <w:rsid w:val="00D90BA3"/>
    <w:rsid w:val="00D96720"/>
    <w:rsid w:val="00DB69C5"/>
    <w:rsid w:val="00DB6C5B"/>
    <w:rsid w:val="00DD0C6F"/>
    <w:rsid w:val="00DD1D74"/>
    <w:rsid w:val="00DD1FB1"/>
    <w:rsid w:val="00DD26B7"/>
    <w:rsid w:val="00DD587B"/>
    <w:rsid w:val="00DE175D"/>
    <w:rsid w:val="00DF1EA9"/>
    <w:rsid w:val="00E20505"/>
    <w:rsid w:val="00E40E6F"/>
    <w:rsid w:val="00E41149"/>
    <w:rsid w:val="00E43603"/>
    <w:rsid w:val="00E5072E"/>
    <w:rsid w:val="00E66CD9"/>
    <w:rsid w:val="00EA42CD"/>
    <w:rsid w:val="00EA6860"/>
    <w:rsid w:val="00ED1157"/>
    <w:rsid w:val="00ED1BAD"/>
    <w:rsid w:val="00ED46A4"/>
    <w:rsid w:val="00EE0EA4"/>
    <w:rsid w:val="00EE3C04"/>
    <w:rsid w:val="00F06D2E"/>
    <w:rsid w:val="00F1038E"/>
    <w:rsid w:val="00F22CF0"/>
    <w:rsid w:val="00F22F3B"/>
    <w:rsid w:val="00F4435B"/>
    <w:rsid w:val="00F44440"/>
    <w:rsid w:val="00F53005"/>
    <w:rsid w:val="00F547DA"/>
    <w:rsid w:val="00F651B1"/>
    <w:rsid w:val="00F7129E"/>
    <w:rsid w:val="00F75B21"/>
    <w:rsid w:val="00F8050A"/>
    <w:rsid w:val="00F83294"/>
    <w:rsid w:val="00F85DD9"/>
    <w:rsid w:val="00F86978"/>
    <w:rsid w:val="00F9143E"/>
    <w:rsid w:val="00FA40F8"/>
    <w:rsid w:val="00FC0817"/>
    <w:rsid w:val="00FD1444"/>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26AFD"/>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reudenberg.com/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reudenberg-pm.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DE6F1FF31F1F4D8818D546882D72F3" ma:contentTypeVersion="14" ma:contentTypeDescription="Create a new document." ma:contentTypeScope="" ma:versionID="3d2ea032fe6406876a76e736116e94d0">
  <xsd:schema xmlns:xsd="http://www.w3.org/2001/XMLSchema" xmlns:xs="http://www.w3.org/2001/XMLSchema" xmlns:p="http://schemas.microsoft.com/office/2006/metadata/properties" xmlns:ns3="18a3c776-21eb-4f94-bdcd-e12c62658d75" targetNamespace="http://schemas.microsoft.com/office/2006/metadata/properties" ma:root="true" ma:fieldsID="cb16e29778261c5a7f1f422c1c4a25bb" ns3:_="">
    <xsd:import namespace="18a3c776-21eb-4f94-bdcd-e12c62658d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3c776-21eb-4f94-bdcd-e12c62658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FB821E-10A3-40B9-A109-3EF73A72A00C}">
  <ds:schemaRefs>
    <ds:schemaRef ds:uri="http://schemas.openxmlformats.org/officeDocument/2006/bibliography"/>
  </ds:schemaRefs>
</ds:datastoreItem>
</file>

<file path=customXml/itemProps2.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07065DDA-EA5C-455F-9100-0B44908EF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3c776-21eb-4f94-bdcd-e12c62658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2655</Characters>
  <Application>Microsoft Office Word</Application>
  <DocSecurity>0</DocSecurity>
  <Lines>22</Lines>
  <Paragraphs>6</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3</cp:revision>
  <cp:lastPrinted>2024-01-23T08:55:00Z</cp:lastPrinted>
  <dcterms:created xsi:type="dcterms:W3CDTF">2024-07-03T12:03:00Z</dcterms:created>
  <dcterms:modified xsi:type="dcterms:W3CDTF">2024-11-25T12:12:00Z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0x010100D8DE6F1FF31F1F4D8818D546882D72F3</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