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BE7F1" w14:textId="2A021934" w:rsidR="00FA331E" w:rsidRPr="00A30AB2" w:rsidRDefault="00FA331E" w:rsidP="00220AE2">
      <w:pPr>
        <w:spacing w:afterLines="200" w:after="480"/>
        <w:jc w:val="both"/>
        <w:rPr>
          <w:rFonts w:ascii="Arial" w:hAnsi="Arial" w:cs="Arial"/>
          <w:sz w:val="32"/>
          <w:szCs w:val="32"/>
        </w:rPr>
      </w:pPr>
      <w:r w:rsidRPr="00A30AB2">
        <w:rPr>
          <w:rFonts w:ascii="Arial" w:hAnsi="Arial" w:cs="Arial"/>
          <w:b/>
          <w:bCs/>
          <w:sz w:val="32"/>
          <w:szCs w:val="32"/>
        </w:rPr>
        <w:t>PRESS</w:t>
      </w:r>
      <w:r w:rsidR="00A30AB2">
        <w:rPr>
          <w:rFonts w:ascii="Arial" w:hAnsi="Arial" w:cs="Arial"/>
          <w:b/>
          <w:bCs/>
          <w:sz w:val="32"/>
          <w:szCs w:val="32"/>
        </w:rPr>
        <w:t xml:space="preserve"> RELEASE</w:t>
      </w:r>
    </w:p>
    <w:p w14:paraId="2B4DA603" w14:textId="70C46D1E" w:rsidR="0D339AA6" w:rsidRPr="00A30AB2" w:rsidRDefault="1E8FC381" w:rsidP="05000592">
      <w:pPr>
        <w:spacing w:after="0" w:line="360" w:lineRule="auto"/>
        <w:jc w:val="both"/>
      </w:pPr>
      <w:r w:rsidRPr="05000592">
        <w:rPr>
          <w:rFonts w:ascii="Arial" w:hAnsi="Arial" w:cs="Arial"/>
          <w:b/>
          <w:bCs/>
          <w:sz w:val="28"/>
          <w:szCs w:val="28"/>
        </w:rPr>
        <w:t xml:space="preserve">Freudenberg Performance Materials </w:t>
      </w:r>
      <w:r w:rsidR="41D0D21E" w:rsidRPr="05000592">
        <w:rPr>
          <w:rFonts w:ascii="Arial" w:hAnsi="Arial" w:cs="Arial"/>
          <w:b/>
          <w:bCs/>
          <w:sz w:val="28"/>
          <w:szCs w:val="28"/>
        </w:rPr>
        <w:t>a</w:t>
      </w:r>
      <w:r w:rsidRPr="05000592">
        <w:rPr>
          <w:rFonts w:ascii="Arial" w:hAnsi="Arial" w:cs="Arial"/>
          <w:b/>
          <w:bCs/>
          <w:sz w:val="28"/>
          <w:szCs w:val="28"/>
        </w:rPr>
        <w:t>nd UMT</w:t>
      </w:r>
      <w:r w:rsidR="2B942EC5" w:rsidRPr="05000592">
        <w:rPr>
          <w:rFonts w:ascii="Arial" w:hAnsi="Arial" w:cs="Arial"/>
          <w:b/>
          <w:bCs/>
          <w:sz w:val="28"/>
          <w:szCs w:val="28"/>
        </w:rPr>
        <w:t xml:space="preserve"> exhibiting together</w:t>
      </w:r>
      <w:r w:rsidR="73311A84" w:rsidRPr="05000592">
        <w:rPr>
          <w:rFonts w:ascii="Arial" w:hAnsi="Arial" w:cs="Arial"/>
          <w:b/>
          <w:bCs/>
          <w:sz w:val="28"/>
          <w:szCs w:val="28"/>
        </w:rPr>
        <w:t xml:space="preserve"> at</w:t>
      </w:r>
      <w:r w:rsidRPr="05000592">
        <w:rPr>
          <w:rFonts w:ascii="Arial" w:hAnsi="Arial" w:cs="Arial"/>
          <w:b/>
          <w:bCs/>
          <w:sz w:val="28"/>
          <w:szCs w:val="28"/>
        </w:rPr>
        <w:t xml:space="preserve"> WUWHS 2026</w:t>
      </w:r>
    </w:p>
    <w:p w14:paraId="1399A976" w14:textId="3673FBC3" w:rsidR="05000592" w:rsidRDefault="05000592" w:rsidP="05000592">
      <w:pPr>
        <w:spacing w:after="0" w:line="360" w:lineRule="auto"/>
        <w:jc w:val="both"/>
        <w:rPr>
          <w:rFonts w:ascii="Arial" w:hAnsi="Arial" w:cs="Arial"/>
          <w:b/>
          <w:bCs/>
          <w:sz w:val="24"/>
          <w:szCs w:val="24"/>
        </w:rPr>
      </w:pPr>
    </w:p>
    <w:p w14:paraId="15169338" w14:textId="7E3D065C" w:rsidR="49F9D15F" w:rsidRPr="00A30AB2" w:rsidRDefault="1E8FC381" w:rsidP="162EA279">
      <w:pPr>
        <w:spacing w:after="0" w:line="360" w:lineRule="auto"/>
        <w:jc w:val="both"/>
        <w:rPr>
          <w:rFonts w:ascii="Arial" w:hAnsi="Arial" w:cs="Arial"/>
          <w:b/>
          <w:bCs/>
          <w:sz w:val="24"/>
          <w:szCs w:val="24"/>
        </w:rPr>
      </w:pPr>
      <w:r w:rsidRPr="05000592">
        <w:rPr>
          <w:rFonts w:ascii="Arial" w:hAnsi="Arial" w:cs="Arial"/>
          <w:b/>
          <w:bCs/>
          <w:sz w:val="24"/>
          <w:szCs w:val="24"/>
        </w:rPr>
        <w:t xml:space="preserve">Weinheim, </w:t>
      </w:r>
      <w:r w:rsidR="47862A08" w:rsidRPr="05000592">
        <w:rPr>
          <w:rFonts w:ascii="Arial" w:eastAsia="Arial" w:hAnsi="Arial" w:cs="Arial"/>
          <w:b/>
          <w:bCs/>
          <w:color w:val="000000" w:themeColor="text1"/>
          <w:sz w:val="24"/>
          <w:szCs w:val="24"/>
        </w:rPr>
        <w:t>September</w:t>
      </w:r>
      <w:r w:rsidR="73311A84" w:rsidRPr="05000592">
        <w:rPr>
          <w:rFonts w:ascii="Arial" w:eastAsia="Arial" w:hAnsi="Arial" w:cs="Arial"/>
          <w:b/>
          <w:bCs/>
          <w:color w:val="000000" w:themeColor="text1"/>
          <w:sz w:val="24"/>
          <w:szCs w:val="24"/>
        </w:rPr>
        <w:t> </w:t>
      </w:r>
      <w:r w:rsidR="00B9640D">
        <w:rPr>
          <w:rFonts w:ascii="Arial" w:eastAsia="Arial" w:hAnsi="Arial" w:cs="Arial"/>
          <w:b/>
          <w:bCs/>
          <w:color w:val="000000" w:themeColor="text1"/>
          <w:sz w:val="24"/>
          <w:szCs w:val="24"/>
        </w:rPr>
        <w:t>9</w:t>
      </w:r>
      <w:r w:rsidR="47862A08" w:rsidRPr="05000592">
        <w:rPr>
          <w:rFonts w:ascii="Arial" w:eastAsia="Arial" w:hAnsi="Arial" w:cs="Arial"/>
          <w:b/>
          <w:bCs/>
          <w:color w:val="000000" w:themeColor="text1"/>
          <w:sz w:val="24"/>
          <w:szCs w:val="24"/>
        </w:rPr>
        <w:t>, 2026.</w:t>
      </w:r>
      <w:r w:rsidR="47862A08" w:rsidRPr="05000592">
        <w:rPr>
          <w:rFonts w:ascii="Arial" w:eastAsia="Arial" w:hAnsi="Arial" w:cs="Arial"/>
          <w:sz w:val="24"/>
          <w:szCs w:val="24"/>
        </w:rPr>
        <w:t xml:space="preserve"> </w:t>
      </w:r>
      <w:r w:rsidRPr="05000592">
        <w:rPr>
          <w:rFonts w:ascii="Arial" w:hAnsi="Arial" w:cs="Arial"/>
          <w:b/>
          <w:bCs/>
          <w:sz w:val="24"/>
          <w:szCs w:val="24"/>
        </w:rPr>
        <w:t xml:space="preserve">Freudenberg Performance Materials </w:t>
      </w:r>
      <w:r w:rsidR="031073EF" w:rsidRPr="05000592">
        <w:rPr>
          <w:rFonts w:ascii="Arial" w:hAnsi="Arial" w:cs="Arial"/>
          <w:b/>
          <w:bCs/>
          <w:sz w:val="24"/>
          <w:szCs w:val="24"/>
        </w:rPr>
        <w:t>(Freudenberg)</w:t>
      </w:r>
      <w:r w:rsidRPr="05000592">
        <w:rPr>
          <w:rFonts w:ascii="Arial" w:hAnsi="Arial" w:cs="Arial"/>
          <w:b/>
          <w:bCs/>
          <w:sz w:val="24"/>
          <w:szCs w:val="24"/>
        </w:rPr>
        <w:t xml:space="preserve">, </w:t>
      </w:r>
      <w:r w:rsidR="73311A84" w:rsidRPr="05000592">
        <w:rPr>
          <w:rFonts w:ascii="Arial" w:hAnsi="Arial" w:cs="Arial"/>
          <w:b/>
          <w:bCs/>
          <w:sz w:val="24"/>
          <w:szCs w:val="24"/>
        </w:rPr>
        <w:t xml:space="preserve">a leading global manufacturer of technical textiles, </w:t>
      </w:r>
      <w:r w:rsidR="14E78F7F" w:rsidRPr="05000592">
        <w:rPr>
          <w:rFonts w:ascii="Arial" w:hAnsi="Arial" w:cs="Arial"/>
          <w:b/>
          <w:bCs/>
          <w:sz w:val="24"/>
          <w:szCs w:val="24"/>
        </w:rPr>
        <w:t>will be</w:t>
      </w:r>
      <w:r w:rsidR="73311A84" w:rsidRPr="05000592">
        <w:rPr>
          <w:rFonts w:ascii="Arial" w:hAnsi="Arial" w:cs="Arial"/>
          <w:b/>
          <w:bCs/>
          <w:sz w:val="24"/>
          <w:szCs w:val="24"/>
        </w:rPr>
        <w:t xml:space="preserve"> </w:t>
      </w:r>
      <w:r w:rsidR="70662076" w:rsidRPr="05000592">
        <w:rPr>
          <w:rFonts w:ascii="Arial" w:hAnsi="Arial" w:cs="Arial"/>
          <w:b/>
          <w:bCs/>
          <w:sz w:val="24"/>
          <w:szCs w:val="24"/>
        </w:rPr>
        <w:t>exhibiting alongside</w:t>
      </w:r>
      <w:r w:rsidR="01052229" w:rsidRPr="05000592">
        <w:rPr>
          <w:rFonts w:ascii="Arial" w:hAnsi="Arial" w:cs="Arial"/>
          <w:b/>
          <w:bCs/>
          <w:sz w:val="24"/>
          <w:szCs w:val="24"/>
        </w:rPr>
        <w:t xml:space="preserve"> Foshan United Medical Technologies Ltd. (UMT)</w:t>
      </w:r>
      <w:r w:rsidR="73311A84" w:rsidRPr="05000592">
        <w:rPr>
          <w:rFonts w:ascii="Arial" w:hAnsi="Arial" w:cs="Arial"/>
          <w:b/>
          <w:bCs/>
          <w:sz w:val="24"/>
          <w:szCs w:val="24"/>
        </w:rPr>
        <w:t xml:space="preserve"> at the </w:t>
      </w:r>
      <w:r w:rsidRPr="05000592">
        <w:rPr>
          <w:rFonts w:ascii="Arial" w:hAnsi="Arial" w:cs="Arial"/>
          <w:b/>
          <w:bCs/>
          <w:sz w:val="24"/>
          <w:szCs w:val="24"/>
        </w:rPr>
        <w:t xml:space="preserve">World Union of Wound Healing Societies (WUWHS) </w:t>
      </w:r>
      <w:r w:rsidR="73311A84" w:rsidRPr="05000592">
        <w:rPr>
          <w:rFonts w:ascii="Arial" w:hAnsi="Arial" w:cs="Arial"/>
          <w:b/>
          <w:bCs/>
          <w:sz w:val="24"/>
          <w:szCs w:val="24"/>
        </w:rPr>
        <w:t xml:space="preserve">Congress in </w:t>
      </w:r>
      <w:r w:rsidRPr="05000592">
        <w:rPr>
          <w:rFonts w:ascii="Arial" w:hAnsi="Arial" w:cs="Arial"/>
          <w:b/>
          <w:bCs/>
          <w:sz w:val="24"/>
          <w:szCs w:val="24"/>
        </w:rPr>
        <w:t xml:space="preserve">Kuala Lumpur, Malaysia. </w:t>
      </w:r>
      <w:r w:rsidR="73311A84" w:rsidRPr="05000592">
        <w:rPr>
          <w:rFonts w:ascii="Arial" w:hAnsi="Arial" w:cs="Arial"/>
          <w:b/>
          <w:bCs/>
          <w:sz w:val="24"/>
          <w:szCs w:val="24"/>
        </w:rPr>
        <w:t>The trade fair mark</w:t>
      </w:r>
      <w:r w:rsidR="14E78F7F" w:rsidRPr="05000592">
        <w:rPr>
          <w:rFonts w:ascii="Arial" w:hAnsi="Arial" w:cs="Arial"/>
          <w:b/>
          <w:bCs/>
          <w:sz w:val="24"/>
          <w:szCs w:val="24"/>
        </w:rPr>
        <w:t>s the first</w:t>
      </w:r>
      <w:r w:rsidR="73311A84" w:rsidRPr="05000592">
        <w:rPr>
          <w:rFonts w:ascii="Arial" w:hAnsi="Arial" w:cs="Arial"/>
          <w:b/>
          <w:bCs/>
          <w:sz w:val="24"/>
          <w:szCs w:val="24"/>
        </w:rPr>
        <w:t xml:space="preserve"> time </w:t>
      </w:r>
      <w:r w:rsidRPr="05000592">
        <w:rPr>
          <w:rFonts w:ascii="Arial" w:hAnsi="Arial" w:cs="Arial"/>
          <w:b/>
          <w:bCs/>
          <w:sz w:val="24"/>
          <w:szCs w:val="24"/>
        </w:rPr>
        <w:t>F</w:t>
      </w:r>
      <w:r w:rsidR="70850084" w:rsidRPr="05000592">
        <w:rPr>
          <w:rFonts w:ascii="Arial" w:hAnsi="Arial" w:cs="Arial"/>
          <w:b/>
          <w:bCs/>
          <w:sz w:val="24"/>
          <w:szCs w:val="24"/>
        </w:rPr>
        <w:t xml:space="preserve">reudenberg </w:t>
      </w:r>
      <w:r w:rsidR="73311A84" w:rsidRPr="05000592">
        <w:rPr>
          <w:rFonts w:ascii="Arial" w:hAnsi="Arial" w:cs="Arial"/>
          <w:b/>
          <w:bCs/>
          <w:sz w:val="24"/>
          <w:szCs w:val="24"/>
        </w:rPr>
        <w:t>a</w:t>
      </w:r>
      <w:r w:rsidRPr="05000592">
        <w:rPr>
          <w:rFonts w:ascii="Arial" w:hAnsi="Arial" w:cs="Arial"/>
          <w:b/>
          <w:bCs/>
          <w:sz w:val="24"/>
          <w:szCs w:val="24"/>
        </w:rPr>
        <w:t xml:space="preserve">nd UMT </w:t>
      </w:r>
      <w:r w:rsidR="14E78F7F" w:rsidRPr="05000592">
        <w:rPr>
          <w:rFonts w:ascii="Arial" w:hAnsi="Arial" w:cs="Arial"/>
          <w:b/>
          <w:bCs/>
          <w:sz w:val="24"/>
          <w:szCs w:val="24"/>
        </w:rPr>
        <w:t>will be</w:t>
      </w:r>
      <w:r w:rsidR="73311A84" w:rsidRPr="05000592">
        <w:rPr>
          <w:rFonts w:ascii="Arial" w:hAnsi="Arial" w:cs="Arial"/>
          <w:b/>
          <w:bCs/>
          <w:sz w:val="24"/>
          <w:szCs w:val="24"/>
        </w:rPr>
        <w:t xml:space="preserve"> </w:t>
      </w:r>
      <w:r w:rsidR="7B7CA066" w:rsidRPr="05000592">
        <w:rPr>
          <w:rFonts w:ascii="Arial" w:hAnsi="Arial" w:cs="Arial"/>
          <w:b/>
          <w:bCs/>
          <w:sz w:val="24"/>
          <w:szCs w:val="24"/>
        </w:rPr>
        <w:t>participating</w:t>
      </w:r>
      <w:r w:rsidR="73311A84" w:rsidRPr="05000592">
        <w:rPr>
          <w:rFonts w:ascii="Arial" w:hAnsi="Arial" w:cs="Arial"/>
          <w:b/>
          <w:bCs/>
          <w:sz w:val="24"/>
          <w:szCs w:val="24"/>
        </w:rPr>
        <w:t xml:space="preserve"> together since Freudenberg acquired the wound care specialist </w:t>
      </w:r>
      <w:r w:rsidR="14E78F7F" w:rsidRPr="05000592">
        <w:rPr>
          <w:rFonts w:ascii="Arial" w:hAnsi="Arial" w:cs="Arial"/>
          <w:b/>
          <w:bCs/>
          <w:sz w:val="24"/>
          <w:szCs w:val="24"/>
        </w:rPr>
        <w:t xml:space="preserve">effective July 31, 2026. </w:t>
      </w:r>
      <w:r w:rsidR="2F614EB8" w:rsidRPr="05000592">
        <w:rPr>
          <w:rFonts w:ascii="Arial" w:hAnsi="Arial" w:cs="Arial"/>
          <w:b/>
          <w:bCs/>
          <w:sz w:val="24"/>
          <w:szCs w:val="24"/>
        </w:rPr>
        <w:t xml:space="preserve">The event takes place at the Kuala Lumpur Convention Centre from September 23 to 27, 2026. </w:t>
      </w:r>
      <w:r w:rsidR="14E78F7F" w:rsidRPr="05000592">
        <w:rPr>
          <w:rFonts w:ascii="Arial" w:hAnsi="Arial" w:cs="Arial"/>
          <w:b/>
          <w:bCs/>
          <w:sz w:val="24"/>
          <w:szCs w:val="24"/>
        </w:rPr>
        <w:t xml:space="preserve">The experts look forward to engaging with visitors at </w:t>
      </w:r>
      <w:r w:rsidR="16152178" w:rsidRPr="05000592">
        <w:rPr>
          <w:rFonts w:ascii="Arial" w:hAnsi="Arial" w:cs="Arial"/>
          <w:b/>
          <w:bCs/>
          <w:sz w:val="24"/>
          <w:szCs w:val="24"/>
        </w:rPr>
        <w:t>B</w:t>
      </w:r>
      <w:r w:rsidR="14E78F7F" w:rsidRPr="05000592">
        <w:rPr>
          <w:rFonts w:ascii="Arial" w:hAnsi="Arial" w:cs="Arial"/>
          <w:b/>
          <w:bCs/>
          <w:sz w:val="24"/>
          <w:szCs w:val="24"/>
        </w:rPr>
        <w:t>ooth</w:t>
      </w:r>
      <w:r w:rsidR="0E0D253B" w:rsidRPr="05000592">
        <w:rPr>
          <w:rFonts w:ascii="Arial" w:hAnsi="Arial" w:cs="Arial"/>
          <w:b/>
          <w:bCs/>
          <w:sz w:val="24"/>
          <w:szCs w:val="24"/>
        </w:rPr>
        <w:t xml:space="preserve"> </w:t>
      </w:r>
      <w:r w:rsidR="10798C28" w:rsidRPr="05000592">
        <w:rPr>
          <w:rFonts w:ascii="Arial" w:hAnsi="Arial" w:cs="Arial"/>
          <w:b/>
          <w:bCs/>
          <w:sz w:val="24"/>
          <w:szCs w:val="24"/>
        </w:rPr>
        <w:t>11-12</w:t>
      </w:r>
      <w:r w:rsidR="14E78F7F" w:rsidRPr="05000592">
        <w:rPr>
          <w:rFonts w:ascii="Arial" w:hAnsi="Arial" w:cs="Arial"/>
          <w:b/>
          <w:bCs/>
          <w:sz w:val="24"/>
          <w:szCs w:val="24"/>
        </w:rPr>
        <w:t xml:space="preserve"> o</w:t>
      </w:r>
      <w:r w:rsidR="0E0D253B" w:rsidRPr="05000592">
        <w:rPr>
          <w:rFonts w:ascii="Arial" w:hAnsi="Arial" w:cs="Arial"/>
          <w:b/>
          <w:bCs/>
          <w:sz w:val="24"/>
          <w:szCs w:val="24"/>
        </w:rPr>
        <w:t xml:space="preserve">n </w:t>
      </w:r>
      <w:r w:rsidR="65FBF8E2" w:rsidRPr="05000592">
        <w:rPr>
          <w:rFonts w:ascii="Arial" w:hAnsi="Arial" w:cs="Arial"/>
          <w:b/>
          <w:bCs/>
          <w:sz w:val="24"/>
          <w:szCs w:val="24"/>
        </w:rPr>
        <w:t>Level 3, Hall 7A/B/C</w:t>
      </w:r>
      <w:r w:rsidR="0E0D253B" w:rsidRPr="05000592">
        <w:rPr>
          <w:rFonts w:ascii="Arial" w:hAnsi="Arial" w:cs="Arial"/>
          <w:b/>
          <w:bCs/>
          <w:sz w:val="24"/>
          <w:szCs w:val="24"/>
        </w:rPr>
        <w:t>.</w:t>
      </w:r>
    </w:p>
    <w:p w14:paraId="7D07C868" w14:textId="4776F7A6" w:rsidR="0D339AA6" w:rsidRPr="00A30AB2" w:rsidRDefault="0D339AA6" w:rsidP="0D339AA6">
      <w:pPr>
        <w:spacing w:after="0" w:line="360" w:lineRule="auto"/>
        <w:jc w:val="both"/>
        <w:rPr>
          <w:rFonts w:ascii="Arial" w:hAnsi="Arial" w:cs="Arial"/>
          <w:sz w:val="24"/>
          <w:szCs w:val="24"/>
        </w:rPr>
      </w:pPr>
    </w:p>
    <w:p w14:paraId="68EE4DB6" w14:textId="6F57E70A" w:rsidR="006D7C0F" w:rsidRPr="00A30AB2" w:rsidRDefault="041522C3" w:rsidP="162EA279">
      <w:pPr>
        <w:spacing w:after="0" w:line="360" w:lineRule="auto"/>
        <w:jc w:val="both"/>
      </w:pPr>
      <w:r w:rsidRPr="05000592">
        <w:rPr>
          <w:rFonts w:ascii="Arial" w:hAnsi="Arial" w:cs="Arial"/>
          <w:sz w:val="24"/>
          <w:szCs w:val="24"/>
        </w:rPr>
        <w:t xml:space="preserve">Freudenberg </w:t>
      </w:r>
      <w:r w:rsidR="6540F966" w:rsidRPr="05000592">
        <w:rPr>
          <w:rFonts w:ascii="Arial" w:hAnsi="Arial" w:cs="Arial"/>
          <w:sz w:val="24"/>
          <w:szCs w:val="24"/>
        </w:rPr>
        <w:t>a</w:t>
      </w:r>
      <w:r w:rsidRPr="05000592">
        <w:rPr>
          <w:rFonts w:ascii="Arial" w:hAnsi="Arial" w:cs="Arial"/>
          <w:sz w:val="24"/>
          <w:szCs w:val="24"/>
        </w:rPr>
        <w:t xml:space="preserve">nd UMT </w:t>
      </w:r>
      <w:r w:rsidR="6540F966" w:rsidRPr="05000592">
        <w:rPr>
          <w:rFonts w:ascii="Arial" w:hAnsi="Arial" w:cs="Arial"/>
          <w:sz w:val="24"/>
          <w:szCs w:val="24"/>
        </w:rPr>
        <w:t>will be showcasing their combined technology and product portfolio for advanced wound care at the</w:t>
      </w:r>
      <w:r w:rsidR="1ECFE2D9" w:rsidRPr="05000592">
        <w:rPr>
          <w:rFonts w:ascii="Arial" w:hAnsi="Arial" w:cs="Arial"/>
          <w:sz w:val="24"/>
          <w:szCs w:val="24"/>
        </w:rPr>
        <w:t xml:space="preserve"> WUWHS in Kuala Lumpur,</w:t>
      </w:r>
      <w:r w:rsidR="0CF1641F" w:rsidRPr="05000592">
        <w:rPr>
          <w:rFonts w:ascii="Arial" w:hAnsi="Arial" w:cs="Arial"/>
          <w:sz w:val="24"/>
          <w:szCs w:val="24"/>
        </w:rPr>
        <w:t xml:space="preserve"> </w:t>
      </w:r>
      <w:r w:rsidR="1ECFE2D9" w:rsidRPr="05000592">
        <w:rPr>
          <w:rFonts w:ascii="Arial" w:hAnsi="Arial" w:cs="Arial"/>
          <w:sz w:val="24"/>
          <w:szCs w:val="24"/>
        </w:rPr>
        <w:t>Malaysia</w:t>
      </w:r>
      <w:r w:rsidR="6540F966" w:rsidRPr="05000592">
        <w:rPr>
          <w:rFonts w:ascii="Arial" w:hAnsi="Arial" w:cs="Arial"/>
          <w:sz w:val="24"/>
          <w:szCs w:val="24"/>
        </w:rPr>
        <w:t>.</w:t>
      </w:r>
      <w:r w:rsidR="35BD094A" w:rsidRPr="05000592">
        <w:rPr>
          <w:rFonts w:ascii="Arial" w:hAnsi="Arial" w:cs="Arial"/>
          <w:sz w:val="24"/>
          <w:szCs w:val="24"/>
        </w:rPr>
        <w:t xml:space="preserve"> </w:t>
      </w:r>
      <w:r w:rsidR="6540F966" w:rsidRPr="05000592">
        <w:rPr>
          <w:rFonts w:ascii="Arial" w:hAnsi="Arial" w:cs="Arial"/>
          <w:sz w:val="24"/>
          <w:szCs w:val="24"/>
        </w:rPr>
        <w:t xml:space="preserve">The focus will be on UMT’s wound dressings based on alginate, carboxymethyl cellulose </w:t>
      </w:r>
      <w:r w:rsidR="35BD094A" w:rsidRPr="05000592">
        <w:rPr>
          <w:rFonts w:ascii="Arial" w:hAnsi="Arial" w:cs="Arial"/>
          <w:sz w:val="24"/>
          <w:szCs w:val="24"/>
        </w:rPr>
        <w:t xml:space="preserve">(CMC) </w:t>
      </w:r>
      <w:r w:rsidR="6540F966" w:rsidRPr="05000592">
        <w:rPr>
          <w:rFonts w:ascii="Arial" w:hAnsi="Arial" w:cs="Arial"/>
          <w:sz w:val="24"/>
          <w:szCs w:val="24"/>
        </w:rPr>
        <w:t>a</w:t>
      </w:r>
      <w:r w:rsidR="35BD094A" w:rsidRPr="05000592">
        <w:rPr>
          <w:rFonts w:ascii="Arial" w:hAnsi="Arial" w:cs="Arial"/>
          <w:sz w:val="24"/>
          <w:szCs w:val="24"/>
        </w:rPr>
        <w:t xml:space="preserve">nd </w:t>
      </w:r>
      <w:r w:rsidR="6540F966" w:rsidRPr="05000592">
        <w:rPr>
          <w:rFonts w:ascii="Arial" w:hAnsi="Arial" w:cs="Arial"/>
          <w:sz w:val="24"/>
          <w:szCs w:val="24"/>
        </w:rPr>
        <w:t>c</w:t>
      </w:r>
      <w:r w:rsidR="35BD094A" w:rsidRPr="05000592">
        <w:rPr>
          <w:rFonts w:ascii="Arial" w:hAnsi="Arial" w:cs="Arial"/>
          <w:sz w:val="24"/>
          <w:szCs w:val="24"/>
        </w:rPr>
        <w:t xml:space="preserve">hitosan </w:t>
      </w:r>
      <w:r w:rsidR="6540F966" w:rsidRPr="05000592">
        <w:rPr>
          <w:rFonts w:ascii="Arial" w:hAnsi="Arial" w:cs="Arial"/>
          <w:sz w:val="24"/>
          <w:szCs w:val="24"/>
        </w:rPr>
        <w:t xml:space="preserve">as well as a wound closure device. The portfolio will be complemented by </w:t>
      </w:r>
      <w:proofErr w:type="spellStart"/>
      <w:r w:rsidR="35BD094A" w:rsidRPr="05000592">
        <w:rPr>
          <w:rFonts w:ascii="Arial" w:hAnsi="Arial" w:cs="Arial"/>
          <w:sz w:val="24"/>
          <w:szCs w:val="24"/>
        </w:rPr>
        <w:t>Tacnera</w:t>
      </w:r>
      <w:proofErr w:type="spellEnd"/>
      <w:r w:rsidR="35BD094A" w:rsidRPr="05000592">
        <w:rPr>
          <w:rFonts w:ascii="Arial" w:hAnsi="Arial" w:cs="Arial"/>
          <w:sz w:val="24"/>
          <w:szCs w:val="24"/>
          <w:vertAlign w:val="superscript"/>
        </w:rPr>
        <w:t>®</w:t>
      </w:r>
      <w:r w:rsidR="35BD094A" w:rsidRPr="05000592">
        <w:rPr>
          <w:rFonts w:ascii="Arial" w:hAnsi="Arial" w:cs="Arial"/>
          <w:sz w:val="24"/>
          <w:szCs w:val="24"/>
        </w:rPr>
        <w:t xml:space="preserve">, </w:t>
      </w:r>
      <w:r w:rsidR="6540F966" w:rsidRPr="05000592">
        <w:rPr>
          <w:rFonts w:ascii="Arial" w:hAnsi="Arial" w:cs="Arial"/>
          <w:sz w:val="24"/>
          <w:szCs w:val="24"/>
        </w:rPr>
        <w:t xml:space="preserve">Freudenberg’s </w:t>
      </w:r>
      <w:r w:rsidR="70671D07" w:rsidRPr="05000592">
        <w:rPr>
          <w:rFonts w:ascii="Arial" w:hAnsi="Arial" w:cs="Arial"/>
          <w:sz w:val="24"/>
          <w:szCs w:val="24"/>
        </w:rPr>
        <w:t xml:space="preserve">patented </w:t>
      </w:r>
      <w:r w:rsidR="6540F966" w:rsidRPr="05000592">
        <w:rPr>
          <w:rFonts w:ascii="Arial" w:hAnsi="Arial" w:cs="Arial"/>
          <w:sz w:val="24"/>
          <w:szCs w:val="24"/>
        </w:rPr>
        <w:t>technology for silicone-coated foam dressings.</w:t>
      </w:r>
      <w:r w:rsidR="35BD094A" w:rsidRPr="05000592">
        <w:rPr>
          <w:rFonts w:ascii="Arial" w:hAnsi="Arial" w:cs="Arial"/>
          <w:sz w:val="24"/>
          <w:szCs w:val="24"/>
        </w:rPr>
        <w:t xml:space="preserve"> </w:t>
      </w:r>
      <w:r w:rsidR="4C9FD0F7" w:rsidRPr="05000592">
        <w:rPr>
          <w:rFonts w:ascii="Arial" w:hAnsi="Arial" w:cs="Arial"/>
          <w:sz w:val="24"/>
          <w:szCs w:val="24"/>
        </w:rPr>
        <w:t xml:space="preserve">“With our first joint trade fair appearance we are demonstrating the tangible added value that combining the expertise of Freudenberg Performance Materials and UMT brings our customers. We offer one of the broadest technology platforms in the advanced wound care market – all under one roof,” </w:t>
      </w:r>
      <w:r w:rsidR="19787074" w:rsidRPr="05000592">
        <w:rPr>
          <w:rFonts w:ascii="Arial" w:hAnsi="Arial" w:cs="Arial"/>
          <w:sz w:val="24"/>
          <w:szCs w:val="24"/>
        </w:rPr>
        <w:t xml:space="preserve">said </w:t>
      </w:r>
      <w:r w:rsidR="4C9FD0F7" w:rsidRPr="05000592">
        <w:rPr>
          <w:rFonts w:ascii="Arial" w:hAnsi="Arial" w:cs="Arial"/>
          <w:sz w:val="24"/>
          <w:szCs w:val="24"/>
        </w:rPr>
        <w:t xml:space="preserve">Dr. Oliver Heneric, SVP Division Healthcare at Freudenberg Performance Materials. </w:t>
      </w:r>
    </w:p>
    <w:p w14:paraId="528E3D91" w14:textId="4FEE652D" w:rsidR="00415002" w:rsidRPr="00A30AB2" w:rsidRDefault="00415002" w:rsidP="05000592">
      <w:pPr>
        <w:spacing w:after="0" w:line="360" w:lineRule="auto"/>
        <w:jc w:val="both"/>
        <w:rPr>
          <w:rFonts w:ascii="Arial" w:hAnsi="Arial" w:cs="Arial"/>
          <w:sz w:val="24"/>
          <w:szCs w:val="24"/>
        </w:rPr>
      </w:pPr>
    </w:p>
    <w:p w14:paraId="14D0B94C" w14:textId="70EC3B05" w:rsidR="49F9D15F" w:rsidRPr="00A30AB2" w:rsidRDefault="2DD3DC00" w:rsidP="162EA279">
      <w:pPr>
        <w:spacing w:after="0" w:line="360" w:lineRule="auto"/>
        <w:jc w:val="both"/>
        <w:rPr>
          <w:rFonts w:ascii="Arial" w:hAnsi="Arial" w:cs="Arial"/>
          <w:b/>
          <w:bCs/>
          <w:sz w:val="24"/>
          <w:szCs w:val="24"/>
        </w:rPr>
      </w:pPr>
      <w:r w:rsidRPr="05000592">
        <w:rPr>
          <w:rFonts w:ascii="Arial" w:hAnsi="Arial" w:cs="Arial"/>
          <w:b/>
          <w:bCs/>
          <w:sz w:val="24"/>
          <w:szCs w:val="24"/>
        </w:rPr>
        <w:t xml:space="preserve">Comprehensive </w:t>
      </w:r>
      <w:r w:rsidR="4A624906" w:rsidRPr="05000592">
        <w:rPr>
          <w:rFonts w:ascii="Arial" w:hAnsi="Arial" w:cs="Arial"/>
          <w:b/>
          <w:bCs/>
          <w:sz w:val="24"/>
          <w:szCs w:val="24"/>
        </w:rPr>
        <w:t xml:space="preserve">portfolio for </w:t>
      </w:r>
      <w:r w:rsidR="79CE0C43" w:rsidRPr="05000592">
        <w:rPr>
          <w:rFonts w:ascii="Arial" w:hAnsi="Arial" w:cs="Arial"/>
          <w:b/>
          <w:bCs/>
          <w:sz w:val="24"/>
          <w:szCs w:val="24"/>
        </w:rPr>
        <w:t xml:space="preserve">advanced </w:t>
      </w:r>
      <w:r w:rsidR="4A624906" w:rsidRPr="05000592">
        <w:rPr>
          <w:rFonts w:ascii="Arial" w:hAnsi="Arial" w:cs="Arial"/>
          <w:b/>
          <w:bCs/>
          <w:sz w:val="24"/>
          <w:szCs w:val="24"/>
        </w:rPr>
        <w:t>wound care</w:t>
      </w:r>
    </w:p>
    <w:p w14:paraId="660B8C78" w14:textId="34E8032E" w:rsidR="0D339AA6" w:rsidRPr="00A30AB2" w:rsidRDefault="5126AB9C" w:rsidP="162EA279">
      <w:pPr>
        <w:spacing w:after="0" w:line="360" w:lineRule="auto"/>
        <w:jc w:val="both"/>
        <w:rPr>
          <w:rFonts w:ascii="Arial" w:hAnsi="Arial" w:cs="Arial"/>
          <w:sz w:val="24"/>
          <w:szCs w:val="24"/>
        </w:rPr>
      </w:pPr>
      <w:r w:rsidRPr="05000592">
        <w:rPr>
          <w:rFonts w:ascii="Arial" w:hAnsi="Arial" w:cs="Arial"/>
          <w:sz w:val="24"/>
          <w:szCs w:val="24"/>
        </w:rPr>
        <w:t xml:space="preserve">The portfolio covers a range of complementary solutions addressing different clinical requirements. UMT's alginate dressings are widely used for their high absorption capacity, </w:t>
      </w:r>
      <w:r w:rsidRPr="05000592">
        <w:rPr>
          <w:rFonts w:ascii="Arial" w:hAnsi="Arial" w:cs="Arial"/>
          <w:sz w:val="24"/>
          <w:szCs w:val="24"/>
        </w:rPr>
        <w:lastRenderedPageBreak/>
        <w:t xml:space="preserve">while silver alginate variants provide the added benefit of antimicrobial protection for infected wounds and wounds at increased risk of infection. The CMC dressing combines effective moisture management with proven gelling technology to create a </w:t>
      </w:r>
      <w:r w:rsidR="4E205FB4" w:rsidRPr="05000592">
        <w:rPr>
          <w:rFonts w:ascii="Arial" w:hAnsi="Arial" w:cs="Arial"/>
          <w:sz w:val="24"/>
          <w:szCs w:val="24"/>
        </w:rPr>
        <w:t>favorable</w:t>
      </w:r>
      <w:r w:rsidRPr="05000592">
        <w:rPr>
          <w:rFonts w:ascii="Arial" w:hAnsi="Arial" w:cs="Arial"/>
          <w:sz w:val="24"/>
          <w:szCs w:val="24"/>
        </w:rPr>
        <w:t xml:space="preserve"> healing environment, and the chitosan wound dressing leverages the natural </w:t>
      </w:r>
      <w:r w:rsidR="70EA1B67" w:rsidRPr="05000592">
        <w:rPr>
          <w:rFonts w:ascii="Arial" w:hAnsi="Arial" w:cs="Arial"/>
          <w:sz w:val="24"/>
          <w:szCs w:val="24"/>
        </w:rPr>
        <w:t>hemostatic</w:t>
      </w:r>
      <w:r w:rsidRPr="05000592">
        <w:rPr>
          <w:rFonts w:ascii="Arial" w:hAnsi="Arial" w:cs="Arial"/>
          <w:sz w:val="24"/>
          <w:szCs w:val="24"/>
        </w:rPr>
        <w:t xml:space="preserve"> and bacteriostatic properties of chitosan.</w:t>
      </w:r>
    </w:p>
    <w:p w14:paraId="6B788584" w14:textId="5FB05BCE" w:rsidR="0D339AA6" w:rsidRPr="00A30AB2" w:rsidRDefault="0D339AA6" w:rsidP="162EA279">
      <w:pPr>
        <w:spacing w:after="0" w:line="360" w:lineRule="auto"/>
        <w:jc w:val="both"/>
        <w:rPr>
          <w:rFonts w:ascii="Arial" w:hAnsi="Arial" w:cs="Arial"/>
          <w:sz w:val="24"/>
          <w:szCs w:val="24"/>
        </w:rPr>
      </w:pPr>
    </w:p>
    <w:p w14:paraId="208814FC" w14:textId="43CEC36B" w:rsidR="0D339AA6" w:rsidRPr="00A30AB2" w:rsidRDefault="5126AB9C" w:rsidP="162EA279">
      <w:pPr>
        <w:spacing w:after="0" w:line="360" w:lineRule="auto"/>
        <w:jc w:val="both"/>
      </w:pPr>
      <w:r w:rsidRPr="05000592">
        <w:rPr>
          <w:rFonts w:ascii="Arial" w:hAnsi="Arial" w:cs="Arial"/>
          <w:sz w:val="24"/>
          <w:szCs w:val="24"/>
        </w:rPr>
        <w:t xml:space="preserve">Visitors will also </w:t>
      </w:r>
      <w:proofErr w:type="gramStart"/>
      <w:r w:rsidRPr="05000592">
        <w:rPr>
          <w:rFonts w:ascii="Arial" w:hAnsi="Arial" w:cs="Arial"/>
          <w:sz w:val="24"/>
          <w:szCs w:val="24"/>
        </w:rPr>
        <w:t>have the opportunity to</w:t>
      </w:r>
      <w:proofErr w:type="gramEnd"/>
      <w:r w:rsidRPr="05000592">
        <w:rPr>
          <w:rFonts w:ascii="Arial" w:hAnsi="Arial" w:cs="Arial"/>
          <w:sz w:val="24"/>
          <w:szCs w:val="24"/>
        </w:rPr>
        <w:t xml:space="preserve"> learn more about UMT's wound closure device, a non-invasive alternative for the closure of surgical and superficial acute wounds. The device is designed to reduce tissue trauma while supporting </w:t>
      </w:r>
      <w:r w:rsidR="5D10CFB6" w:rsidRPr="05000592">
        <w:rPr>
          <w:rFonts w:ascii="Arial" w:hAnsi="Arial" w:cs="Arial"/>
          <w:sz w:val="24"/>
          <w:szCs w:val="24"/>
        </w:rPr>
        <w:t>favorable</w:t>
      </w:r>
      <w:r w:rsidRPr="05000592">
        <w:rPr>
          <w:rFonts w:ascii="Arial" w:hAnsi="Arial" w:cs="Arial"/>
          <w:sz w:val="24"/>
          <w:szCs w:val="24"/>
        </w:rPr>
        <w:t xml:space="preserve"> aesthetic results.</w:t>
      </w:r>
    </w:p>
    <w:p w14:paraId="595C0BB8" w14:textId="672D43A6" w:rsidR="0D339AA6" w:rsidRPr="00A30AB2" w:rsidRDefault="5126AB9C" w:rsidP="05000592">
      <w:pPr>
        <w:spacing w:after="0" w:line="360" w:lineRule="auto"/>
        <w:jc w:val="both"/>
      </w:pPr>
      <w:r w:rsidRPr="05000592">
        <w:rPr>
          <w:rFonts w:ascii="Arial" w:hAnsi="Arial" w:cs="Arial"/>
          <w:sz w:val="24"/>
          <w:szCs w:val="24"/>
        </w:rPr>
        <w:t xml:space="preserve">To complement these primary wound care solutions, </w:t>
      </w:r>
      <w:r w:rsidR="22E2C0CB" w:rsidRPr="05000592">
        <w:rPr>
          <w:rFonts w:ascii="Arial" w:hAnsi="Arial" w:cs="Arial"/>
          <w:sz w:val="24"/>
          <w:szCs w:val="24"/>
        </w:rPr>
        <w:t xml:space="preserve">Freudenberg </w:t>
      </w:r>
      <w:r w:rsidRPr="05000592">
        <w:rPr>
          <w:rFonts w:ascii="Arial" w:hAnsi="Arial" w:cs="Arial"/>
          <w:sz w:val="24"/>
          <w:szCs w:val="24"/>
        </w:rPr>
        <w:t xml:space="preserve">offers </w:t>
      </w:r>
      <w:r w:rsidR="379C4CBA" w:rsidRPr="05000592">
        <w:rPr>
          <w:rFonts w:ascii="Arial" w:hAnsi="Arial" w:cs="Arial"/>
          <w:sz w:val="24"/>
          <w:szCs w:val="24"/>
        </w:rPr>
        <w:t xml:space="preserve">silicone foam dressings featuring </w:t>
      </w:r>
      <w:r w:rsidRPr="05000592">
        <w:rPr>
          <w:rFonts w:ascii="Arial" w:hAnsi="Arial" w:cs="Arial"/>
          <w:sz w:val="24"/>
          <w:szCs w:val="24"/>
        </w:rPr>
        <w:t>Tacnera</w:t>
      </w:r>
      <w:r w:rsidRPr="00D60797">
        <w:rPr>
          <w:rFonts w:ascii="Arial" w:hAnsi="Arial" w:cs="Arial"/>
          <w:sz w:val="24"/>
          <w:szCs w:val="24"/>
          <w:vertAlign w:val="superscript"/>
        </w:rPr>
        <w:t>®</w:t>
      </w:r>
      <w:r w:rsidRPr="05000592">
        <w:rPr>
          <w:rFonts w:ascii="Arial" w:hAnsi="Arial" w:cs="Arial"/>
          <w:sz w:val="24"/>
          <w:szCs w:val="24"/>
        </w:rPr>
        <w:t xml:space="preserve">, an advanced </w:t>
      </w:r>
      <w:r w:rsidR="20EB7CB7" w:rsidRPr="05000592">
        <w:rPr>
          <w:rFonts w:ascii="Arial" w:hAnsi="Arial" w:cs="Arial"/>
          <w:sz w:val="24"/>
          <w:szCs w:val="24"/>
        </w:rPr>
        <w:t>technology</w:t>
      </w:r>
      <w:r w:rsidRPr="05000592">
        <w:rPr>
          <w:rFonts w:ascii="Arial" w:hAnsi="Arial" w:cs="Arial"/>
          <w:sz w:val="24"/>
          <w:szCs w:val="24"/>
        </w:rPr>
        <w:t xml:space="preserve"> developed to provide secure fixation and atraumatic removal. Its unique dual-silicone technology combines strong adhesion at the dressing border with a particularly gentle silicone layer in the wound contact area, helping to protect fragile and newly formed tissue. A specially designed wave-pattern coating further enhances flexibility, adaptability and exudate handling, making </w:t>
      </w:r>
      <w:proofErr w:type="spellStart"/>
      <w:r w:rsidRPr="05000592">
        <w:rPr>
          <w:rFonts w:ascii="Arial" w:hAnsi="Arial" w:cs="Arial"/>
          <w:sz w:val="24"/>
          <w:szCs w:val="24"/>
        </w:rPr>
        <w:t>Tacnera</w:t>
      </w:r>
      <w:proofErr w:type="spellEnd"/>
      <w:r w:rsidRPr="00C84703">
        <w:rPr>
          <w:rFonts w:ascii="Arial" w:hAnsi="Arial" w:cs="Arial"/>
          <w:sz w:val="24"/>
          <w:szCs w:val="24"/>
          <w:vertAlign w:val="superscript"/>
        </w:rPr>
        <w:t>®</w:t>
      </w:r>
      <w:r w:rsidRPr="05000592">
        <w:rPr>
          <w:rFonts w:ascii="Arial" w:hAnsi="Arial" w:cs="Arial"/>
          <w:sz w:val="24"/>
          <w:szCs w:val="24"/>
        </w:rPr>
        <w:t xml:space="preserve"> an effective secondary dressing option within a comprehensive wound care strategy.</w:t>
      </w:r>
    </w:p>
    <w:p w14:paraId="4437B29F" w14:textId="4319F9B1" w:rsidR="0D339AA6" w:rsidRPr="00A30AB2" w:rsidRDefault="0D339AA6" w:rsidP="162EA279">
      <w:pPr>
        <w:spacing w:after="0" w:line="360" w:lineRule="auto"/>
        <w:jc w:val="both"/>
        <w:rPr>
          <w:rFonts w:ascii="Arial" w:hAnsi="Arial" w:cs="Arial"/>
          <w:sz w:val="24"/>
          <w:szCs w:val="24"/>
        </w:rPr>
      </w:pPr>
    </w:p>
    <w:p w14:paraId="584E0104" w14:textId="1E4EEEE4" w:rsidR="0D339AA6" w:rsidRPr="00A30AB2" w:rsidRDefault="046E22C0" w:rsidP="162EA279">
      <w:pPr>
        <w:spacing w:after="0" w:line="360" w:lineRule="auto"/>
        <w:jc w:val="both"/>
        <w:rPr>
          <w:rFonts w:ascii="Arial" w:hAnsi="Arial" w:cs="Arial"/>
          <w:b/>
          <w:bCs/>
          <w:sz w:val="24"/>
          <w:szCs w:val="24"/>
        </w:rPr>
      </w:pPr>
      <w:r w:rsidRPr="05000592">
        <w:rPr>
          <w:rFonts w:ascii="Arial" w:hAnsi="Arial" w:cs="Arial"/>
          <w:b/>
          <w:bCs/>
          <w:sz w:val="24"/>
          <w:szCs w:val="24"/>
        </w:rPr>
        <w:t>Joint presence demonstrates strong strategic synergies</w:t>
      </w:r>
    </w:p>
    <w:p w14:paraId="41D31E29" w14:textId="16DD857F" w:rsidR="0D339AA6" w:rsidRPr="00A30AB2" w:rsidRDefault="1E8FC381" w:rsidP="05000592">
      <w:pPr>
        <w:spacing w:after="0" w:line="360" w:lineRule="auto"/>
        <w:jc w:val="both"/>
      </w:pPr>
      <w:r w:rsidRPr="05000592">
        <w:rPr>
          <w:rFonts w:ascii="Arial" w:hAnsi="Arial" w:cs="Arial"/>
          <w:sz w:val="24"/>
          <w:szCs w:val="24"/>
        </w:rPr>
        <w:t>F</w:t>
      </w:r>
      <w:r w:rsidR="3B6CB48A" w:rsidRPr="05000592">
        <w:rPr>
          <w:rFonts w:ascii="Arial" w:hAnsi="Arial" w:cs="Arial"/>
          <w:sz w:val="24"/>
          <w:szCs w:val="24"/>
        </w:rPr>
        <w:t>reudenberg</w:t>
      </w:r>
      <w:r w:rsidRPr="05000592">
        <w:rPr>
          <w:rFonts w:ascii="Arial" w:hAnsi="Arial" w:cs="Arial"/>
          <w:sz w:val="24"/>
          <w:szCs w:val="24"/>
        </w:rPr>
        <w:t xml:space="preserve"> </w:t>
      </w:r>
      <w:r w:rsidR="1C55F438" w:rsidRPr="05000592">
        <w:rPr>
          <w:rFonts w:ascii="Arial" w:hAnsi="Arial" w:cs="Arial"/>
          <w:sz w:val="24"/>
          <w:szCs w:val="24"/>
        </w:rPr>
        <w:t xml:space="preserve">acquired UMT effective July 31, 2026. UMT is a full-service provider of advanced wound care products with headquarters and production facilities in </w:t>
      </w:r>
      <w:r w:rsidRPr="05000592">
        <w:rPr>
          <w:rFonts w:ascii="Arial" w:hAnsi="Arial" w:cs="Arial"/>
          <w:sz w:val="24"/>
          <w:szCs w:val="24"/>
        </w:rPr>
        <w:t xml:space="preserve">Foshan, China. </w:t>
      </w:r>
      <w:r w:rsidR="1C55F438" w:rsidRPr="05000592">
        <w:rPr>
          <w:rFonts w:ascii="Arial" w:hAnsi="Arial" w:cs="Arial"/>
          <w:sz w:val="24"/>
          <w:szCs w:val="24"/>
        </w:rPr>
        <w:t>The company’s core competencies range from fiber manufacturing or functionalization to nonwoven production and final packaging, sterilization</w:t>
      </w:r>
      <w:r w:rsidR="31199BFE" w:rsidRPr="05000592">
        <w:rPr>
          <w:rFonts w:ascii="Arial" w:hAnsi="Arial" w:cs="Arial"/>
          <w:sz w:val="24"/>
          <w:szCs w:val="24"/>
        </w:rPr>
        <w:t>,</w:t>
      </w:r>
      <w:r w:rsidR="1C55F438" w:rsidRPr="05000592">
        <w:rPr>
          <w:rFonts w:ascii="Arial" w:hAnsi="Arial" w:cs="Arial"/>
          <w:sz w:val="24"/>
          <w:szCs w:val="24"/>
        </w:rPr>
        <w:t xml:space="preserve"> and marketing authorization.</w:t>
      </w:r>
      <w:r w:rsidRPr="05000592">
        <w:rPr>
          <w:rFonts w:ascii="Arial" w:hAnsi="Arial" w:cs="Arial"/>
          <w:sz w:val="24"/>
          <w:szCs w:val="24"/>
        </w:rPr>
        <w:t xml:space="preserve"> </w:t>
      </w:r>
      <w:r w:rsidR="1C55F438" w:rsidRPr="05000592">
        <w:rPr>
          <w:rFonts w:ascii="Arial" w:hAnsi="Arial" w:cs="Arial"/>
          <w:sz w:val="24"/>
          <w:szCs w:val="24"/>
        </w:rPr>
        <w:t xml:space="preserve">With the merger, Freudenberg is expanding its existing technology and product portfolio and strengthening its position as a full-service provider </w:t>
      </w:r>
      <w:r w:rsidR="11F9C90E" w:rsidRPr="05000592">
        <w:rPr>
          <w:rFonts w:ascii="Arial" w:hAnsi="Arial" w:cs="Arial"/>
          <w:sz w:val="24"/>
          <w:szCs w:val="24"/>
        </w:rPr>
        <w:t xml:space="preserve">in the global advanced </w:t>
      </w:r>
      <w:proofErr w:type="gramStart"/>
      <w:r w:rsidR="11F9C90E" w:rsidRPr="05000592">
        <w:rPr>
          <w:rFonts w:ascii="Arial" w:hAnsi="Arial" w:cs="Arial"/>
          <w:sz w:val="24"/>
          <w:szCs w:val="24"/>
        </w:rPr>
        <w:t>wound care</w:t>
      </w:r>
      <w:proofErr w:type="gramEnd"/>
      <w:r w:rsidR="11F9C90E" w:rsidRPr="05000592">
        <w:rPr>
          <w:rFonts w:ascii="Arial" w:hAnsi="Arial" w:cs="Arial"/>
          <w:sz w:val="24"/>
          <w:szCs w:val="24"/>
        </w:rPr>
        <w:t xml:space="preserve"> market.</w:t>
      </w:r>
      <w:r w:rsidRPr="05000592">
        <w:rPr>
          <w:rFonts w:ascii="Arial" w:hAnsi="Arial" w:cs="Arial"/>
          <w:sz w:val="24"/>
          <w:szCs w:val="24"/>
        </w:rPr>
        <w:t xml:space="preserve"> </w:t>
      </w:r>
    </w:p>
    <w:p w14:paraId="6D92CC33" w14:textId="77777777" w:rsidR="00BE09A9" w:rsidRDefault="00BE09A9" w:rsidP="05000592">
      <w:pPr>
        <w:spacing w:after="0" w:line="360" w:lineRule="auto"/>
        <w:jc w:val="both"/>
        <w:rPr>
          <w:rFonts w:ascii="Arial" w:hAnsi="Arial" w:cs="Arial"/>
          <w:b/>
          <w:bCs/>
          <w:sz w:val="24"/>
          <w:szCs w:val="24"/>
          <w:u w:val="single"/>
        </w:rPr>
      </w:pPr>
    </w:p>
    <w:p w14:paraId="1E6E7CA7" w14:textId="77777777" w:rsidR="00BE09A9" w:rsidRDefault="00BE09A9" w:rsidP="05000592">
      <w:pPr>
        <w:spacing w:after="0" w:line="360" w:lineRule="auto"/>
        <w:jc w:val="both"/>
        <w:rPr>
          <w:rFonts w:ascii="Arial" w:hAnsi="Arial" w:cs="Arial"/>
          <w:b/>
          <w:bCs/>
          <w:sz w:val="24"/>
          <w:szCs w:val="24"/>
          <w:u w:val="single"/>
        </w:rPr>
      </w:pPr>
    </w:p>
    <w:p w14:paraId="0CB3DF59" w14:textId="77777777" w:rsidR="00BE09A9" w:rsidRDefault="00BE09A9" w:rsidP="05000592">
      <w:pPr>
        <w:spacing w:after="0" w:line="360" w:lineRule="auto"/>
        <w:jc w:val="both"/>
        <w:rPr>
          <w:rFonts w:ascii="Arial" w:hAnsi="Arial" w:cs="Arial"/>
          <w:b/>
          <w:bCs/>
          <w:sz w:val="24"/>
          <w:szCs w:val="24"/>
          <w:u w:val="single"/>
        </w:rPr>
      </w:pPr>
    </w:p>
    <w:p w14:paraId="780D84C5" w14:textId="77777777" w:rsidR="00BE09A9" w:rsidRDefault="00BE09A9" w:rsidP="05000592">
      <w:pPr>
        <w:spacing w:after="0" w:line="360" w:lineRule="auto"/>
        <w:jc w:val="both"/>
        <w:rPr>
          <w:rFonts w:ascii="Arial" w:hAnsi="Arial" w:cs="Arial"/>
          <w:b/>
          <w:bCs/>
          <w:sz w:val="24"/>
          <w:szCs w:val="24"/>
          <w:u w:val="single"/>
        </w:rPr>
      </w:pPr>
    </w:p>
    <w:p w14:paraId="1126DA84" w14:textId="6B8C14F9" w:rsidR="00FA331E" w:rsidRPr="00A30AB2" w:rsidRDefault="7273F6A9" w:rsidP="05000592">
      <w:pPr>
        <w:spacing w:after="0" w:line="360" w:lineRule="auto"/>
        <w:jc w:val="both"/>
      </w:pPr>
      <w:r w:rsidRPr="05000592">
        <w:rPr>
          <w:rFonts w:ascii="Arial" w:hAnsi="Arial" w:cs="Arial"/>
          <w:b/>
          <w:bCs/>
          <w:sz w:val="24"/>
          <w:szCs w:val="24"/>
          <w:u w:val="single"/>
        </w:rPr>
        <w:lastRenderedPageBreak/>
        <w:t>Images</w:t>
      </w:r>
    </w:p>
    <w:p w14:paraId="06418973" w14:textId="3266EA06" w:rsidR="00A74BF9" w:rsidRPr="00A30AB2" w:rsidRDefault="00A74BF9" w:rsidP="2B993329">
      <w:pPr>
        <w:spacing w:after="0" w:line="240" w:lineRule="auto"/>
        <w:jc w:val="both"/>
        <w:rPr>
          <w:rFonts w:ascii="Arial" w:hAnsi="Arial" w:cs="Arial"/>
          <w:b/>
          <w:bCs/>
          <w:sz w:val="24"/>
          <w:szCs w:val="24"/>
          <w:u w:val="single"/>
        </w:rPr>
      </w:pPr>
    </w:p>
    <w:p w14:paraId="5A5DC014" w14:textId="41659508" w:rsidR="00A74BF9" w:rsidRPr="00A30AB2" w:rsidRDefault="631C872E" w:rsidP="00D92653">
      <w:pPr>
        <w:spacing w:after="0" w:line="240" w:lineRule="auto"/>
        <w:jc w:val="both"/>
      </w:pPr>
      <w:r w:rsidRPr="00A30AB2">
        <w:rPr>
          <w:noProof/>
        </w:rPr>
        <w:drawing>
          <wp:inline distT="0" distB="0" distL="0" distR="0" wp14:anchorId="18122D38" wp14:editId="5A31BB97">
            <wp:extent cx="2266950" cy="2266950"/>
            <wp:effectExtent l="0" t="0" r="0" b="0"/>
            <wp:docPr id="8313031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03129" name="Picture 831303129"/>
                    <pic:cNvPicPr/>
                  </pic:nvPicPr>
                  <pic:blipFill>
                    <a:blip r:embed="rId10">
                      <a:extLst>
                        <a:ext uri="{28A0092B-C50C-407E-A947-70E740481C1C}">
                          <a14:useLocalDpi xmlns:a14="http://schemas.microsoft.com/office/drawing/2010/main"/>
                        </a:ext>
                      </a:extLst>
                    </a:blip>
                    <a:stretch>
                      <a:fillRect/>
                    </a:stretch>
                  </pic:blipFill>
                  <pic:spPr>
                    <a:xfrm>
                      <a:off x="0" y="0"/>
                      <a:ext cx="2266950" cy="2266950"/>
                    </a:xfrm>
                    <a:prstGeom prst="rect">
                      <a:avLst/>
                    </a:prstGeom>
                  </pic:spPr>
                </pic:pic>
              </a:graphicData>
            </a:graphic>
          </wp:inline>
        </w:drawing>
      </w:r>
    </w:p>
    <w:p w14:paraId="55ABCA83" w14:textId="68F1BB98" w:rsidR="2A3B4445" w:rsidRPr="00A30AB2" w:rsidRDefault="11F9C90E" w:rsidP="2B993329">
      <w:pPr>
        <w:spacing w:after="0" w:line="240" w:lineRule="auto"/>
        <w:jc w:val="both"/>
        <w:rPr>
          <w:rFonts w:ascii="Arial" w:eastAsia="Arial" w:hAnsi="Arial" w:cs="Arial"/>
          <w:sz w:val="24"/>
          <w:szCs w:val="24"/>
        </w:rPr>
      </w:pPr>
      <w:r w:rsidRPr="05000592">
        <w:rPr>
          <w:rFonts w:ascii="Arial" w:eastAsia="Arial" w:hAnsi="Arial" w:cs="Arial"/>
          <w:sz w:val="24"/>
          <w:szCs w:val="24"/>
        </w:rPr>
        <w:t xml:space="preserve">The chitosan dressing from UMT absorbs wound exudate and creates an </w:t>
      </w:r>
      <w:r w:rsidR="16152178" w:rsidRPr="05000592">
        <w:rPr>
          <w:rFonts w:ascii="Arial" w:eastAsia="Arial" w:hAnsi="Arial" w:cs="Arial"/>
          <w:sz w:val="24"/>
          <w:szCs w:val="24"/>
        </w:rPr>
        <w:t>appropriate</w:t>
      </w:r>
      <w:r w:rsidR="45C49D07" w:rsidRPr="05000592">
        <w:rPr>
          <w:rFonts w:ascii="Arial" w:eastAsia="Arial" w:hAnsi="Arial" w:cs="Arial"/>
          <w:sz w:val="24"/>
          <w:szCs w:val="24"/>
        </w:rPr>
        <w:t xml:space="preserve"> </w:t>
      </w:r>
      <w:r w:rsidRPr="05000592">
        <w:rPr>
          <w:rFonts w:ascii="Arial" w:eastAsia="Arial" w:hAnsi="Arial" w:cs="Arial"/>
          <w:sz w:val="24"/>
          <w:szCs w:val="24"/>
        </w:rPr>
        <w:t>healing environment</w:t>
      </w:r>
      <w:r w:rsidR="4F00849C" w:rsidRPr="05000592">
        <w:rPr>
          <w:rFonts w:ascii="Arial" w:eastAsia="Arial" w:hAnsi="Arial" w:cs="Arial"/>
          <w:sz w:val="24"/>
          <w:szCs w:val="24"/>
        </w:rPr>
        <w:t>.</w:t>
      </w:r>
    </w:p>
    <w:p w14:paraId="76FECA28" w14:textId="77777777" w:rsidR="00BE09A9" w:rsidRDefault="11F9C90E" w:rsidP="05000592">
      <w:pPr>
        <w:spacing w:afterLines="200" w:after="480" w:line="240" w:lineRule="auto"/>
        <w:jc w:val="both"/>
        <w:rPr>
          <w:rFonts w:ascii="Arial" w:hAnsi="Arial" w:cs="Arial"/>
          <w:sz w:val="24"/>
          <w:szCs w:val="24"/>
        </w:rPr>
      </w:pPr>
      <w:r w:rsidRPr="05000592">
        <w:rPr>
          <w:rFonts w:ascii="Arial" w:hAnsi="Arial" w:cs="Arial"/>
          <w:sz w:val="24"/>
          <w:szCs w:val="24"/>
        </w:rPr>
        <w:t>Source</w:t>
      </w:r>
      <w:r w:rsidR="0FF82572" w:rsidRPr="05000592">
        <w:rPr>
          <w:rFonts w:ascii="Arial" w:hAnsi="Arial" w:cs="Arial"/>
          <w:sz w:val="24"/>
          <w:szCs w:val="24"/>
        </w:rPr>
        <w:t>: ©Freudenberg Performance Materials</w:t>
      </w:r>
    </w:p>
    <w:p w14:paraId="08DC5F03" w14:textId="77777777" w:rsidR="00BE09A9" w:rsidRDefault="0FF82572" w:rsidP="00BE09A9">
      <w:pPr>
        <w:pStyle w:val="KeinLeerraum"/>
      </w:pPr>
      <w:r w:rsidRPr="05000592">
        <w:rPr>
          <w:rFonts w:ascii="Arial" w:hAnsi="Arial" w:cs="Arial"/>
          <w:sz w:val="24"/>
          <w:szCs w:val="24"/>
        </w:rPr>
        <w:t> </w:t>
      </w:r>
      <w:r w:rsidR="2458CF4C">
        <w:rPr>
          <w:noProof/>
        </w:rPr>
        <w:drawing>
          <wp:inline distT="0" distB="0" distL="0" distR="0" wp14:anchorId="278C9B95" wp14:editId="71488128">
            <wp:extent cx="2601300" cy="1736844"/>
            <wp:effectExtent l="0" t="0" r="0" b="0"/>
            <wp:docPr id="8985276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527601" name="Picture 898527601"/>
                    <pic:cNvPicPr/>
                  </pic:nvPicPr>
                  <pic:blipFill>
                    <a:blip r:embed="rId11">
                      <a:extLst>
                        <a:ext uri="{28A0092B-C50C-407E-A947-70E740481C1C}">
                          <a14:useLocalDpi xmlns:a14="http://schemas.microsoft.com/office/drawing/2010/main"/>
                        </a:ext>
                      </a:extLst>
                    </a:blip>
                    <a:stretch>
                      <a:fillRect/>
                    </a:stretch>
                  </pic:blipFill>
                  <pic:spPr>
                    <a:xfrm>
                      <a:off x="0" y="0"/>
                      <a:ext cx="2601300" cy="1736844"/>
                    </a:xfrm>
                    <a:prstGeom prst="rect">
                      <a:avLst/>
                    </a:prstGeom>
                  </pic:spPr>
                </pic:pic>
              </a:graphicData>
            </a:graphic>
          </wp:inline>
        </w:drawing>
      </w:r>
    </w:p>
    <w:p w14:paraId="2AE6B8BF" w14:textId="1DBD791F" w:rsidR="00BB3455" w:rsidRPr="00BE09A9" w:rsidRDefault="3CFE5009" w:rsidP="00BE09A9">
      <w:pPr>
        <w:pStyle w:val="KeinLeerraum"/>
        <w:rPr>
          <w:rFonts w:ascii="Arial" w:hAnsi="Arial" w:cs="Arial"/>
          <w:sz w:val="24"/>
          <w:szCs w:val="24"/>
          <w:lang w:val="en-US" w:eastAsia="en-US"/>
        </w:rPr>
      </w:pPr>
      <w:proofErr w:type="spellStart"/>
      <w:r w:rsidRPr="00BE09A9">
        <w:rPr>
          <w:rFonts w:ascii="Arial" w:hAnsi="Arial" w:cs="Arial"/>
          <w:sz w:val="24"/>
          <w:szCs w:val="24"/>
          <w:lang w:val="en-US" w:eastAsia="en-US"/>
        </w:rPr>
        <w:t>Tacnera</w:t>
      </w:r>
      <w:proofErr w:type="spellEnd"/>
      <w:r w:rsidRPr="002F147D">
        <w:rPr>
          <w:rFonts w:ascii="Arial" w:hAnsi="Arial" w:cs="Arial"/>
          <w:sz w:val="24"/>
          <w:szCs w:val="24"/>
          <w:vertAlign w:val="superscript"/>
          <w:lang w:val="en-US" w:eastAsia="en-US"/>
        </w:rPr>
        <w:t>®</w:t>
      </w:r>
      <w:r w:rsidR="4038E467" w:rsidRPr="00BE09A9">
        <w:rPr>
          <w:rFonts w:ascii="Arial" w:hAnsi="Arial" w:cs="Arial"/>
          <w:sz w:val="24"/>
          <w:szCs w:val="24"/>
          <w:lang w:val="en-US" w:eastAsia="en-US"/>
        </w:rPr>
        <w:t>: Freudenberg</w:t>
      </w:r>
      <w:r w:rsidR="52EBD254" w:rsidRPr="00BE09A9">
        <w:rPr>
          <w:rFonts w:ascii="Arial" w:hAnsi="Arial" w:cs="Arial"/>
          <w:sz w:val="24"/>
          <w:szCs w:val="24"/>
          <w:lang w:val="en-US" w:eastAsia="en-US"/>
        </w:rPr>
        <w:t>’</w:t>
      </w:r>
      <w:r w:rsidR="4038E467" w:rsidRPr="00BE09A9">
        <w:rPr>
          <w:rFonts w:ascii="Arial" w:hAnsi="Arial" w:cs="Arial"/>
          <w:sz w:val="24"/>
          <w:szCs w:val="24"/>
          <w:lang w:val="en-US" w:eastAsia="en-US"/>
        </w:rPr>
        <w:t>s</w:t>
      </w:r>
      <w:r w:rsidRPr="00BE09A9">
        <w:rPr>
          <w:rFonts w:ascii="Arial" w:hAnsi="Arial" w:cs="Arial"/>
          <w:sz w:val="24"/>
          <w:szCs w:val="24"/>
          <w:lang w:val="en-US" w:eastAsia="en-US"/>
        </w:rPr>
        <w:t xml:space="preserve"> innovative </w:t>
      </w:r>
      <w:r w:rsidR="52EBD254" w:rsidRPr="00BE09A9">
        <w:rPr>
          <w:rFonts w:ascii="Arial" w:hAnsi="Arial" w:cs="Arial"/>
          <w:sz w:val="24"/>
          <w:szCs w:val="24"/>
          <w:lang w:val="en-US" w:eastAsia="en-US"/>
        </w:rPr>
        <w:t>technology for silicone-coated secondary foam dressings.</w:t>
      </w:r>
    </w:p>
    <w:p w14:paraId="23880189" w14:textId="5B9A5790" w:rsidR="0D339AA6" w:rsidRPr="00BE09A9" w:rsidRDefault="00130629" w:rsidP="00BE09A9">
      <w:pPr>
        <w:pStyle w:val="KeinLeerraum"/>
        <w:rPr>
          <w:rFonts w:ascii="Arial" w:hAnsi="Arial" w:cs="Arial"/>
          <w:sz w:val="24"/>
          <w:szCs w:val="24"/>
          <w:lang w:val="en-US" w:eastAsia="en-US"/>
        </w:rPr>
      </w:pPr>
      <w:r w:rsidRPr="00BE09A9">
        <w:rPr>
          <w:rFonts w:ascii="Arial" w:hAnsi="Arial" w:cs="Arial"/>
          <w:sz w:val="24"/>
          <w:szCs w:val="24"/>
          <w:lang w:val="en-US" w:eastAsia="en-US"/>
        </w:rPr>
        <w:t>Source</w:t>
      </w:r>
      <w:r w:rsidR="00FA331E" w:rsidRPr="00BE09A9">
        <w:rPr>
          <w:rFonts w:ascii="Arial" w:hAnsi="Arial" w:cs="Arial"/>
          <w:sz w:val="24"/>
          <w:szCs w:val="24"/>
          <w:lang w:val="en-US" w:eastAsia="en-US"/>
        </w:rPr>
        <w:t>: ©Freudenberg Performance Materials </w:t>
      </w:r>
    </w:p>
    <w:p w14:paraId="6007A574" w14:textId="77777777" w:rsidR="00BE09A9" w:rsidRPr="00B523F1" w:rsidRDefault="00BE09A9" w:rsidP="00BE09A9">
      <w:pPr>
        <w:pStyle w:val="KeinLeerraum"/>
        <w:rPr>
          <w:lang w:val="en-US"/>
        </w:rPr>
      </w:pPr>
    </w:p>
    <w:p w14:paraId="2106C074" w14:textId="77777777" w:rsidR="00EE4A40" w:rsidRDefault="00EE4A40" w:rsidP="0D339AA6">
      <w:pPr>
        <w:spacing w:after="0" w:line="240" w:lineRule="auto"/>
        <w:rPr>
          <w:rFonts w:ascii="Arial" w:hAnsi="Arial" w:cs="Arial"/>
          <w:b/>
          <w:sz w:val="28"/>
          <w:szCs w:val="28"/>
        </w:rPr>
      </w:pPr>
    </w:p>
    <w:p w14:paraId="17ACCF85" w14:textId="77777777" w:rsidR="00EE4A40" w:rsidRDefault="00EE4A40" w:rsidP="0D339AA6">
      <w:pPr>
        <w:spacing w:after="0" w:line="240" w:lineRule="auto"/>
        <w:rPr>
          <w:rFonts w:ascii="Arial" w:hAnsi="Arial" w:cs="Arial"/>
          <w:b/>
          <w:sz w:val="28"/>
          <w:szCs w:val="28"/>
        </w:rPr>
      </w:pPr>
    </w:p>
    <w:p w14:paraId="6BCBF1A3" w14:textId="77777777" w:rsidR="00EE4A40" w:rsidRDefault="00EE4A40" w:rsidP="0D339AA6">
      <w:pPr>
        <w:spacing w:after="0" w:line="240" w:lineRule="auto"/>
        <w:rPr>
          <w:rFonts w:ascii="Arial" w:hAnsi="Arial" w:cs="Arial"/>
          <w:b/>
          <w:sz w:val="28"/>
          <w:szCs w:val="28"/>
        </w:rPr>
      </w:pPr>
    </w:p>
    <w:p w14:paraId="08443462" w14:textId="77777777" w:rsidR="00EE4A40" w:rsidRDefault="00EE4A40" w:rsidP="0D339AA6">
      <w:pPr>
        <w:spacing w:after="0" w:line="240" w:lineRule="auto"/>
        <w:rPr>
          <w:rFonts w:ascii="Arial" w:hAnsi="Arial" w:cs="Arial"/>
          <w:b/>
          <w:sz w:val="28"/>
          <w:szCs w:val="28"/>
        </w:rPr>
      </w:pPr>
    </w:p>
    <w:p w14:paraId="266F556B" w14:textId="77777777" w:rsidR="00EE4A40" w:rsidRDefault="00EE4A40" w:rsidP="0D339AA6">
      <w:pPr>
        <w:spacing w:after="0" w:line="240" w:lineRule="auto"/>
        <w:rPr>
          <w:rFonts w:ascii="Arial" w:hAnsi="Arial" w:cs="Arial"/>
          <w:b/>
          <w:sz w:val="28"/>
          <w:szCs w:val="28"/>
        </w:rPr>
      </w:pPr>
    </w:p>
    <w:p w14:paraId="037A870D" w14:textId="77777777" w:rsidR="00EE4A40" w:rsidRDefault="00EE4A40" w:rsidP="0D339AA6">
      <w:pPr>
        <w:spacing w:after="0" w:line="240" w:lineRule="auto"/>
        <w:rPr>
          <w:rFonts w:ascii="Arial" w:hAnsi="Arial" w:cs="Arial"/>
          <w:b/>
          <w:sz w:val="28"/>
          <w:szCs w:val="28"/>
        </w:rPr>
      </w:pPr>
    </w:p>
    <w:p w14:paraId="23B25BBA" w14:textId="76E2EA65" w:rsidR="00FA331E" w:rsidRPr="00A30AB2" w:rsidRDefault="00130629" w:rsidP="0D339AA6">
      <w:pPr>
        <w:spacing w:after="0" w:line="240" w:lineRule="auto"/>
        <w:rPr>
          <w:sz w:val="28"/>
          <w:szCs w:val="28"/>
        </w:rPr>
      </w:pPr>
      <w:r>
        <w:rPr>
          <w:rFonts w:ascii="Arial" w:hAnsi="Arial" w:cs="Arial"/>
          <w:b/>
          <w:sz w:val="28"/>
          <w:szCs w:val="28"/>
        </w:rPr>
        <w:lastRenderedPageBreak/>
        <w:t>Contacts for media inquiries</w:t>
      </w:r>
    </w:p>
    <w:p w14:paraId="7D58B757" w14:textId="6F667690" w:rsidR="00FA331E" w:rsidRDefault="00FA331E" w:rsidP="0D339AA6">
      <w:pPr>
        <w:spacing w:after="0" w:line="240" w:lineRule="auto"/>
        <w:rPr>
          <w:rFonts w:ascii="Arial" w:hAnsi="Arial" w:cs="Arial"/>
        </w:rPr>
      </w:pPr>
      <w:r w:rsidRPr="00A30AB2">
        <w:rPr>
          <w:rFonts w:ascii="Arial" w:hAnsi="Arial" w:cs="Arial"/>
          <w:b/>
          <w:bCs/>
        </w:rPr>
        <w:t>Freudenberg Performance Materials Holding GmbH</w:t>
      </w:r>
      <w:r w:rsidRPr="00A30AB2">
        <w:rPr>
          <w:rFonts w:ascii="Arial" w:hAnsi="Arial" w:cs="Arial"/>
        </w:rPr>
        <w:t> </w:t>
      </w:r>
    </w:p>
    <w:p w14:paraId="37C7B0C2" w14:textId="77777777" w:rsidR="00B1106B" w:rsidRPr="00A30AB2" w:rsidRDefault="00B1106B" w:rsidP="0D339AA6">
      <w:pPr>
        <w:spacing w:after="0" w:line="240" w:lineRule="auto"/>
        <w:rPr>
          <w:rFonts w:ascii="Arial" w:hAnsi="Arial" w:cs="Arial"/>
        </w:rPr>
      </w:pP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05"/>
        <w:gridCol w:w="4905"/>
      </w:tblGrid>
      <w:tr w:rsidR="00FA331E" w:rsidRPr="00A30AB2" w14:paraId="36949D8B" w14:textId="77777777">
        <w:trPr>
          <w:trHeight w:val="300"/>
        </w:trPr>
        <w:tc>
          <w:tcPr>
            <w:tcW w:w="4905" w:type="dxa"/>
            <w:tcBorders>
              <w:top w:val="nil"/>
              <w:left w:val="nil"/>
              <w:bottom w:val="nil"/>
              <w:right w:val="nil"/>
            </w:tcBorders>
            <w:hideMark/>
          </w:tcPr>
          <w:p w14:paraId="4F7E78D2" w14:textId="1206C851" w:rsidR="00FA331E" w:rsidRPr="00814BEE" w:rsidRDefault="00FA331E" w:rsidP="00DF3DEE">
            <w:pPr>
              <w:spacing w:after="0" w:line="240" w:lineRule="auto"/>
              <w:ind w:left="119"/>
              <w:jc w:val="both"/>
              <w:rPr>
                <w:rFonts w:ascii="Arial" w:hAnsi="Arial" w:cs="Arial"/>
                <w:sz w:val="20"/>
                <w:szCs w:val="20"/>
                <w:lang w:val="de-DE"/>
              </w:rPr>
            </w:pPr>
            <w:r w:rsidRPr="00814BEE">
              <w:rPr>
                <w:rFonts w:ascii="Arial" w:hAnsi="Arial" w:cs="Arial"/>
                <w:sz w:val="20"/>
                <w:szCs w:val="20"/>
                <w:lang w:val="de-DE"/>
              </w:rPr>
              <w:t>Katrin Böttcher  </w:t>
            </w:r>
          </w:p>
          <w:p w14:paraId="41EDDFA3" w14:textId="77777777" w:rsidR="00FA331E" w:rsidRPr="00814BEE" w:rsidRDefault="00FA331E" w:rsidP="00DF3DEE">
            <w:pPr>
              <w:spacing w:after="0" w:line="240" w:lineRule="auto"/>
              <w:ind w:left="119"/>
              <w:jc w:val="both"/>
              <w:rPr>
                <w:rFonts w:ascii="Arial" w:hAnsi="Arial" w:cs="Arial"/>
                <w:sz w:val="20"/>
                <w:szCs w:val="20"/>
                <w:lang w:val="de-DE"/>
              </w:rPr>
            </w:pPr>
            <w:r w:rsidRPr="00814BEE">
              <w:rPr>
                <w:rFonts w:ascii="Arial" w:hAnsi="Arial" w:cs="Arial"/>
                <w:sz w:val="20"/>
                <w:szCs w:val="20"/>
                <w:lang w:val="de-DE"/>
              </w:rPr>
              <w:t>Manager Global Media Relations </w:t>
            </w:r>
          </w:p>
          <w:p w14:paraId="5DA957C4" w14:textId="77777777" w:rsidR="00FA331E" w:rsidRPr="00814BEE" w:rsidRDefault="00FA331E" w:rsidP="00DF3DEE">
            <w:pPr>
              <w:spacing w:after="0" w:line="240" w:lineRule="auto"/>
              <w:ind w:left="119"/>
              <w:jc w:val="both"/>
              <w:rPr>
                <w:rFonts w:ascii="Arial" w:hAnsi="Arial" w:cs="Arial"/>
                <w:sz w:val="20"/>
                <w:szCs w:val="20"/>
                <w:lang w:val="de-DE"/>
              </w:rPr>
            </w:pPr>
            <w:proofErr w:type="spellStart"/>
            <w:r w:rsidRPr="00814BEE">
              <w:rPr>
                <w:rFonts w:ascii="Arial" w:hAnsi="Arial" w:cs="Arial"/>
                <w:sz w:val="20"/>
                <w:szCs w:val="20"/>
                <w:lang w:val="de-DE"/>
              </w:rPr>
              <w:t>Höhnerweg</w:t>
            </w:r>
            <w:proofErr w:type="spellEnd"/>
            <w:r w:rsidRPr="00814BEE">
              <w:rPr>
                <w:rFonts w:ascii="Arial" w:hAnsi="Arial" w:cs="Arial"/>
                <w:sz w:val="20"/>
                <w:szCs w:val="20"/>
                <w:lang w:val="de-DE"/>
              </w:rPr>
              <w:t> 2-4 / 69469 Weinheim / Germany </w:t>
            </w:r>
          </w:p>
          <w:p w14:paraId="4498D517" w14:textId="77777777" w:rsidR="00FA331E" w:rsidRPr="00814BEE" w:rsidRDefault="00FA331E" w:rsidP="00DF3DEE">
            <w:pPr>
              <w:spacing w:after="0" w:line="240" w:lineRule="auto"/>
              <w:ind w:left="119"/>
              <w:jc w:val="both"/>
              <w:rPr>
                <w:rFonts w:ascii="Arial" w:hAnsi="Arial" w:cs="Arial"/>
                <w:sz w:val="20"/>
                <w:szCs w:val="20"/>
                <w:lang w:val="de-DE"/>
              </w:rPr>
            </w:pPr>
            <w:r w:rsidRPr="00814BEE">
              <w:rPr>
                <w:rFonts w:ascii="Arial" w:hAnsi="Arial" w:cs="Arial"/>
                <w:sz w:val="20"/>
                <w:szCs w:val="20"/>
                <w:lang w:val="de-DE"/>
              </w:rPr>
              <w:t>Tel. +49 6201 7107 014 </w:t>
            </w:r>
          </w:p>
          <w:p w14:paraId="3633B9DC" w14:textId="77777777" w:rsidR="00FA331E" w:rsidRPr="00814BEE" w:rsidRDefault="00FA331E" w:rsidP="00DF3DEE">
            <w:pPr>
              <w:spacing w:after="0" w:line="240" w:lineRule="auto"/>
              <w:ind w:left="119"/>
              <w:jc w:val="both"/>
              <w:rPr>
                <w:rFonts w:ascii="Arial" w:hAnsi="Arial" w:cs="Arial"/>
                <w:sz w:val="20"/>
                <w:szCs w:val="20"/>
                <w:lang w:val="de-DE"/>
              </w:rPr>
            </w:pPr>
            <w:hyperlink r:id="rId12" w:tgtFrame="_blank" w:history="1">
              <w:r w:rsidRPr="00814BEE">
                <w:rPr>
                  <w:rStyle w:val="Hyperlink"/>
                  <w:rFonts w:ascii="Arial" w:hAnsi="Arial" w:cs="Arial"/>
                  <w:sz w:val="20"/>
                  <w:szCs w:val="20"/>
                  <w:lang w:val="de-DE"/>
                </w:rPr>
                <w:t>Katrin.Boettcher@freudenberg-pm.com</w:t>
              </w:r>
            </w:hyperlink>
            <w:r w:rsidRPr="00814BEE">
              <w:rPr>
                <w:rFonts w:ascii="Arial" w:hAnsi="Arial" w:cs="Arial"/>
                <w:sz w:val="20"/>
                <w:szCs w:val="20"/>
                <w:lang w:val="de-DE"/>
              </w:rPr>
              <w:t> </w:t>
            </w:r>
          </w:p>
          <w:p w14:paraId="796DF2FA" w14:textId="64E3FBAF" w:rsidR="00FA331E" w:rsidRPr="00B9640D" w:rsidRDefault="006558D2" w:rsidP="00DF3DEE">
            <w:pPr>
              <w:spacing w:after="0" w:line="240" w:lineRule="auto"/>
              <w:ind w:left="119"/>
              <w:jc w:val="both"/>
              <w:rPr>
                <w:rFonts w:ascii="Arial" w:hAnsi="Arial" w:cs="Arial"/>
                <w:sz w:val="20"/>
                <w:szCs w:val="20"/>
                <w:lang w:val="de-DE"/>
              </w:rPr>
            </w:pPr>
            <w:hyperlink r:id="rId13" w:history="1">
              <w:r w:rsidRPr="00B9640D">
                <w:rPr>
                  <w:rStyle w:val="Hyperlink"/>
                  <w:rFonts w:ascii="Arial" w:hAnsi="Arial" w:cs="Arial"/>
                  <w:sz w:val="20"/>
                  <w:szCs w:val="20"/>
                  <w:lang w:val="de-DE"/>
                </w:rPr>
                <w:t>www.freudenberg-pm.com</w:t>
              </w:r>
            </w:hyperlink>
            <w:r w:rsidRPr="00B9640D">
              <w:rPr>
                <w:rFonts w:ascii="Arial" w:hAnsi="Arial" w:cs="Arial"/>
                <w:sz w:val="20"/>
                <w:szCs w:val="20"/>
                <w:u w:val="single"/>
                <w:lang w:val="de-DE"/>
              </w:rPr>
              <w:t xml:space="preserve"> </w:t>
            </w:r>
            <w:r w:rsidR="00FA331E" w:rsidRPr="00B9640D">
              <w:rPr>
                <w:rFonts w:ascii="Arial" w:hAnsi="Arial" w:cs="Arial"/>
                <w:sz w:val="20"/>
                <w:szCs w:val="20"/>
                <w:lang w:val="de-DE"/>
              </w:rPr>
              <w:t> </w:t>
            </w:r>
          </w:p>
          <w:p w14:paraId="0A0F5AA8" w14:textId="77777777" w:rsidR="00FA331E" w:rsidRPr="00B9640D" w:rsidRDefault="00FA331E" w:rsidP="00DF3DEE">
            <w:pPr>
              <w:spacing w:after="0" w:line="240" w:lineRule="auto"/>
              <w:ind w:left="119"/>
              <w:jc w:val="both"/>
              <w:rPr>
                <w:rFonts w:ascii="Arial" w:hAnsi="Arial" w:cs="Arial"/>
                <w:sz w:val="20"/>
                <w:szCs w:val="20"/>
                <w:lang w:val="de-DE"/>
              </w:rPr>
            </w:pPr>
            <w:r w:rsidRPr="00B9640D">
              <w:rPr>
                <w:rFonts w:ascii="Arial" w:hAnsi="Arial" w:cs="Arial"/>
                <w:sz w:val="20"/>
                <w:szCs w:val="20"/>
                <w:lang w:val="de-DE"/>
              </w:rPr>
              <w:t> </w:t>
            </w:r>
          </w:p>
        </w:tc>
        <w:tc>
          <w:tcPr>
            <w:tcW w:w="4905" w:type="dxa"/>
            <w:tcBorders>
              <w:top w:val="nil"/>
              <w:left w:val="nil"/>
              <w:bottom w:val="nil"/>
              <w:right w:val="nil"/>
            </w:tcBorders>
            <w:hideMark/>
          </w:tcPr>
          <w:p w14:paraId="0A159FFF" w14:textId="77777777" w:rsidR="00FA331E" w:rsidRPr="00A30AB2" w:rsidRDefault="00FA331E" w:rsidP="00DF3DEE">
            <w:pPr>
              <w:spacing w:after="0" w:line="240" w:lineRule="auto"/>
              <w:ind w:left="119"/>
              <w:jc w:val="both"/>
              <w:rPr>
                <w:rFonts w:ascii="Arial" w:hAnsi="Arial" w:cs="Arial"/>
                <w:sz w:val="20"/>
                <w:szCs w:val="20"/>
              </w:rPr>
            </w:pPr>
            <w:r w:rsidRPr="00A30AB2">
              <w:rPr>
                <w:rFonts w:ascii="Arial" w:hAnsi="Arial" w:cs="Arial"/>
                <w:sz w:val="20"/>
                <w:szCs w:val="20"/>
              </w:rPr>
              <w:t>Annalena Wahlig </w:t>
            </w:r>
          </w:p>
          <w:p w14:paraId="7AA7BF9E" w14:textId="77777777" w:rsidR="00FA331E" w:rsidRPr="00A30AB2" w:rsidRDefault="00FA331E" w:rsidP="00DF3DEE">
            <w:pPr>
              <w:spacing w:after="0" w:line="240" w:lineRule="auto"/>
              <w:ind w:left="119"/>
              <w:jc w:val="both"/>
              <w:rPr>
                <w:rFonts w:ascii="Arial" w:hAnsi="Arial" w:cs="Arial"/>
                <w:sz w:val="20"/>
                <w:szCs w:val="20"/>
              </w:rPr>
            </w:pPr>
            <w:r w:rsidRPr="00A30AB2">
              <w:rPr>
                <w:rFonts w:ascii="Arial" w:hAnsi="Arial" w:cs="Arial"/>
                <w:sz w:val="20"/>
                <w:szCs w:val="20"/>
              </w:rPr>
              <w:t>Specialist Marketing &amp; Communications </w:t>
            </w:r>
          </w:p>
          <w:p w14:paraId="106F0344" w14:textId="77777777" w:rsidR="00FA331E" w:rsidRPr="00A30AB2" w:rsidRDefault="00FA331E" w:rsidP="00DF3DEE">
            <w:pPr>
              <w:spacing w:after="0" w:line="240" w:lineRule="auto"/>
              <w:ind w:left="119"/>
              <w:jc w:val="both"/>
              <w:rPr>
                <w:rFonts w:ascii="Arial" w:hAnsi="Arial" w:cs="Arial"/>
                <w:sz w:val="20"/>
                <w:szCs w:val="20"/>
              </w:rPr>
            </w:pPr>
            <w:proofErr w:type="spellStart"/>
            <w:r w:rsidRPr="00A30AB2">
              <w:rPr>
                <w:rFonts w:ascii="Arial" w:hAnsi="Arial" w:cs="Arial"/>
                <w:sz w:val="20"/>
                <w:szCs w:val="20"/>
              </w:rPr>
              <w:t>Höhnerweg</w:t>
            </w:r>
            <w:proofErr w:type="spellEnd"/>
            <w:r w:rsidRPr="00A30AB2">
              <w:rPr>
                <w:rFonts w:ascii="Arial" w:hAnsi="Arial" w:cs="Arial"/>
                <w:sz w:val="20"/>
                <w:szCs w:val="20"/>
              </w:rPr>
              <w:t> 2-4 / 69469 Weinheim / Germany </w:t>
            </w:r>
          </w:p>
          <w:p w14:paraId="0DDD0CB7" w14:textId="77777777" w:rsidR="00FA331E" w:rsidRPr="00A30AB2" w:rsidRDefault="00FA331E" w:rsidP="00DF3DEE">
            <w:pPr>
              <w:spacing w:after="0" w:line="240" w:lineRule="auto"/>
              <w:ind w:left="119"/>
              <w:jc w:val="both"/>
              <w:rPr>
                <w:rFonts w:ascii="Arial" w:hAnsi="Arial" w:cs="Arial"/>
                <w:sz w:val="20"/>
                <w:szCs w:val="20"/>
              </w:rPr>
            </w:pPr>
            <w:r w:rsidRPr="00A30AB2">
              <w:rPr>
                <w:rFonts w:ascii="Arial" w:hAnsi="Arial" w:cs="Arial"/>
                <w:sz w:val="20"/>
                <w:szCs w:val="20"/>
              </w:rPr>
              <w:t>Tel. +49 6201 7107 405 </w:t>
            </w:r>
          </w:p>
          <w:p w14:paraId="743D871E" w14:textId="77777777" w:rsidR="00FA331E" w:rsidRPr="00A30AB2" w:rsidRDefault="00FA331E" w:rsidP="00DF3DEE">
            <w:pPr>
              <w:spacing w:after="0" w:line="240" w:lineRule="auto"/>
              <w:ind w:left="119"/>
              <w:jc w:val="both"/>
              <w:rPr>
                <w:rFonts w:ascii="Arial" w:hAnsi="Arial" w:cs="Arial"/>
                <w:sz w:val="20"/>
                <w:szCs w:val="20"/>
              </w:rPr>
            </w:pPr>
            <w:hyperlink r:id="rId14" w:tgtFrame="_blank" w:history="1">
              <w:r w:rsidRPr="00A30AB2">
                <w:rPr>
                  <w:rStyle w:val="Hyperlink"/>
                  <w:rFonts w:ascii="Arial" w:hAnsi="Arial" w:cs="Arial"/>
                  <w:sz w:val="20"/>
                  <w:szCs w:val="20"/>
                </w:rPr>
                <w:t>Annalena.Wahlig@freudenberg-pm.com</w:t>
              </w:r>
            </w:hyperlink>
            <w:r w:rsidRPr="00A30AB2">
              <w:rPr>
                <w:rFonts w:ascii="Arial" w:hAnsi="Arial" w:cs="Arial"/>
                <w:sz w:val="20"/>
                <w:szCs w:val="20"/>
              </w:rPr>
              <w:t>  </w:t>
            </w:r>
          </w:p>
          <w:p w14:paraId="77758467" w14:textId="0A3B8860" w:rsidR="00FA331E" w:rsidRPr="00A30AB2" w:rsidRDefault="006558D2" w:rsidP="00DF3DEE">
            <w:pPr>
              <w:spacing w:after="0" w:line="240" w:lineRule="auto"/>
              <w:ind w:left="119"/>
              <w:jc w:val="both"/>
              <w:rPr>
                <w:rFonts w:ascii="Arial" w:hAnsi="Arial" w:cs="Arial"/>
                <w:sz w:val="20"/>
                <w:szCs w:val="20"/>
              </w:rPr>
            </w:pPr>
            <w:hyperlink r:id="rId15" w:history="1">
              <w:r w:rsidRPr="00A30AB2">
                <w:rPr>
                  <w:rStyle w:val="Hyperlink"/>
                  <w:rFonts w:ascii="Arial" w:hAnsi="Arial" w:cs="Arial"/>
                  <w:sz w:val="20"/>
                  <w:szCs w:val="20"/>
                </w:rPr>
                <w:t>www.freudenberg-pm.com</w:t>
              </w:r>
            </w:hyperlink>
            <w:r w:rsidRPr="00A30AB2">
              <w:rPr>
                <w:rFonts w:ascii="Arial" w:hAnsi="Arial" w:cs="Arial"/>
                <w:sz w:val="20"/>
                <w:szCs w:val="20"/>
                <w:u w:val="single"/>
              </w:rPr>
              <w:t xml:space="preserve"> </w:t>
            </w:r>
            <w:r w:rsidR="00FA331E" w:rsidRPr="00A30AB2">
              <w:rPr>
                <w:rFonts w:ascii="Arial" w:hAnsi="Arial" w:cs="Arial"/>
                <w:sz w:val="20"/>
                <w:szCs w:val="20"/>
              </w:rPr>
              <w:t> </w:t>
            </w:r>
          </w:p>
          <w:p w14:paraId="72656305" w14:textId="77777777" w:rsidR="00FA331E" w:rsidRPr="00A30AB2" w:rsidRDefault="00FA331E" w:rsidP="00DF3DEE">
            <w:pPr>
              <w:spacing w:after="0" w:line="240" w:lineRule="auto"/>
              <w:ind w:left="119"/>
              <w:jc w:val="both"/>
              <w:rPr>
                <w:rFonts w:ascii="Arial" w:hAnsi="Arial" w:cs="Arial"/>
                <w:sz w:val="20"/>
                <w:szCs w:val="20"/>
              </w:rPr>
            </w:pPr>
            <w:r w:rsidRPr="00A30AB2">
              <w:rPr>
                <w:rFonts w:ascii="Arial" w:hAnsi="Arial" w:cs="Arial"/>
                <w:sz w:val="20"/>
                <w:szCs w:val="20"/>
              </w:rPr>
              <w:t> </w:t>
            </w:r>
          </w:p>
        </w:tc>
      </w:tr>
    </w:tbl>
    <w:p w14:paraId="0941C6B7" w14:textId="04EF160B" w:rsidR="005F593A" w:rsidRPr="00A30AB2" w:rsidRDefault="55423FE7" w:rsidP="162EA279">
      <w:pPr>
        <w:spacing w:after="0"/>
        <w:jc w:val="both"/>
        <w:rPr>
          <w:rFonts w:ascii="Arial" w:eastAsia="Arial" w:hAnsi="Arial" w:cs="Arial"/>
          <w:color w:val="000000" w:themeColor="text1"/>
          <w:sz w:val="20"/>
          <w:szCs w:val="20"/>
        </w:rPr>
      </w:pPr>
      <w:r w:rsidRPr="162EA279">
        <w:rPr>
          <w:rFonts w:ascii="Arial" w:eastAsia="Arial" w:hAnsi="Arial" w:cs="Arial"/>
          <w:b/>
          <w:bCs/>
          <w:color w:val="000000" w:themeColor="text1"/>
          <w:sz w:val="20"/>
          <w:szCs w:val="20"/>
        </w:rPr>
        <w:t>About Freudenberg Performance Materials </w:t>
      </w:r>
      <w:r w:rsidRPr="162EA279">
        <w:rPr>
          <w:rFonts w:ascii="Arial" w:eastAsia="Arial" w:hAnsi="Arial" w:cs="Arial"/>
          <w:color w:val="000000" w:themeColor="text1"/>
          <w:sz w:val="20"/>
          <w:szCs w:val="20"/>
        </w:rPr>
        <w:t xml:space="preserve">  </w:t>
      </w:r>
    </w:p>
    <w:p w14:paraId="6DB86168" w14:textId="77777777" w:rsidR="00281A1D" w:rsidRPr="00281A1D" w:rsidRDefault="00281A1D" w:rsidP="00281A1D">
      <w:pPr>
        <w:spacing w:afterLines="200" w:after="480" w:line="240" w:lineRule="auto"/>
        <w:jc w:val="both"/>
        <w:rPr>
          <w:rFonts w:ascii="Arial" w:eastAsia="Arial" w:hAnsi="Arial" w:cs="Arial"/>
          <w:color w:val="000000" w:themeColor="text1"/>
          <w:sz w:val="20"/>
          <w:szCs w:val="20"/>
        </w:rPr>
      </w:pPr>
      <w:r w:rsidRPr="00281A1D">
        <w:rPr>
          <w:rFonts w:ascii="Arial" w:eastAsia="Arial" w:hAnsi="Arial" w:cs="Arial"/>
          <w:color w:val="000000" w:themeColor="text1"/>
          <w:sz w:val="20"/>
          <w:szCs w:val="20"/>
        </w:rPr>
        <w:t>Freudenberg Performance Materials is a leading global supplier of innovative technical textiles for a broad range of markets and applications such as apparel &amp; footwear, building, civil engineering, energy, filter media, healthcare, household &amp; living, industrial &amp; manufacturing, mobility &amp; transport, as well as coated technical textiles. In 2025, the company generated sales of more than €1.4 billion, operated 35 production sites in 14 countries around the world and had around 5,100 employees. Freudenberg Performance Materials attaches great importance to social and ecological responsibility as the basis for its business success. For more information, please visit www.freudenberg-pm.com  </w:t>
      </w:r>
    </w:p>
    <w:p w14:paraId="557DD7B4" w14:textId="77777777" w:rsidR="00281A1D" w:rsidRPr="00281A1D" w:rsidRDefault="00281A1D" w:rsidP="00281A1D">
      <w:pPr>
        <w:spacing w:afterLines="200" w:after="480" w:line="240" w:lineRule="auto"/>
        <w:jc w:val="both"/>
        <w:rPr>
          <w:rFonts w:ascii="Arial" w:eastAsia="Arial" w:hAnsi="Arial" w:cs="Arial"/>
          <w:color w:val="000000" w:themeColor="text1"/>
          <w:sz w:val="20"/>
          <w:szCs w:val="20"/>
          <w:lang w:val="de-DE"/>
        </w:rPr>
      </w:pPr>
      <w:r w:rsidRPr="00281A1D">
        <w:rPr>
          <w:rFonts w:ascii="Arial" w:eastAsia="Arial" w:hAnsi="Arial" w:cs="Arial"/>
          <w:color w:val="000000" w:themeColor="text1"/>
          <w:sz w:val="20"/>
          <w:szCs w:val="20"/>
        </w:rPr>
        <w:t>In 2025, the Freudenberg Group employed around 52,000 people in around 60 countries worldwide and generated sales of some €11.7 billion. For more information, please visit </w:t>
      </w:r>
      <w:hyperlink r:id="rId16" w:tgtFrame="_blank" w:history="1">
        <w:r w:rsidRPr="00281A1D">
          <w:rPr>
            <w:rStyle w:val="Hyperlink"/>
            <w:rFonts w:ascii="Arial" w:eastAsia="Arial" w:hAnsi="Arial" w:cs="Arial"/>
            <w:sz w:val="20"/>
            <w:szCs w:val="20"/>
          </w:rPr>
          <w:t>www.freudenberg.com</w:t>
        </w:r>
      </w:hyperlink>
      <w:r w:rsidRPr="00281A1D">
        <w:rPr>
          <w:rFonts w:ascii="Arial" w:eastAsia="Arial" w:hAnsi="Arial" w:cs="Arial"/>
          <w:color w:val="000000" w:themeColor="text1"/>
          <w:sz w:val="20"/>
          <w:szCs w:val="20"/>
          <w:lang w:val="de-DE"/>
        </w:rPr>
        <w:t> </w:t>
      </w:r>
    </w:p>
    <w:p w14:paraId="2E7F97B6" w14:textId="6FDCD3BA" w:rsidR="005F593A" w:rsidRPr="00A30AB2" w:rsidRDefault="005F593A" w:rsidP="15DDD668">
      <w:pPr>
        <w:spacing w:afterLines="200" w:after="480" w:line="240" w:lineRule="auto"/>
        <w:jc w:val="both"/>
        <w:rPr>
          <w:rFonts w:ascii="Arial" w:eastAsia="Arial" w:hAnsi="Arial" w:cs="Arial"/>
          <w:sz w:val="20"/>
          <w:szCs w:val="20"/>
          <w:highlight w:val="yellow"/>
        </w:rPr>
      </w:pPr>
    </w:p>
    <w:sectPr w:rsidR="005F593A" w:rsidRPr="00A30AB2" w:rsidSect="0081782B">
      <w:headerReference w:type="default" r:id="rId17"/>
      <w:footerReference w:type="even" r:id="rId18"/>
      <w:footerReference w:type="default" r:id="rId19"/>
      <w:headerReference w:type="first" r:id="rId20"/>
      <w:footerReference w:type="first" r:id="rId21"/>
      <w:pgSz w:w="11906" w:h="16838" w:code="9"/>
      <w:pgMar w:top="2722" w:right="794" w:bottom="2495" w:left="1276" w:header="1531" w:footer="2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2B8FF" w14:textId="77777777" w:rsidR="00087499" w:rsidRDefault="00087499" w:rsidP="00FE1664">
      <w:pPr>
        <w:spacing w:after="0" w:line="240" w:lineRule="auto"/>
      </w:pPr>
      <w:r>
        <w:separator/>
      </w:r>
    </w:p>
  </w:endnote>
  <w:endnote w:type="continuationSeparator" w:id="0">
    <w:p w14:paraId="11C2C56E" w14:textId="77777777" w:rsidR="00087499" w:rsidRDefault="00087499" w:rsidP="00FE1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4A7F0" w14:textId="5643C8F2" w:rsidR="00112E27" w:rsidRDefault="00112E27">
    <w:pPr>
      <w:pStyle w:val="Fuzeile"/>
    </w:pPr>
    <w:r>
      <w:rPr>
        <w:noProof/>
      </w:rPr>
      <mc:AlternateContent>
        <mc:Choice Requires="wps">
          <w:drawing>
            <wp:anchor distT="0" distB="0" distL="0" distR="0" simplePos="0" relativeHeight="251658252" behindDoc="0" locked="0" layoutInCell="1" allowOverlap="1" wp14:anchorId="0180CCA7" wp14:editId="1AD8CF49">
              <wp:simplePos x="635" y="635"/>
              <wp:positionH relativeFrom="page">
                <wp:align>center</wp:align>
              </wp:positionH>
              <wp:positionV relativeFrom="page">
                <wp:align>bottom</wp:align>
              </wp:positionV>
              <wp:extent cx="276860" cy="325120"/>
              <wp:effectExtent l="0" t="0" r="8890" b="0"/>
              <wp:wrapNone/>
              <wp:docPr id="125820638" name="Textfeld 1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6860" cy="325120"/>
                      </a:xfrm>
                      <a:prstGeom prst="rect">
                        <a:avLst/>
                      </a:prstGeom>
                      <a:noFill/>
                      <a:ln>
                        <a:noFill/>
                      </a:ln>
                    </wps:spPr>
                    <wps:txbx>
                      <w:txbxContent>
                        <w:p w14:paraId="073C5C5B" w14:textId="31AFBE7D" w:rsidR="00112E27" w:rsidRPr="00112E27" w:rsidRDefault="00112E27" w:rsidP="00112E27">
                          <w:pPr>
                            <w:spacing w:after="0"/>
                            <w:rPr>
                              <w:rFonts w:ascii="Arial" w:eastAsia="Arial" w:hAnsi="Arial" w:cs="Arial"/>
                              <w:noProof/>
                              <w:color w:val="000000"/>
                              <w:sz w:val="16"/>
                              <w:szCs w:val="16"/>
                            </w:rPr>
                          </w:pPr>
                          <w:r w:rsidRPr="00112E27">
                            <w:rPr>
                              <w:rFonts w:ascii="Arial" w:eastAsia="Arial" w:hAnsi="Arial" w:cs="Arial"/>
                              <w:noProof/>
                              <w:color w:val="000000"/>
                              <w:sz w:val="16"/>
                              <w:szCs w:val="16"/>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80CCA7" id="_x0000_t202" coordsize="21600,21600" o:spt="202" path="m,l,21600r21600,l21600,xe">
              <v:stroke joinstyle="miter"/>
              <v:path gradientshapeok="t" o:connecttype="rect"/>
            </v:shapetype>
            <v:shape id="Textfeld 12" o:spid="_x0000_s1026" type="#_x0000_t202" alt="Public" style="position:absolute;margin-left:0;margin-top:0;width:21.8pt;height:25.6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" filled="f" stroked="f">
              <v:textbox style="mso-fit-shape-to-text:t" inset="0,0,0,15pt">
                <w:txbxContent>
                  <w:p w14:paraId="073C5C5B" w14:textId="31AFBE7D" w:rsidR="00112E27" w:rsidRPr="00112E27" w:rsidRDefault="00112E27" w:rsidP="00112E27">
                    <w:pPr>
                      <w:spacing w:after="0"/>
                      <w:rPr>
                        <w:rFonts w:ascii="Arial" w:eastAsia="Arial" w:hAnsi="Arial" w:cs="Arial"/>
                        <w:noProof/>
                        <w:color w:val="000000"/>
                        <w:sz w:val="16"/>
                        <w:szCs w:val="16"/>
                      </w:rPr>
                    </w:pPr>
                    <w:r w:rsidRPr="00112E27">
                      <w:rPr>
                        <w:rFonts w:ascii="Arial" w:eastAsia="Arial" w:hAnsi="Arial" w:cs="Arial"/>
                        <w:noProof/>
                        <w:color w:val="000000"/>
                        <w:sz w:val="16"/>
                        <w:szCs w:val="16"/>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11C2" w14:textId="5BDCB5EA" w:rsidR="00FE1664" w:rsidRPr="000F14CD" w:rsidRDefault="00112E27" w:rsidP="00F1038E">
    <w:pPr>
      <w:widowControl w:val="0"/>
      <w:tabs>
        <w:tab w:val="left" w:pos="2694"/>
        <w:tab w:val="left" w:pos="5103"/>
        <w:tab w:val="left" w:pos="7230"/>
        <w:tab w:val="left" w:pos="7655"/>
      </w:tabs>
      <w:autoSpaceDE w:val="0"/>
      <w:autoSpaceDN w:val="0"/>
      <w:adjustRightInd w:val="0"/>
      <w:spacing w:after="0"/>
      <w:ind w:right="-58"/>
      <w:rPr>
        <w:rFonts w:ascii="Arial" w:hAnsi="Arial" w:cs="Arial"/>
        <w:sz w:val="13"/>
        <w:szCs w:val="13"/>
        <w:lang w:val="de-DE"/>
      </w:rPr>
    </w:pPr>
    <w:r>
      <w:rPr>
        <w:noProof/>
        <w:lang w:val="de-DE" w:eastAsia="zh-CN"/>
      </w:rPr>
      <mc:AlternateContent>
        <mc:Choice Requires="wps">
          <w:drawing>
            <wp:anchor distT="0" distB="0" distL="0" distR="0" simplePos="0" relativeHeight="251658253" behindDoc="0" locked="0" layoutInCell="1" allowOverlap="1" wp14:anchorId="7FB787E5" wp14:editId="201351E5">
              <wp:simplePos x="809625" y="9144000"/>
              <wp:positionH relativeFrom="page">
                <wp:align>center</wp:align>
              </wp:positionH>
              <wp:positionV relativeFrom="page">
                <wp:align>bottom</wp:align>
              </wp:positionV>
              <wp:extent cx="276860" cy="325120"/>
              <wp:effectExtent l="0" t="0" r="8890" b="0"/>
              <wp:wrapNone/>
              <wp:docPr id="1587749008" name="Textfeld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6860" cy="325120"/>
                      </a:xfrm>
                      <a:prstGeom prst="rect">
                        <a:avLst/>
                      </a:prstGeom>
                      <a:noFill/>
                      <a:ln>
                        <a:noFill/>
                      </a:ln>
                    </wps:spPr>
                    <wps:txbx>
                      <w:txbxContent>
                        <w:p w14:paraId="7397A4FB" w14:textId="1BA11451" w:rsidR="00112E27" w:rsidRPr="00112E27" w:rsidRDefault="00112E27" w:rsidP="00112E27">
                          <w:pPr>
                            <w:spacing w:after="0"/>
                            <w:rPr>
                              <w:rFonts w:ascii="Arial" w:eastAsia="Arial" w:hAnsi="Arial" w:cs="Arial"/>
                              <w:noProof/>
                              <w:color w:val="000000"/>
                              <w:sz w:val="16"/>
                              <w:szCs w:val="16"/>
                            </w:rPr>
                          </w:pPr>
                          <w:r w:rsidRPr="00112E27">
                            <w:rPr>
                              <w:rFonts w:ascii="Arial" w:eastAsia="Arial" w:hAnsi="Arial" w:cs="Arial"/>
                              <w:noProof/>
                              <w:color w:val="000000"/>
                              <w:sz w:val="16"/>
                              <w:szCs w:val="16"/>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B787E5" id="_x0000_t202" coordsize="21600,21600" o:spt="202" path="m,l,21600r21600,l21600,xe">
              <v:stroke joinstyle="miter"/>
              <v:path gradientshapeok="t" o:connecttype="rect"/>
            </v:shapetype>
            <v:shape id="Textfeld 13" o:spid="_x0000_s1027" type="#_x0000_t202" alt="Public" style="position:absolute;margin-left:0;margin-top:0;width:21.8pt;height:25.6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" filled="f" stroked="f">
              <v:textbox style="mso-fit-shape-to-text:t" inset="0,0,0,15pt">
                <w:txbxContent>
                  <w:p w14:paraId="7397A4FB" w14:textId="1BA11451" w:rsidR="00112E27" w:rsidRPr="00112E27" w:rsidRDefault="00112E27" w:rsidP="00112E27">
                    <w:pPr>
                      <w:spacing w:after="0"/>
                      <w:rPr>
                        <w:rFonts w:ascii="Arial" w:eastAsia="Arial" w:hAnsi="Arial" w:cs="Arial"/>
                        <w:noProof/>
                        <w:color w:val="000000"/>
                        <w:sz w:val="16"/>
                        <w:szCs w:val="16"/>
                      </w:rPr>
                    </w:pPr>
                    <w:r w:rsidRPr="00112E27">
                      <w:rPr>
                        <w:rFonts w:ascii="Arial" w:eastAsia="Arial" w:hAnsi="Arial" w:cs="Arial"/>
                        <w:noProof/>
                        <w:color w:val="000000"/>
                        <w:sz w:val="16"/>
                        <w:szCs w:val="16"/>
                      </w:rPr>
                      <w:t>Public</w:t>
                    </w:r>
                  </w:p>
                </w:txbxContent>
              </v:textbox>
              <w10:wrap anchorx="page" anchory="page"/>
            </v:shape>
          </w:pict>
        </mc:Fallback>
      </mc:AlternateContent>
    </w:r>
    <w:r w:rsidR="00F547DA">
      <w:rPr>
        <w:noProof/>
        <w:lang w:val="de-DE" w:eastAsia="zh-CN"/>
      </w:rPr>
      <mc:AlternateContent>
        <mc:Choice Requires="wps">
          <w:drawing>
            <wp:anchor distT="0" distB="0" distL="114300" distR="114300" simplePos="0" relativeHeight="251658241" behindDoc="0" locked="0" layoutInCell="1" allowOverlap="1" wp14:anchorId="04E721D0" wp14:editId="3208D6F2">
              <wp:simplePos x="0" y="0"/>
              <wp:positionH relativeFrom="page">
                <wp:posOffset>0</wp:posOffset>
              </wp:positionH>
              <wp:positionV relativeFrom="page">
                <wp:posOffset>7560945</wp:posOffset>
              </wp:positionV>
              <wp:extent cx="172720" cy="0"/>
              <wp:effectExtent l="9525" t="7620" r="8255" b="11430"/>
              <wp:wrapNone/>
              <wp:docPr id="10"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line">
                        <a:avLst/>
                      </a:prstGeom>
                      <a:noFill/>
                      <a:ln w="63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xmlns:arto="http://schemas.microsoft.com/office/word/2006/arto">
          <w:pict w14:anchorId="5280C0CD">
            <v:line id="Gerade Verbindung 4"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weight=".5pt" from="0,595.35pt" to="13.6pt,595.35pt" w14:anchorId="4FE174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">
              <w10:wrap anchorx="page" anchory="page"/>
            </v:line>
          </w:pict>
        </mc:Fallback>
      </mc:AlternateContent>
    </w:r>
    <w:r w:rsidR="00F547DA">
      <w:rPr>
        <w:noProof/>
        <w:lang w:val="de-DE" w:eastAsia="zh-CN"/>
      </w:rPr>
      <mc:AlternateContent>
        <mc:Choice Requires="wps">
          <w:drawing>
            <wp:anchor distT="0" distB="0" distL="114300" distR="114300" simplePos="0" relativeHeight="251658244" behindDoc="0" locked="0" layoutInCell="1" allowOverlap="1" wp14:anchorId="182AC61A" wp14:editId="3BFE9229">
              <wp:simplePos x="0" y="0"/>
              <wp:positionH relativeFrom="column">
                <wp:posOffset>902335</wp:posOffset>
              </wp:positionH>
              <wp:positionV relativeFrom="paragraph">
                <wp:posOffset>2742565</wp:posOffset>
              </wp:positionV>
              <wp:extent cx="1377315" cy="748030"/>
              <wp:effectExtent l="0" t="0" r="0" b="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748030"/>
                      </a:xfrm>
                      <a:prstGeom prst="rect">
                        <a:avLst/>
                      </a:prstGeom>
                      <a:noFill/>
                      <a:ln w="9525">
                        <a:noFill/>
                        <a:miter lim="800000"/>
                        <a:headEnd/>
                        <a:tailEnd/>
                      </a:ln>
                    </wps:spPr>
                    <wps:txbx>
                      <w:txbxContent>
                        <w:p w14:paraId="795DE0FC" w14:textId="77777777" w:rsidR="005A2B01" w:rsidRPr="00877FA5" w:rsidRDefault="005A2B01" w:rsidP="005A2B01">
                          <w:pPr>
                            <w:tabs>
                              <w:tab w:val="left" w:pos="426"/>
                            </w:tabs>
                            <w:spacing w:after="80" w:line="240" w:lineRule="auto"/>
                            <w:rPr>
                              <w:rFonts w:ascii="Arial" w:hAnsi="Arial" w:cs="Arial"/>
                              <w:color w:val="ED008C"/>
                              <w:sz w:val="13"/>
                              <w:szCs w:val="13"/>
                              <w:lang w:val="de-DE"/>
                            </w:rPr>
                          </w:pPr>
                          <w:r w:rsidRPr="000F14CD">
                            <w:rPr>
                              <w:rFonts w:ascii="Arial" w:hAnsi="Arial" w:cs="Arial"/>
                              <w:b/>
                              <w:sz w:val="13"/>
                              <w:szCs w:val="13"/>
                              <w:lang w:val="de-DE"/>
                            </w:rPr>
                            <w:t>FREUDENBERG GRUPPE</w:t>
                          </w:r>
                          <w:r>
                            <w:rPr>
                              <w:rFonts w:ascii="Arial" w:hAnsi="Arial" w:cs="Arial"/>
                              <w:b/>
                              <w:sz w:val="13"/>
                              <w:szCs w:val="13"/>
                              <w:lang w:val="de-DE"/>
                            </w:rPr>
                            <w:br/>
                          </w:r>
                          <w:r w:rsidRPr="000F14CD">
                            <w:rPr>
                              <w:rFonts w:ascii="Arial" w:hAnsi="Arial" w:cs="Arial"/>
                              <w:b/>
                              <w:sz w:val="13"/>
                              <w:szCs w:val="13"/>
                              <w:lang w:val="de-DE"/>
                            </w:rPr>
                            <w:t>FREUDENBERG &amp; CO. KG</w:t>
                          </w:r>
                          <w:r>
                            <w:rPr>
                              <w:rFonts w:ascii="Arial" w:hAnsi="Arial" w:cs="Arial"/>
                              <w:b/>
                              <w:sz w:val="13"/>
                              <w:szCs w:val="13"/>
                              <w:lang w:val="de-DE"/>
                            </w:rPr>
                            <w:br/>
                          </w:r>
                          <w:r w:rsidRPr="000C2C54">
                            <w:rPr>
                              <w:rFonts w:ascii="Arial" w:hAnsi="Arial" w:cs="Arial"/>
                              <w:sz w:val="13"/>
                              <w:szCs w:val="13"/>
                              <w:lang w:val="de-DE"/>
                            </w:rPr>
                            <w:t xml:space="preserve">Corporate </w:t>
                          </w:r>
                          <w:proofErr w:type="spellStart"/>
                          <w:r w:rsidRPr="000C2C54">
                            <w:rPr>
                              <w:rFonts w:ascii="Arial" w:hAnsi="Arial" w:cs="Arial"/>
                              <w:color w:val="ED008C"/>
                              <w:sz w:val="13"/>
                              <w:szCs w:val="13"/>
                              <w:lang w:val="de-DE"/>
                            </w:rPr>
                            <w:t>Function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AC61A" id="Textfeld 2" o:spid="_x0000_s1028" type="#_x0000_t202" style="position:absolute;margin-left:71.05pt;margin-top:215.95pt;width:108.45pt;height:58.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" filled="f" stroked="f">
              <v:textbox>
                <w:txbxContent>
                  <w:p w14:paraId="795DE0FC" w14:textId="77777777" w:rsidR="005A2B01" w:rsidRPr="00877FA5" w:rsidRDefault="005A2B01" w:rsidP="005A2B01">
                    <w:pPr>
                      <w:tabs>
                        <w:tab w:val="left" w:pos="426"/>
                      </w:tabs>
                      <w:spacing w:after="80" w:line="240" w:lineRule="auto"/>
                      <w:rPr>
                        <w:rFonts w:ascii="Arial" w:hAnsi="Arial" w:cs="Arial"/>
                        <w:color w:val="ED008C"/>
                        <w:sz w:val="13"/>
                        <w:szCs w:val="13"/>
                        <w:lang w:val="de-DE"/>
                      </w:rPr>
                    </w:pPr>
                    <w:r w:rsidRPr="000F14CD">
                      <w:rPr>
                        <w:rFonts w:ascii="Arial" w:hAnsi="Arial" w:cs="Arial"/>
                        <w:b/>
                        <w:sz w:val="13"/>
                        <w:szCs w:val="13"/>
                        <w:lang w:val="de-DE"/>
                      </w:rPr>
                      <w:t>FREUDENBERG GRUPPE</w:t>
                    </w:r>
                    <w:r>
                      <w:rPr>
                        <w:rFonts w:ascii="Arial" w:hAnsi="Arial" w:cs="Arial"/>
                        <w:b/>
                        <w:sz w:val="13"/>
                        <w:szCs w:val="13"/>
                        <w:lang w:val="de-DE"/>
                      </w:rPr>
                      <w:br/>
                    </w:r>
                    <w:r w:rsidRPr="000F14CD">
                      <w:rPr>
                        <w:rFonts w:ascii="Arial" w:hAnsi="Arial" w:cs="Arial"/>
                        <w:b/>
                        <w:sz w:val="13"/>
                        <w:szCs w:val="13"/>
                        <w:lang w:val="de-DE"/>
                      </w:rPr>
                      <w:t>FREUDENBERG &amp; CO. KG</w:t>
                    </w:r>
                    <w:r>
                      <w:rPr>
                        <w:rFonts w:ascii="Arial" w:hAnsi="Arial" w:cs="Arial"/>
                        <w:b/>
                        <w:sz w:val="13"/>
                        <w:szCs w:val="13"/>
                        <w:lang w:val="de-DE"/>
                      </w:rPr>
                      <w:br/>
                    </w:r>
                    <w:r w:rsidRPr="000C2C54">
                      <w:rPr>
                        <w:rFonts w:ascii="Arial" w:hAnsi="Arial" w:cs="Arial"/>
                        <w:sz w:val="13"/>
                        <w:szCs w:val="13"/>
                        <w:lang w:val="de-DE"/>
                      </w:rPr>
                      <w:t xml:space="preserve">Corporate </w:t>
                    </w:r>
                    <w:proofErr w:type="spellStart"/>
                    <w:r w:rsidRPr="000C2C54">
                      <w:rPr>
                        <w:rFonts w:ascii="Arial" w:hAnsi="Arial" w:cs="Arial"/>
                        <w:color w:val="ED008C"/>
                        <w:sz w:val="13"/>
                        <w:szCs w:val="13"/>
                        <w:lang w:val="de-DE"/>
                      </w:rPr>
                      <w:t>Function</w:t>
                    </w:r>
                    <w:proofErr w:type="spellEnd"/>
                  </w:p>
                </w:txbxContent>
              </v:textbox>
            </v:shape>
          </w:pict>
        </mc:Fallback>
      </mc:AlternateContent>
    </w:r>
    <w:r w:rsidR="00F547DA">
      <w:rPr>
        <w:noProof/>
        <w:lang w:val="de-DE" w:eastAsia="zh-CN"/>
      </w:rPr>
      <mc:AlternateContent>
        <mc:Choice Requires="wps">
          <w:drawing>
            <wp:anchor distT="0" distB="0" distL="114300" distR="114300" simplePos="0" relativeHeight="251658242" behindDoc="0" locked="0" layoutInCell="1" allowOverlap="1" wp14:anchorId="303A0A02" wp14:editId="3D9EC3C5">
              <wp:simplePos x="0" y="0"/>
              <wp:positionH relativeFrom="column">
                <wp:posOffset>902335</wp:posOffset>
              </wp:positionH>
              <wp:positionV relativeFrom="paragraph">
                <wp:posOffset>2742565</wp:posOffset>
              </wp:positionV>
              <wp:extent cx="1377315" cy="748030"/>
              <wp:effectExtent l="0" t="0" r="0" b="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748030"/>
                      </a:xfrm>
                      <a:prstGeom prst="rect">
                        <a:avLst/>
                      </a:prstGeom>
                      <a:noFill/>
                      <a:ln w="9525">
                        <a:noFill/>
                        <a:miter lim="800000"/>
                        <a:headEnd/>
                        <a:tailEnd/>
                      </a:ln>
                    </wps:spPr>
                    <wps:txbx>
                      <w:txbxContent>
                        <w:p w14:paraId="3B263697" w14:textId="77777777" w:rsidR="00DD1FB1" w:rsidRPr="00877FA5" w:rsidRDefault="00DD1FB1" w:rsidP="00DD1FB1">
                          <w:pPr>
                            <w:tabs>
                              <w:tab w:val="left" w:pos="426"/>
                            </w:tabs>
                            <w:spacing w:after="80" w:line="240" w:lineRule="auto"/>
                            <w:rPr>
                              <w:rFonts w:ascii="Arial" w:hAnsi="Arial" w:cs="Arial"/>
                              <w:color w:val="ED008C"/>
                              <w:sz w:val="13"/>
                              <w:szCs w:val="13"/>
                              <w:lang w:val="de-DE"/>
                            </w:rPr>
                          </w:pPr>
                          <w:r w:rsidRPr="000F14CD">
                            <w:rPr>
                              <w:rFonts w:ascii="Arial" w:hAnsi="Arial" w:cs="Arial"/>
                              <w:b/>
                              <w:sz w:val="13"/>
                              <w:szCs w:val="13"/>
                              <w:lang w:val="de-DE"/>
                            </w:rPr>
                            <w:t>FREUDENBERG GRUPPE</w:t>
                          </w:r>
                          <w:r>
                            <w:rPr>
                              <w:rFonts w:ascii="Arial" w:hAnsi="Arial" w:cs="Arial"/>
                              <w:b/>
                              <w:sz w:val="13"/>
                              <w:szCs w:val="13"/>
                              <w:lang w:val="de-DE"/>
                            </w:rPr>
                            <w:br/>
                          </w:r>
                          <w:r w:rsidRPr="000F14CD">
                            <w:rPr>
                              <w:rFonts w:ascii="Arial" w:hAnsi="Arial" w:cs="Arial"/>
                              <w:b/>
                              <w:sz w:val="13"/>
                              <w:szCs w:val="13"/>
                              <w:lang w:val="de-DE"/>
                            </w:rPr>
                            <w:t>FREUDENBERG &amp; CO. KG</w:t>
                          </w:r>
                          <w:r>
                            <w:rPr>
                              <w:rFonts w:ascii="Arial" w:hAnsi="Arial" w:cs="Arial"/>
                              <w:b/>
                              <w:sz w:val="13"/>
                              <w:szCs w:val="13"/>
                              <w:lang w:val="de-DE"/>
                            </w:rPr>
                            <w:br/>
                          </w:r>
                          <w:r w:rsidRPr="000C2C54">
                            <w:rPr>
                              <w:rFonts w:ascii="Arial" w:hAnsi="Arial" w:cs="Arial"/>
                              <w:sz w:val="13"/>
                              <w:szCs w:val="13"/>
                              <w:lang w:val="de-DE"/>
                            </w:rPr>
                            <w:t xml:space="preserve">Corporate </w:t>
                          </w:r>
                          <w:proofErr w:type="spellStart"/>
                          <w:r w:rsidRPr="000C2C54">
                            <w:rPr>
                              <w:rFonts w:ascii="Arial" w:hAnsi="Arial" w:cs="Arial"/>
                              <w:color w:val="ED008C"/>
                              <w:sz w:val="13"/>
                              <w:szCs w:val="13"/>
                              <w:lang w:val="de-DE"/>
                            </w:rPr>
                            <w:t>Function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A0A02" id="_x0000_s1029" type="#_x0000_t202" style="position:absolute;margin-left:71.05pt;margin-top:215.95pt;width:108.45pt;height:58.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" filled="f" stroked="f">
              <v:textbox>
                <w:txbxContent>
                  <w:p w14:paraId="3B263697" w14:textId="77777777" w:rsidR="00DD1FB1" w:rsidRPr="00877FA5" w:rsidRDefault="00DD1FB1" w:rsidP="00DD1FB1">
                    <w:pPr>
                      <w:tabs>
                        <w:tab w:val="left" w:pos="426"/>
                      </w:tabs>
                      <w:spacing w:after="80" w:line="240" w:lineRule="auto"/>
                      <w:rPr>
                        <w:rFonts w:ascii="Arial" w:hAnsi="Arial" w:cs="Arial"/>
                        <w:color w:val="ED008C"/>
                        <w:sz w:val="13"/>
                        <w:szCs w:val="13"/>
                        <w:lang w:val="de-DE"/>
                      </w:rPr>
                    </w:pPr>
                    <w:r w:rsidRPr="000F14CD">
                      <w:rPr>
                        <w:rFonts w:ascii="Arial" w:hAnsi="Arial" w:cs="Arial"/>
                        <w:b/>
                        <w:sz w:val="13"/>
                        <w:szCs w:val="13"/>
                        <w:lang w:val="de-DE"/>
                      </w:rPr>
                      <w:t>FREUDENBERG GRUPPE</w:t>
                    </w:r>
                    <w:r>
                      <w:rPr>
                        <w:rFonts w:ascii="Arial" w:hAnsi="Arial" w:cs="Arial"/>
                        <w:b/>
                        <w:sz w:val="13"/>
                        <w:szCs w:val="13"/>
                        <w:lang w:val="de-DE"/>
                      </w:rPr>
                      <w:br/>
                    </w:r>
                    <w:r w:rsidRPr="000F14CD">
                      <w:rPr>
                        <w:rFonts w:ascii="Arial" w:hAnsi="Arial" w:cs="Arial"/>
                        <w:b/>
                        <w:sz w:val="13"/>
                        <w:szCs w:val="13"/>
                        <w:lang w:val="de-DE"/>
                      </w:rPr>
                      <w:t>FREUDENBERG &amp; CO. KG</w:t>
                    </w:r>
                    <w:r>
                      <w:rPr>
                        <w:rFonts w:ascii="Arial" w:hAnsi="Arial" w:cs="Arial"/>
                        <w:b/>
                        <w:sz w:val="13"/>
                        <w:szCs w:val="13"/>
                        <w:lang w:val="de-DE"/>
                      </w:rPr>
                      <w:br/>
                    </w:r>
                    <w:r w:rsidRPr="000C2C54">
                      <w:rPr>
                        <w:rFonts w:ascii="Arial" w:hAnsi="Arial" w:cs="Arial"/>
                        <w:sz w:val="13"/>
                        <w:szCs w:val="13"/>
                        <w:lang w:val="de-DE"/>
                      </w:rPr>
                      <w:t xml:space="preserve">Corporate </w:t>
                    </w:r>
                    <w:proofErr w:type="spellStart"/>
                    <w:r w:rsidRPr="000C2C54">
                      <w:rPr>
                        <w:rFonts w:ascii="Arial" w:hAnsi="Arial" w:cs="Arial"/>
                        <w:color w:val="ED008C"/>
                        <w:sz w:val="13"/>
                        <w:szCs w:val="13"/>
                        <w:lang w:val="de-DE"/>
                      </w:rPr>
                      <w:t>Function</w:t>
                    </w:r>
                    <w:proofErr w:type="spellEnd"/>
                  </w:p>
                </w:txbxContent>
              </v:textbox>
            </v:shape>
          </w:pict>
        </mc:Fallback>
      </mc:AlternateContent>
    </w:r>
    <w:r w:rsidR="00FE1664" w:rsidRPr="000F14CD">
      <w:rPr>
        <w:rFonts w:ascii="Arial" w:hAnsi="Arial" w:cs="Arial"/>
        <w:sz w:val="13"/>
        <w:szCs w:val="13"/>
        <w:lang w:val="de-DE"/>
      </w:rPr>
      <w:t xml:space="preserve"> </w:t>
    </w:r>
    <w:r w:rsidR="00F547DA">
      <w:rPr>
        <w:noProof/>
        <w:lang w:val="de-DE" w:eastAsia="zh-CN"/>
      </w:rPr>
      <mc:AlternateContent>
        <mc:Choice Requires="wps">
          <w:drawing>
            <wp:anchor distT="0" distB="0" distL="114300" distR="114300" simplePos="0" relativeHeight="251658243" behindDoc="0" locked="0" layoutInCell="1" allowOverlap="1" wp14:anchorId="0EC93CA1" wp14:editId="59279AB8">
              <wp:simplePos x="0" y="0"/>
              <wp:positionH relativeFrom="column">
                <wp:posOffset>902335</wp:posOffset>
              </wp:positionH>
              <wp:positionV relativeFrom="paragraph">
                <wp:posOffset>2742565</wp:posOffset>
              </wp:positionV>
              <wp:extent cx="1377315" cy="748030"/>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748030"/>
                      </a:xfrm>
                      <a:prstGeom prst="rect">
                        <a:avLst/>
                      </a:prstGeom>
                      <a:noFill/>
                      <a:ln w="9525">
                        <a:noFill/>
                        <a:miter lim="800000"/>
                        <a:headEnd/>
                        <a:tailEnd/>
                      </a:ln>
                    </wps:spPr>
                    <wps:txbx>
                      <w:txbxContent>
                        <w:p w14:paraId="28FA3963" w14:textId="77777777" w:rsidR="00DD1FB1" w:rsidRPr="00877FA5" w:rsidRDefault="00DD1FB1" w:rsidP="00DD1FB1">
                          <w:pPr>
                            <w:tabs>
                              <w:tab w:val="left" w:pos="426"/>
                            </w:tabs>
                            <w:spacing w:after="80" w:line="240" w:lineRule="auto"/>
                            <w:rPr>
                              <w:rFonts w:ascii="Arial" w:hAnsi="Arial" w:cs="Arial"/>
                              <w:color w:val="ED008C"/>
                              <w:sz w:val="13"/>
                              <w:szCs w:val="13"/>
                              <w:lang w:val="de-DE"/>
                            </w:rPr>
                          </w:pPr>
                          <w:r w:rsidRPr="000F14CD">
                            <w:rPr>
                              <w:rFonts w:ascii="Arial" w:hAnsi="Arial" w:cs="Arial"/>
                              <w:b/>
                              <w:sz w:val="13"/>
                              <w:szCs w:val="13"/>
                              <w:lang w:val="de-DE"/>
                            </w:rPr>
                            <w:t>FREUDENBERG GRUPPE</w:t>
                          </w:r>
                          <w:r>
                            <w:rPr>
                              <w:rFonts w:ascii="Arial" w:hAnsi="Arial" w:cs="Arial"/>
                              <w:b/>
                              <w:sz w:val="13"/>
                              <w:szCs w:val="13"/>
                              <w:lang w:val="de-DE"/>
                            </w:rPr>
                            <w:br/>
                          </w:r>
                          <w:r w:rsidRPr="000F14CD">
                            <w:rPr>
                              <w:rFonts w:ascii="Arial" w:hAnsi="Arial" w:cs="Arial"/>
                              <w:b/>
                              <w:sz w:val="13"/>
                              <w:szCs w:val="13"/>
                              <w:lang w:val="de-DE"/>
                            </w:rPr>
                            <w:t>FREUDENBERG &amp; CO. KG</w:t>
                          </w:r>
                          <w:r>
                            <w:rPr>
                              <w:rFonts w:ascii="Arial" w:hAnsi="Arial" w:cs="Arial"/>
                              <w:b/>
                              <w:sz w:val="13"/>
                              <w:szCs w:val="13"/>
                              <w:lang w:val="de-DE"/>
                            </w:rPr>
                            <w:br/>
                          </w:r>
                          <w:r w:rsidRPr="000C2C54">
                            <w:rPr>
                              <w:rFonts w:ascii="Arial" w:hAnsi="Arial" w:cs="Arial"/>
                              <w:sz w:val="13"/>
                              <w:szCs w:val="13"/>
                              <w:lang w:val="de-DE"/>
                            </w:rPr>
                            <w:t xml:space="preserve">Corporate </w:t>
                          </w:r>
                          <w:proofErr w:type="spellStart"/>
                          <w:r w:rsidRPr="000C2C54">
                            <w:rPr>
                              <w:rFonts w:ascii="Arial" w:hAnsi="Arial" w:cs="Arial"/>
                              <w:color w:val="ED008C"/>
                              <w:sz w:val="13"/>
                              <w:szCs w:val="13"/>
                              <w:lang w:val="de-DE"/>
                            </w:rPr>
                            <w:t>Function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93CA1" id="_x0000_s1030" type="#_x0000_t202" style="position:absolute;margin-left:71.05pt;margin-top:215.95pt;width:108.45pt;height:58.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" filled="f" stroked="f">
              <v:textbox>
                <w:txbxContent>
                  <w:p w14:paraId="28FA3963" w14:textId="77777777" w:rsidR="00DD1FB1" w:rsidRPr="00877FA5" w:rsidRDefault="00DD1FB1" w:rsidP="00DD1FB1">
                    <w:pPr>
                      <w:tabs>
                        <w:tab w:val="left" w:pos="426"/>
                      </w:tabs>
                      <w:spacing w:after="80" w:line="240" w:lineRule="auto"/>
                      <w:rPr>
                        <w:rFonts w:ascii="Arial" w:hAnsi="Arial" w:cs="Arial"/>
                        <w:color w:val="ED008C"/>
                        <w:sz w:val="13"/>
                        <w:szCs w:val="13"/>
                        <w:lang w:val="de-DE"/>
                      </w:rPr>
                    </w:pPr>
                    <w:r w:rsidRPr="000F14CD">
                      <w:rPr>
                        <w:rFonts w:ascii="Arial" w:hAnsi="Arial" w:cs="Arial"/>
                        <w:b/>
                        <w:sz w:val="13"/>
                        <w:szCs w:val="13"/>
                        <w:lang w:val="de-DE"/>
                      </w:rPr>
                      <w:t>FREUDENBERG GRUPPE</w:t>
                    </w:r>
                    <w:r>
                      <w:rPr>
                        <w:rFonts w:ascii="Arial" w:hAnsi="Arial" w:cs="Arial"/>
                        <w:b/>
                        <w:sz w:val="13"/>
                        <w:szCs w:val="13"/>
                        <w:lang w:val="de-DE"/>
                      </w:rPr>
                      <w:br/>
                    </w:r>
                    <w:r w:rsidRPr="000F14CD">
                      <w:rPr>
                        <w:rFonts w:ascii="Arial" w:hAnsi="Arial" w:cs="Arial"/>
                        <w:b/>
                        <w:sz w:val="13"/>
                        <w:szCs w:val="13"/>
                        <w:lang w:val="de-DE"/>
                      </w:rPr>
                      <w:t>FREUDENBERG &amp; CO. KG</w:t>
                    </w:r>
                    <w:r>
                      <w:rPr>
                        <w:rFonts w:ascii="Arial" w:hAnsi="Arial" w:cs="Arial"/>
                        <w:b/>
                        <w:sz w:val="13"/>
                        <w:szCs w:val="13"/>
                        <w:lang w:val="de-DE"/>
                      </w:rPr>
                      <w:br/>
                    </w:r>
                    <w:r w:rsidRPr="000C2C54">
                      <w:rPr>
                        <w:rFonts w:ascii="Arial" w:hAnsi="Arial" w:cs="Arial"/>
                        <w:sz w:val="13"/>
                        <w:szCs w:val="13"/>
                        <w:lang w:val="de-DE"/>
                      </w:rPr>
                      <w:t xml:space="preserve">Corporate </w:t>
                    </w:r>
                    <w:proofErr w:type="spellStart"/>
                    <w:r w:rsidRPr="000C2C54">
                      <w:rPr>
                        <w:rFonts w:ascii="Arial" w:hAnsi="Arial" w:cs="Arial"/>
                        <w:color w:val="ED008C"/>
                        <w:sz w:val="13"/>
                        <w:szCs w:val="13"/>
                        <w:lang w:val="de-DE"/>
                      </w:rPr>
                      <w:t>Function</w:t>
                    </w:r>
                    <w:proofErr w:type="spellEnd"/>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4A34C" w14:textId="3D3BC21A" w:rsidR="0099793F" w:rsidRDefault="00112E27">
    <w:pPr>
      <w:pStyle w:val="Fuzeile"/>
    </w:pPr>
    <w:r>
      <w:rPr>
        <w:noProof/>
        <w:lang w:eastAsia="zh-CN"/>
      </w:rPr>
      <mc:AlternateContent>
        <mc:Choice Requires="wps">
          <w:drawing>
            <wp:anchor distT="0" distB="0" distL="0" distR="0" simplePos="0" relativeHeight="251658251" behindDoc="0" locked="0" layoutInCell="1" allowOverlap="1" wp14:anchorId="3D2D1C64" wp14:editId="5FD57996">
              <wp:simplePos x="809625" y="9077325"/>
              <wp:positionH relativeFrom="page">
                <wp:align>center</wp:align>
              </wp:positionH>
              <wp:positionV relativeFrom="page">
                <wp:align>bottom</wp:align>
              </wp:positionV>
              <wp:extent cx="276860" cy="325120"/>
              <wp:effectExtent l="0" t="0" r="8890" b="0"/>
              <wp:wrapNone/>
              <wp:docPr id="2017919686" name="Textfeld 1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6860" cy="325120"/>
                      </a:xfrm>
                      <a:prstGeom prst="rect">
                        <a:avLst/>
                      </a:prstGeom>
                      <a:noFill/>
                      <a:ln>
                        <a:noFill/>
                      </a:ln>
                    </wps:spPr>
                    <wps:txbx>
                      <w:txbxContent>
                        <w:p w14:paraId="4F2507A3" w14:textId="5AA2E862" w:rsidR="00112E27" w:rsidRPr="00112E27" w:rsidRDefault="00112E27" w:rsidP="00112E27">
                          <w:pPr>
                            <w:spacing w:after="0"/>
                            <w:rPr>
                              <w:rFonts w:ascii="Arial" w:eastAsia="Arial" w:hAnsi="Arial" w:cs="Arial"/>
                              <w:noProof/>
                              <w:color w:val="000000"/>
                              <w:sz w:val="16"/>
                              <w:szCs w:val="16"/>
                            </w:rPr>
                          </w:pPr>
                          <w:r w:rsidRPr="00112E27">
                            <w:rPr>
                              <w:rFonts w:ascii="Arial" w:eastAsia="Arial" w:hAnsi="Arial" w:cs="Arial"/>
                              <w:noProof/>
                              <w:color w:val="000000"/>
                              <w:sz w:val="16"/>
                              <w:szCs w:val="16"/>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2D1C64" id="_x0000_t202" coordsize="21600,21600" o:spt="202" path="m,l,21600r21600,l21600,xe">
              <v:stroke joinstyle="miter"/>
              <v:path gradientshapeok="t" o:connecttype="rect"/>
            </v:shapetype>
            <v:shape id="Textfeld 11" o:spid="_x0000_s1031" type="#_x0000_t202" alt="Public" style="position:absolute;margin-left:0;margin-top:0;width:21.8pt;height:25.6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" filled="f" stroked="f">
              <v:textbox style="mso-fit-shape-to-text:t" inset="0,0,0,15pt">
                <w:txbxContent>
                  <w:p w14:paraId="4F2507A3" w14:textId="5AA2E862" w:rsidR="00112E27" w:rsidRPr="00112E27" w:rsidRDefault="00112E27" w:rsidP="00112E27">
                    <w:pPr>
                      <w:spacing w:after="0"/>
                      <w:rPr>
                        <w:rFonts w:ascii="Arial" w:eastAsia="Arial" w:hAnsi="Arial" w:cs="Arial"/>
                        <w:noProof/>
                        <w:color w:val="000000"/>
                        <w:sz w:val="16"/>
                        <w:szCs w:val="16"/>
                      </w:rPr>
                    </w:pPr>
                    <w:r w:rsidRPr="00112E27">
                      <w:rPr>
                        <w:rFonts w:ascii="Arial" w:eastAsia="Arial" w:hAnsi="Arial" w:cs="Arial"/>
                        <w:noProof/>
                        <w:color w:val="000000"/>
                        <w:sz w:val="16"/>
                        <w:szCs w:val="16"/>
                      </w:rPr>
                      <w:t>Public</w:t>
                    </w:r>
                  </w:p>
                </w:txbxContent>
              </v:textbox>
              <w10:wrap anchorx="page" anchory="page"/>
            </v:shape>
          </w:pict>
        </mc:Fallback>
      </mc:AlternateContent>
    </w:r>
    <w:r w:rsidR="00930A0B">
      <w:rPr>
        <w:noProof/>
        <w:lang w:eastAsia="zh-CN"/>
      </w:rPr>
      <mc:AlternateContent>
        <mc:Choice Requires="wps">
          <w:drawing>
            <wp:anchor distT="45720" distB="45720" distL="114300" distR="114300" simplePos="0" relativeHeight="251658246" behindDoc="0" locked="0" layoutInCell="1" allowOverlap="1" wp14:anchorId="47352F01" wp14:editId="5E5905B7">
              <wp:simplePos x="0" y="0"/>
              <wp:positionH relativeFrom="page">
                <wp:posOffset>3346450</wp:posOffset>
              </wp:positionH>
              <wp:positionV relativeFrom="paragraph">
                <wp:posOffset>1569720</wp:posOffset>
              </wp:positionV>
              <wp:extent cx="1254125" cy="325755"/>
              <wp:effectExtent l="0" t="0" r="3175" b="0"/>
              <wp:wrapThrough wrapText="bothSides">
                <wp:wrapPolygon edited="0">
                  <wp:start x="0" y="0"/>
                  <wp:lineTo x="0" y="20211"/>
                  <wp:lineTo x="21327" y="20211"/>
                  <wp:lineTo x="21327" y="0"/>
                  <wp:lineTo x="0" y="0"/>
                </wp:wrapPolygon>
              </wp:wrapThrough>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325755"/>
                      </a:xfrm>
                      <a:prstGeom prst="rect">
                        <a:avLst/>
                      </a:prstGeom>
                      <a:solidFill>
                        <a:srgbClr val="FFFFFF"/>
                      </a:solidFill>
                      <a:ln w="9525">
                        <a:noFill/>
                        <a:miter lim="800000"/>
                        <a:headEnd/>
                        <a:tailEnd/>
                      </a:ln>
                    </wps:spPr>
                    <wps:txbx>
                      <w:txbxContent>
                        <w:p w14:paraId="65902C79" w14:textId="77777777" w:rsidR="00930A0B" w:rsidRPr="004758F3" w:rsidRDefault="00930A0B" w:rsidP="00930A0B">
                          <w:pPr>
                            <w:jc w:val="center"/>
                            <w:rPr>
                              <w:rFonts w:ascii="Arial" w:hAnsi="Arial" w:cs="Arial"/>
                              <w:sz w:val="14"/>
                            </w:rPr>
                          </w:pPr>
                          <w:r>
                            <w:rPr>
                              <w:rFonts w:ascii="Arial" w:hAnsi="Arial" w:cs="Arial"/>
                              <w:sz w:val="14"/>
                            </w:rPr>
                            <w:t>Document Classification</w:t>
                          </w:r>
                        </w:p>
                      </w:txbxContent>
                    </wps:txbx>
                    <wps:bodyPr rot="0" vert="horz" wrap="square" lIns="91440" tIns="46800" rIns="91440" bIns="12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47352F01" id="_x0000_s1032" type="#_x0000_t202" style="position:absolute;margin-left:263.5pt;margin-top:123.6pt;width:98.75pt;height:25.65pt;z-index:25165824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" stroked="f">
              <v:textbox inset=",1.3mm,,3.5mm">
                <w:txbxContent>
                  <w:p w14:paraId="65902C79" w14:textId="77777777" w:rsidR="00930A0B" w:rsidRPr="004758F3" w:rsidRDefault="00930A0B" w:rsidP="00930A0B">
                    <w:pPr>
                      <w:jc w:val="center"/>
                      <w:rPr>
                        <w:rFonts w:ascii="Arial" w:hAnsi="Arial" w:cs="Arial"/>
                        <w:sz w:val="14"/>
                      </w:rPr>
                    </w:pPr>
                    <w:r>
                      <w:rPr>
                        <w:rFonts w:ascii="Arial" w:hAnsi="Arial" w:cs="Arial"/>
                        <w:sz w:val="14"/>
                      </w:rPr>
                      <w:t>Document Classification</w:t>
                    </w:r>
                  </w:p>
                </w:txbxContent>
              </v:textbox>
              <w10:wrap type="through" anchorx="page"/>
            </v:shape>
          </w:pict>
        </mc:Fallback>
      </mc:AlternateContent>
    </w:r>
    <w:r w:rsidR="00F547DA">
      <w:rPr>
        <w:noProof/>
        <w:lang w:eastAsia="zh-CN"/>
      </w:rPr>
      <mc:AlternateContent>
        <mc:Choice Requires="wps">
          <w:drawing>
            <wp:anchor distT="0" distB="0" distL="114300" distR="114300" simplePos="0" relativeHeight="251658248" behindDoc="0" locked="0" layoutInCell="1" allowOverlap="1" wp14:anchorId="183D1AD8" wp14:editId="7B3B9061">
              <wp:simplePos x="0" y="0"/>
              <wp:positionH relativeFrom="page">
                <wp:posOffset>0</wp:posOffset>
              </wp:positionH>
              <wp:positionV relativeFrom="page">
                <wp:posOffset>7560945</wp:posOffset>
              </wp:positionV>
              <wp:extent cx="172720" cy="0"/>
              <wp:effectExtent l="9525" t="7620" r="8255" b="11430"/>
              <wp:wrapNone/>
              <wp:docPr id="5"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line">
                        <a:avLst/>
                      </a:prstGeom>
                      <a:noFill/>
                      <a:ln w="63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xmlns:arto="http://schemas.microsoft.com/office/word/2006/arto">
          <w:pict w14:anchorId="5326C1F6">
            <v:line id="Gerade Verbindung 4"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weight=".5pt" from="0,595.35pt" to="13.6pt,595.35pt" w14:anchorId="1945D6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">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43602" w14:textId="77777777" w:rsidR="00087499" w:rsidRDefault="00087499" w:rsidP="00FE1664">
      <w:pPr>
        <w:spacing w:after="0" w:line="240" w:lineRule="auto"/>
      </w:pPr>
      <w:r>
        <w:separator/>
      </w:r>
    </w:p>
  </w:footnote>
  <w:footnote w:type="continuationSeparator" w:id="0">
    <w:p w14:paraId="3D2EACB1" w14:textId="77777777" w:rsidR="00087499" w:rsidRDefault="00087499" w:rsidP="00FE1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B8FC" w14:textId="36E6C893" w:rsidR="00FE1664" w:rsidRDefault="006A3659" w:rsidP="005F593A">
    <w:pPr>
      <w:pStyle w:val="Kopfzeile"/>
      <w:tabs>
        <w:tab w:val="clear" w:pos="4536"/>
        <w:tab w:val="clear" w:pos="9072"/>
        <w:tab w:val="left" w:pos="2096"/>
      </w:tabs>
    </w:pPr>
    <w:r>
      <w:rPr>
        <w:noProof/>
        <w:lang w:eastAsia="de-DE"/>
      </w:rPr>
      <w:drawing>
        <wp:anchor distT="0" distB="0" distL="114300" distR="114300" simplePos="0" relativeHeight="251658250" behindDoc="0" locked="0" layoutInCell="1" allowOverlap="1" wp14:anchorId="4EA96E44" wp14:editId="54F80FC0">
          <wp:simplePos x="0" y="0"/>
          <wp:positionH relativeFrom="page">
            <wp:posOffset>0</wp:posOffset>
          </wp:positionH>
          <wp:positionV relativeFrom="page">
            <wp:posOffset>0</wp:posOffset>
          </wp:positionV>
          <wp:extent cx="7559675" cy="1358900"/>
          <wp:effectExtent l="0" t="0" r="0" b="0"/>
          <wp:wrapNone/>
          <wp:docPr id="2056761284" name="Bild 2" descr="Ein Bild, das Text, Screenshot, Schrift, 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Text, Screenshot, Schrift, weiß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59675" cy="1358900"/>
                  </a:xfrm>
                  <a:prstGeom prst="rect">
                    <a:avLst/>
                  </a:prstGeom>
                </pic:spPr>
              </pic:pic>
            </a:graphicData>
          </a:graphic>
          <wp14:sizeRelH relativeFrom="page">
            <wp14:pctWidth>0</wp14:pctWidth>
          </wp14:sizeRelH>
          <wp14:sizeRelV relativeFrom="page">
            <wp14:pctHeight>0</wp14:pctHeight>
          </wp14:sizeRelV>
        </wp:anchor>
      </w:drawing>
    </w:r>
    <w:r w:rsidR="00D96720">
      <w:rPr>
        <w:rFonts w:ascii="Arial" w:hAnsi="Arial" w:cs="Arial"/>
        <w:noProof/>
        <w:sz w:val="20"/>
        <w:szCs w:val="20"/>
        <w:lang w:eastAsia="zh-CN"/>
      </w:rPr>
      <w:drawing>
        <wp:anchor distT="0" distB="0" distL="114300" distR="114300" simplePos="0" relativeHeight="251658245" behindDoc="1" locked="0" layoutInCell="1" allowOverlap="1" wp14:anchorId="6441EEE2" wp14:editId="6749CCAF">
          <wp:simplePos x="0" y="0"/>
          <wp:positionH relativeFrom="page">
            <wp:align>left</wp:align>
          </wp:positionH>
          <wp:positionV relativeFrom="page">
            <wp:align>top</wp:align>
          </wp:positionV>
          <wp:extent cx="7563600" cy="149400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2">
                    <a:extLst>
                      <a:ext uri="{28A0092B-C50C-407E-A947-70E740481C1C}">
                        <a14:useLocalDpi xmlns:a14="http://schemas.microsoft.com/office/drawing/2010/main" val="0"/>
                      </a:ext>
                    </a:extLst>
                  </a:blip>
                  <a:srcRect l="4477" r="4477"/>
                  <a:stretch>
                    <a:fillRect/>
                  </a:stretch>
                </pic:blipFill>
                <pic:spPr bwMode="auto">
                  <a:xfrm>
                    <a:off x="0" y="0"/>
                    <a:ext cx="7563600" cy="149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47DA">
      <w:rPr>
        <w:noProof/>
        <w:lang w:eastAsia="zh-CN"/>
      </w:rPr>
      <mc:AlternateContent>
        <mc:Choice Requires="wps">
          <w:drawing>
            <wp:anchor distT="0" distB="0" distL="114300" distR="114300" simplePos="0" relativeHeight="251658240" behindDoc="0" locked="0" layoutInCell="1" allowOverlap="1" wp14:anchorId="60F58669" wp14:editId="26520622">
              <wp:simplePos x="0" y="0"/>
              <wp:positionH relativeFrom="page">
                <wp:posOffset>0</wp:posOffset>
              </wp:positionH>
              <wp:positionV relativeFrom="page">
                <wp:posOffset>3782060</wp:posOffset>
              </wp:positionV>
              <wp:extent cx="171450" cy="0"/>
              <wp:effectExtent l="9525" t="10160" r="9525" b="8890"/>
              <wp:wrapNone/>
              <wp:docPr id="11"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line">
                        <a:avLst/>
                      </a:prstGeom>
                      <a:noFill/>
                      <a:ln w="63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line id="Gerade Verbindung 1"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weight=".5pt" from="0,297.8pt" to="13.5pt,297.8pt" w14:anchorId="501AB1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">
              <w10:wrap anchorx="page" anchory="page"/>
            </v:line>
          </w:pict>
        </mc:Fallback>
      </mc:AlternateContent>
    </w:r>
    <w:r w:rsidR="005F593A">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3E22" w14:textId="5A420A5E" w:rsidR="005F593A" w:rsidRDefault="001B2BB3" w:rsidP="00024222">
    <w:pPr>
      <w:pStyle w:val="Kopfzeile"/>
      <w:ind w:left="-142" w:right="-87"/>
    </w:pPr>
    <w:r>
      <w:rPr>
        <w:noProof/>
        <w:lang w:eastAsia="de-DE"/>
      </w:rPr>
      <w:drawing>
        <wp:anchor distT="0" distB="0" distL="114300" distR="114300" simplePos="0" relativeHeight="251658249" behindDoc="0" locked="0" layoutInCell="1" allowOverlap="1" wp14:anchorId="3294A5EB" wp14:editId="79A9DFF0">
          <wp:simplePos x="0" y="0"/>
          <wp:positionH relativeFrom="page">
            <wp:posOffset>-1905</wp:posOffset>
          </wp:positionH>
          <wp:positionV relativeFrom="page">
            <wp:posOffset>-5715</wp:posOffset>
          </wp:positionV>
          <wp:extent cx="7559675" cy="1358900"/>
          <wp:effectExtent l="0" t="0" r="0" b="0"/>
          <wp:wrapNone/>
          <wp:docPr id="2" name="Bild 2" descr="Ein Bild, das Text, Screenshot, Schrift, 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Text, Screenshot, Schrift, weiß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59675" cy="1358900"/>
                  </a:xfrm>
                  <a:prstGeom prst="rect">
                    <a:avLst/>
                  </a:prstGeom>
                </pic:spPr>
              </pic:pic>
            </a:graphicData>
          </a:graphic>
          <wp14:sizeRelH relativeFrom="page">
            <wp14:pctWidth>0</wp14:pctWidth>
          </wp14:sizeRelH>
          <wp14:sizeRelV relativeFrom="page">
            <wp14:pctHeight>0</wp14:pctHeight>
          </wp14:sizeRelV>
        </wp:anchor>
      </w:drawing>
    </w:r>
    <w:r w:rsidR="00F547DA">
      <w:rPr>
        <w:noProof/>
        <w:lang w:eastAsia="zh-CN"/>
      </w:rPr>
      <mc:AlternateContent>
        <mc:Choice Requires="wps">
          <w:drawing>
            <wp:anchor distT="0" distB="0" distL="114300" distR="114300" simplePos="0" relativeHeight="251658247" behindDoc="0" locked="0" layoutInCell="1" allowOverlap="1" wp14:anchorId="0EA3653C" wp14:editId="56E2EA44">
              <wp:simplePos x="0" y="0"/>
              <wp:positionH relativeFrom="page">
                <wp:posOffset>0</wp:posOffset>
              </wp:positionH>
              <wp:positionV relativeFrom="page">
                <wp:posOffset>3780790</wp:posOffset>
              </wp:positionV>
              <wp:extent cx="171450" cy="0"/>
              <wp:effectExtent l="9525" t="8890" r="9525" b="10160"/>
              <wp:wrapNone/>
              <wp:docPr id="6"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line">
                        <a:avLst/>
                      </a:prstGeom>
                      <a:noFill/>
                      <a:ln w="63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3D522462">
            <v:line id="Gerade Verbindung 1"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weight=".5pt" from="0,297.7pt" to="13.5pt,297.7pt" w14:anchorId="53F67A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">
              <w10:wrap anchorx="page" anchory="pag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05"/>
    <w:rsid w:val="00003F46"/>
    <w:rsid w:val="00006065"/>
    <w:rsid w:val="00007ABC"/>
    <w:rsid w:val="00021531"/>
    <w:rsid w:val="0002386E"/>
    <w:rsid w:val="00023A36"/>
    <w:rsid w:val="00024222"/>
    <w:rsid w:val="00032772"/>
    <w:rsid w:val="0003326A"/>
    <w:rsid w:val="0003711C"/>
    <w:rsid w:val="00040C05"/>
    <w:rsid w:val="00041912"/>
    <w:rsid w:val="00042B3F"/>
    <w:rsid w:val="00043822"/>
    <w:rsid w:val="00050B3D"/>
    <w:rsid w:val="00056AD2"/>
    <w:rsid w:val="00067425"/>
    <w:rsid w:val="00071C2B"/>
    <w:rsid w:val="0008353F"/>
    <w:rsid w:val="00087499"/>
    <w:rsid w:val="0009571E"/>
    <w:rsid w:val="000A0FB6"/>
    <w:rsid w:val="000B2F40"/>
    <w:rsid w:val="000C2C54"/>
    <w:rsid w:val="000C4077"/>
    <w:rsid w:val="000C41EF"/>
    <w:rsid w:val="000D74D7"/>
    <w:rsid w:val="000E2CF1"/>
    <w:rsid w:val="000F0EE1"/>
    <w:rsid w:val="000F14CD"/>
    <w:rsid w:val="000F5BE2"/>
    <w:rsid w:val="00102275"/>
    <w:rsid w:val="001040B8"/>
    <w:rsid w:val="00112E27"/>
    <w:rsid w:val="0012294A"/>
    <w:rsid w:val="00124B25"/>
    <w:rsid w:val="00124E29"/>
    <w:rsid w:val="00130629"/>
    <w:rsid w:val="00133280"/>
    <w:rsid w:val="00155E49"/>
    <w:rsid w:val="00165096"/>
    <w:rsid w:val="001669DD"/>
    <w:rsid w:val="0017548B"/>
    <w:rsid w:val="00175E07"/>
    <w:rsid w:val="001778B4"/>
    <w:rsid w:val="001977D2"/>
    <w:rsid w:val="001A76D1"/>
    <w:rsid w:val="001B0833"/>
    <w:rsid w:val="001B2BB3"/>
    <w:rsid w:val="001B35C9"/>
    <w:rsid w:val="001D050C"/>
    <w:rsid w:val="001D6FF8"/>
    <w:rsid w:val="001E4D67"/>
    <w:rsid w:val="00200103"/>
    <w:rsid w:val="0020082A"/>
    <w:rsid w:val="002027BF"/>
    <w:rsid w:val="002037E5"/>
    <w:rsid w:val="00205CCF"/>
    <w:rsid w:val="00206088"/>
    <w:rsid w:val="0020707E"/>
    <w:rsid w:val="0021262A"/>
    <w:rsid w:val="00212B90"/>
    <w:rsid w:val="00220AE2"/>
    <w:rsid w:val="002320D3"/>
    <w:rsid w:val="002376E8"/>
    <w:rsid w:val="002407D0"/>
    <w:rsid w:val="00241204"/>
    <w:rsid w:val="002466DE"/>
    <w:rsid w:val="002504B2"/>
    <w:rsid w:val="0025217A"/>
    <w:rsid w:val="00260266"/>
    <w:rsid w:val="00266D67"/>
    <w:rsid w:val="0027318B"/>
    <w:rsid w:val="00277FA5"/>
    <w:rsid w:val="00281A1D"/>
    <w:rsid w:val="002A1228"/>
    <w:rsid w:val="002A438C"/>
    <w:rsid w:val="002C0268"/>
    <w:rsid w:val="002C30FF"/>
    <w:rsid w:val="002C5E06"/>
    <w:rsid w:val="002C79B1"/>
    <w:rsid w:val="002D394C"/>
    <w:rsid w:val="002E365F"/>
    <w:rsid w:val="002F147D"/>
    <w:rsid w:val="002F249B"/>
    <w:rsid w:val="002F3DAC"/>
    <w:rsid w:val="002F3DB8"/>
    <w:rsid w:val="002F40E2"/>
    <w:rsid w:val="002F5A01"/>
    <w:rsid w:val="00302C44"/>
    <w:rsid w:val="0030441D"/>
    <w:rsid w:val="00313817"/>
    <w:rsid w:val="003139E5"/>
    <w:rsid w:val="003148CE"/>
    <w:rsid w:val="00314BFB"/>
    <w:rsid w:val="00315EF4"/>
    <w:rsid w:val="0032225F"/>
    <w:rsid w:val="003239C9"/>
    <w:rsid w:val="0033159F"/>
    <w:rsid w:val="00345E2D"/>
    <w:rsid w:val="00353ABA"/>
    <w:rsid w:val="0036633E"/>
    <w:rsid w:val="00380CD4"/>
    <w:rsid w:val="003911D4"/>
    <w:rsid w:val="003920BB"/>
    <w:rsid w:val="00393620"/>
    <w:rsid w:val="00397108"/>
    <w:rsid w:val="003A6915"/>
    <w:rsid w:val="003B0B74"/>
    <w:rsid w:val="003B60F6"/>
    <w:rsid w:val="003C4D2A"/>
    <w:rsid w:val="003D59F8"/>
    <w:rsid w:val="003D7F9C"/>
    <w:rsid w:val="003E7FC8"/>
    <w:rsid w:val="003F4367"/>
    <w:rsid w:val="00402408"/>
    <w:rsid w:val="00415002"/>
    <w:rsid w:val="00431BE4"/>
    <w:rsid w:val="0043349F"/>
    <w:rsid w:val="00433EBF"/>
    <w:rsid w:val="00437A7C"/>
    <w:rsid w:val="00442D81"/>
    <w:rsid w:val="004552D8"/>
    <w:rsid w:val="00463B29"/>
    <w:rsid w:val="00481DE1"/>
    <w:rsid w:val="004837C1"/>
    <w:rsid w:val="00496A1A"/>
    <w:rsid w:val="004C0B97"/>
    <w:rsid w:val="004D1A51"/>
    <w:rsid w:val="004D2923"/>
    <w:rsid w:val="004D4F57"/>
    <w:rsid w:val="004E239A"/>
    <w:rsid w:val="004E3D4A"/>
    <w:rsid w:val="004E4939"/>
    <w:rsid w:val="004F5EE1"/>
    <w:rsid w:val="004F693C"/>
    <w:rsid w:val="005003B4"/>
    <w:rsid w:val="005033C9"/>
    <w:rsid w:val="00505FBB"/>
    <w:rsid w:val="00513105"/>
    <w:rsid w:val="00525CE6"/>
    <w:rsid w:val="005279D6"/>
    <w:rsid w:val="00534031"/>
    <w:rsid w:val="0054048F"/>
    <w:rsid w:val="00543695"/>
    <w:rsid w:val="00545E7F"/>
    <w:rsid w:val="00551262"/>
    <w:rsid w:val="00551E46"/>
    <w:rsid w:val="0055274F"/>
    <w:rsid w:val="00561065"/>
    <w:rsid w:val="00582F4E"/>
    <w:rsid w:val="00583E35"/>
    <w:rsid w:val="0059039C"/>
    <w:rsid w:val="00592237"/>
    <w:rsid w:val="00595CF0"/>
    <w:rsid w:val="00596FB0"/>
    <w:rsid w:val="005A2B01"/>
    <w:rsid w:val="005A3944"/>
    <w:rsid w:val="005A6AE0"/>
    <w:rsid w:val="005B1670"/>
    <w:rsid w:val="005B1A2B"/>
    <w:rsid w:val="005B284C"/>
    <w:rsid w:val="005C2201"/>
    <w:rsid w:val="005C40A5"/>
    <w:rsid w:val="005E31BD"/>
    <w:rsid w:val="005F593A"/>
    <w:rsid w:val="005F7A4A"/>
    <w:rsid w:val="00603324"/>
    <w:rsid w:val="00606C3B"/>
    <w:rsid w:val="00617A53"/>
    <w:rsid w:val="006313CF"/>
    <w:rsid w:val="00635129"/>
    <w:rsid w:val="0064258D"/>
    <w:rsid w:val="00651C4C"/>
    <w:rsid w:val="0065452A"/>
    <w:rsid w:val="006553AA"/>
    <w:rsid w:val="006558D2"/>
    <w:rsid w:val="00656930"/>
    <w:rsid w:val="0066011A"/>
    <w:rsid w:val="00661B94"/>
    <w:rsid w:val="00662F72"/>
    <w:rsid w:val="00684501"/>
    <w:rsid w:val="006A3659"/>
    <w:rsid w:val="006B091C"/>
    <w:rsid w:val="006C208F"/>
    <w:rsid w:val="006C5E9D"/>
    <w:rsid w:val="006D19B5"/>
    <w:rsid w:val="006D2AAA"/>
    <w:rsid w:val="006D7C0F"/>
    <w:rsid w:val="006E6451"/>
    <w:rsid w:val="006F0B49"/>
    <w:rsid w:val="006F5855"/>
    <w:rsid w:val="00705ADB"/>
    <w:rsid w:val="00707D8E"/>
    <w:rsid w:val="0071084B"/>
    <w:rsid w:val="00722A85"/>
    <w:rsid w:val="00724893"/>
    <w:rsid w:val="00736DEB"/>
    <w:rsid w:val="007378C4"/>
    <w:rsid w:val="007524DE"/>
    <w:rsid w:val="007622DE"/>
    <w:rsid w:val="007678FA"/>
    <w:rsid w:val="007839E4"/>
    <w:rsid w:val="00791DCB"/>
    <w:rsid w:val="00794FD5"/>
    <w:rsid w:val="007A549C"/>
    <w:rsid w:val="007C6BDE"/>
    <w:rsid w:val="007F5EE1"/>
    <w:rsid w:val="00804D2D"/>
    <w:rsid w:val="00807837"/>
    <w:rsid w:val="00814BEE"/>
    <w:rsid w:val="0081782B"/>
    <w:rsid w:val="00824699"/>
    <w:rsid w:val="00825DBA"/>
    <w:rsid w:val="00826FAD"/>
    <w:rsid w:val="008464D7"/>
    <w:rsid w:val="00865C83"/>
    <w:rsid w:val="00887DC4"/>
    <w:rsid w:val="00894B8D"/>
    <w:rsid w:val="00895451"/>
    <w:rsid w:val="008A6626"/>
    <w:rsid w:val="008A7F28"/>
    <w:rsid w:val="008B041F"/>
    <w:rsid w:val="008C0343"/>
    <w:rsid w:val="008C15C4"/>
    <w:rsid w:val="008D69A2"/>
    <w:rsid w:val="008F12E3"/>
    <w:rsid w:val="00904D8D"/>
    <w:rsid w:val="0091324F"/>
    <w:rsid w:val="009152EA"/>
    <w:rsid w:val="00922043"/>
    <w:rsid w:val="009275FB"/>
    <w:rsid w:val="00930A0B"/>
    <w:rsid w:val="00944E32"/>
    <w:rsid w:val="0096E860"/>
    <w:rsid w:val="00976158"/>
    <w:rsid w:val="0098002D"/>
    <w:rsid w:val="009902C0"/>
    <w:rsid w:val="009970BD"/>
    <w:rsid w:val="0099793F"/>
    <w:rsid w:val="00997F0D"/>
    <w:rsid w:val="009A1F61"/>
    <w:rsid w:val="009A32AC"/>
    <w:rsid w:val="009A52C9"/>
    <w:rsid w:val="009A61DC"/>
    <w:rsid w:val="009A6F53"/>
    <w:rsid w:val="009B147A"/>
    <w:rsid w:val="009D2D2E"/>
    <w:rsid w:val="009D6079"/>
    <w:rsid w:val="009D60F0"/>
    <w:rsid w:val="009E1803"/>
    <w:rsid w:val="009E19B0"/>
    <w:rsid w:val="009F4563"/>
    <w:rsid w:val="00A1031E"/>
    <w:rsid w:val="00A30AB2"/>
    <w:rsid w:val="00A32732"/>
    <w:rsid w:val="00A403B6"/>
    <w:rsid w:val="00A52A2A"/>
    <w:rsid w:val="00A637FB"/>
    <w:rsid w:val="00A64E3C"/>
    <w:rsid w:val="00A72816"/>
    <w:rsid w:val="00A74BF9"/>
    <w:rsid w:val="00A76B1B"/>
    <w:rsid w:val="00A7733C"/>
    <w:rsid w:val="00A81964"/>
    <w:rsid w:val="00A81D66"/>
    <w:rsid w:val="00A85A21"/>
    <w:rsid w:val="00A90096"/>
    <w:rsid w:val="00A91DD1"/>
    <w:rsid w:val="00A977B4"/>
    <w:rsid w:val="00AA650A"/>
    <w:rsid w:val="00AB446B"/>
    <w:rsid w:val="00AB4B10"/>
    <w:rsid w:val="00AC030D"/>
    <w:rsid w:val="00AC0C95"/>
    <w:rsid w:val="00AC1421"/>
    <w:rsid w:val="00AC290B"/>
    <w:rsid w:val="00AD6EA7"/>
    <w:rsid w:val="00AF5DA4"/>
    <w:rsid w:val="00B002DE"/>
    <w:rsid w:val="00B1106B"/>
    <w:rsid w:val="00B12C0B"/>
    <w:rsid w:val="00B13420"/>
    <w:rsid w:val="00B17C53"/>
    <w:rsid w:val="00B302BE"/>
    <w:rsid w:val="00B342B6"/>
    <w:rsid w:val="00B51499"/>
    <w:rsid w:val="00B523F1"/>
    <w:rsid w:val="00B53E81"/>
    <w:rsid w:val="00B54D03"/>
    <w:rsid w:val="00B5581F"/>
    <w:rsid w:val="00B61E7D"/>
    <w:rsid w:val="00B648E6"/>
    <w:rsid w:val="00B70DD7"/>
    <w:rsid w:val="00B72A88"/>
    <w:rsid w:val="00B837D6"/>
    <w:rsid w:val="00B9174C"/>
    <w:rsid w:val="00B9640D"/>
    <w:rsid w:val="00BA5F18"/>
    <w:rsid w:val="00BB3455"/>
    <w:rsid w:val="00BB364E"/>
    <w:rsid w:val="00BB46CB"/>
    <w:rsid w:val="00BC0583"/>
    <w:rsid w:val="00BD7418"/>
    <w:rsid w:val="00BE09A9"/>
    <w:rsid w:val="00BE7B6E"/>
    <w:rsid w:val="00BF0021"/>
    <w:rsid w:val="00BF4271"/>
    <w:rsid w:val="00BF7431"/>
    <w:rsid w:val="00C02926"/>
    <w:rsid w:val="00C04894"/>
    <w:rsid w:val="00C04E7F"/>
    <w:rsid w:val="00C10EB3"/>
    <w:rsid w:val="00C165D2"/>
    <w:rsid w:val="00C16731"/>
    <w:rsid w:val="00C16833"/>
    <w:rsid w:val="00C30130"/>
    <w:rsid w:val="00C34BF4"/>
    <w:rsid w:val="00C37F07"/>
    <w:rsid w:val="00C50D86"/>
    <w:rsid w:val="00C56EB8"/>
    <w:rsid w:val="00C63677"/>
    <w:rsid w:val="00C649FB"/>
    <w:rsid w:val="00C77C5D"/>
    <w:rsid w:val="00C82406"/>
    <w:rsid w:val="00C84703"/>
    <w:rsid w:val="00C86A76"/>
    <w:rsid w:val="00C86EE8"/>
    <w:rsid w:val="00C876C2"/>
    <w:rsid w:val="00CA51F8"/>
    <w:rsid w:val="00CA5335"/>
    <w:rsid w:val="00CB6377"/>
    <w:rsid w:val="00CD11DF"/>
    <w:rsid w:val="00CD2076"/>
    <w:rsid w:val="00CD41F5"/>
    <w:rsid w:val="00CE1F61"/>
    <w:rsid w:val="00CF0419"/>
    <w:rsid w:val="00CF3288"/>
    <w:rsid w:val="00CF5746"/>
    <w:rsid w:val="00CF5CCC"/>
    <w:rsid w:val="00CF61CF"/>
    <w:rsid w:val="00D01D24"/>
    <w:rsid w:val="00D11048"/>
    <w:rsid w:val="00D11DC6"/>
    <w:rsid w:val="00D14751"/>
    <w:rsid w:val="00D16BFA"/>
    <w:rsid w:val="00D204C4"/>
    <w:rsid w:val="00D2074A"/>
    <w:rsid w:val="00D223A0"/>
    <w:rsid w:val="00D27572"/>
    <w:rsid w:val="00D30656"/>
    <w:rsid w:val="00D41F2C"/>
    <w:rsid w:val="00D51AA9"/>
    <w:rsid w:val="00D54302"/>
    <w:rsid w:val="00D60797"/>
    <w:rsid w:val="00D6267C"/>
    <w:rsid w:val="00D62DBF"/>
    <w:rsid w:val="00D72BEB"/>
    <w:rsid w:val="00D85A7F"/>
    <w:rsid w:val="00D92653"/>
    <w:rsid w:val="00D96720"/>
    <w:rsid w:val="00DA3FF3"/>
    <w:rsid w:val="00DB69C5"/>
    <w:rsid w:val="00DB6C5B"/>
    <w:rsid w:val="00DC06C1"/>
    <w:rsid w:val="00DC77BA"/>
    <w:rsid w:val="00DD0C6F"/>
    <w:rsid w:val="00DD1D74"/>
    <w:rsid w:val="00DD1FB1"/>
    <w:rsid w:val="00DD26B7"/>
    <w:rsid w:val="00DD3FA3"/>
    <w:rsid w:val="00DD5064"/>
    <w:rsid w:val="00DD718B"/>
    <w:rsid w:val="00DE7474"/>
    <w:rsid w:val="00DF3DEE"/>
    <w:rsid w:val="00E108B1"/>
    <w:rsid w:val="00E15021"/>
    <w:rsid w:val="00E17F64"/>
    <w:rsid w:val="00E20505"/>
    <w:rsid w:val="00E20906"/>
    <w:rsid w:val="00E419FC"/>
    <w:rsid w:val="00E53F17"/>
    <w:rsid w:val="00E56C71"/>
    <w:rsid w:val="00E745DC"/>
    <w:rsid w:val="00E75706"/>
    <w:rsid w:val="00E90BB6"/>
    <w:rsid w:val="00EA6E6F"/>
    <w:rsid w:val="00EB34A8"/>
    <w:rsid w:val="00EB7DFD"/>
    <w:rsid w:val="00EC3361"/>
    <w:rsid w:val="00ED1157"/>
    <w:rsid w:val="00ED7904"/>
    <w:rsid w:val="00EE3C04"/>
    <w:rsid w:val="00EE4A40"/>
    <w:rsid w:val="00EE6753"/>
    <w:rsid w:val="00EE7842"/>
    <w:rsid w:val="00EF2213"/>
    <w:rsid w:val="00F06D2E"/>
    <w:rsid w:val="00F1038E"/>
    <w:rsid w:val="00F12CB9"/>
    <w:rsid w:val="00F150C6"/>
    <w:rsid w:val="00F22CF0"/>
    <w:rsid w:val="00F32753"/>
    <w:rsid w:val="00F333D7"/>
    <w:rsid w:val="00F33C3D"/>
    <w:rsid w:val="00F44440"/>
    <w:rsid w:val="00F44E1A"/>
    <w:rsid w:val="00F532B6"/>
    <w:rsid w:val="00F543B7"/>
    <w:rsid w:val="00F547DA"/>
    <w:rsid w:val="00F651B1"/>
    <w:rsid w:val="00F7129E"/>
    <w:rsid w:val="00F71406"/>
    <w:rsid w:val="00F73197"/>
    <w:rsid w:val="00F74691"/>
    <w:rsid w:val="00F75B21"/>
    <w:rsid w:val="00F913D7"/>
    <w:rsid w:val="00F94102"/>
    <w:rsid w:val="00F96FDE"/>
    <w:rsid w:val="00F97FB1"/>
    <w:rsid w:val="00FA0FFD"/>
    <w:rsid w:val="00FA331E"/>
    <w:rsid w:val="00FA3690"/>
    <w:rsid w:val="00FA3C07"/>
    <w:rsid w:val="00FB2FA6"/>
    <w:rsid w:val="00FB42AD"/>
    <w:rsid w:val="00FB794F"/>
    <w:rsid w:val="00FC0817"/>
    <w:rsid w:val="00FD3A67"/>
    <w:rsid w:val="00FD4BF9"/>
    <w:rsid w:val="00FE12A5"/>
    <w:rsid w:val="00FE1664"/>
    <w:rsid w:val="00FF33E1"/>
    <w:rsid w:val="01052229"/>
    <w:rsid w:val="0189EE14"/>
    <w:rsid w:val="01C57DA8"/>
    <w:rsid w:val="0265E06C"/>
    <w:rsid w:val="02D280BB"/>
    <w:rsid w:val="02D9CF50"/>
    <w:rsid w:val="031073EF"/>
    <w:rsid w:val="031AF39E"/>
    <w:rsid w:val="03807BD5"/>
    <w:rsid w:val="03832C24"/>
    <w:rsid w:val="0387BDC7"/>
    <w:rsid w:val="03893E0B"/>
    <w:rsid w:val="041522C3"/>
    <w:rsid w:val="0444D53D"/>
    <w:rsid w:val="046E22C0"/>
    <w:rsid w:val="05000592"/>
    <w:rsid w:val="0506E9E2"/>
    <w:rsid w:val="053DD21C"/>
    <w:rsid w:val="06CCF099"/>
    <w:rsid w:val="08D9547E"/>
    <w:rsid w:val="09B2F64F"/>
    <w:rsid w:val="0B25387A"/>
    <w:rsid w:val="0B309635"/>
    <w:rsid w:val="0C53629E"/>
    <w:rsid w:val="0CAA7863"/>
    <w:rsid w:val="0CF1641F"/>
    <w:rsid w:val="0D339AA6"/>
    <w:rsid w:val="0DE92D9D"/>
    <w:rsid w:val="0E0D253B"/>
    <w:rsid w:val="0E39A9BC"/>
    <w:rsid w:val="0E7068BF"/>
    <w:rsid w:val="0E9B43E7"/>
    <w:rsid w:val="0EA7122D"/>
    <w:rsid w:val="0F1EE2D4"/>
    <w:rsid w:val="0F7BA58F"/>
    <w:rsid w:val="0FC5F37D"/>
    <w:rsid w:val="0FF82572"/>
    <w:rsid w:val="10798C28"/>
    <w:rsid w:val="10AAAC2F"/>
    <w:rsid w:val="11116BFE"/>
    <w:rsid w:val="113A711A"/>
    <w:rsid w:val="11F9C90E"/>
    <w:rsid w:val="12FD993F"/>
    <w:rsid w:val="14777B35"/>
    <w:rsid w:val="14E78F7F"/>
    <w:rsid w:val="15AA7961"/>
    <w:rsid w:val="15DDD668"/>
    <w:rsid w:val="16152178"/>
    <w:rsid w:val="162EA279"/>
    <w:rsid w:val="16C5348E"/>
    <w:rsid w:val="16DD7847"/>
    <w:rsid w:val="18307310"/>
    <w:rsid w:val="185802F0"/>
    <w:rsid w:val="19099A92"/>
    <w:rsid w:val="19787074"/>
    <w:rsid w:val="198987A5"/>
    <w:rsid w:val="1A30D05C"/>
    <w:rsid w:val="1A40F9DF"/>
    <w:rsid w:val="1B2642B4"/>
    <w:rsid w:val="1B8EE651"/>
    <w:rsid w:val="1BD9D79D"/>
    <w:rsid w:val="1C55F438"/>
    <w:rsid w:val="1DB3D247"/>
    <w:rsid w:val="1DD0D9A6"/>
    <w:rsid w:val="1E8FC381"/>
    <w:rsid w:val="1ECFE2D9"/>
    <w:rsid w:val="20EB7CB7"/>
    <w:rsid w:val="21293296"/>
    <w:rsid w:val="223A1F33"/>
    <w:rsid w:val="22E2C0CB"/>
    <w:rsid w:val="2303118A"/>
    <w:rsid w:val="234D3C82"/>
    <w:rsid w:val="2458CF4C"/>
    <w:rsid w:val="255C9A86"/>
    <w:rsid w:val="26494010"/>
    <w:rsid w:val="26853BF9"/>
    <w:rsid w:val="278FD239"/>
    <w:rsid w:val="28964209"/>
    <w:rsid w:val="2931D08C"/>
    <w:rsid w:val="2A3B4445"/>
    <w:rsid w:val="2AD82BC3"/>
    <w:rsid w:val="2B0C4C82"/>
    <w:rsid w:val="2B942EC5"/>
    <w:rsid w:val="2B993329"/>
    <w:rsid w:val="2C3D87DD"/>
    <w:rsid w:val="2C4E233F"/>
    <w:rsid w:val="2CD903C9"/>
    <w:rsid w:val="2CF8C590"/>
    <w:rsid w:val="2D6867B4"/>
    <w:rsid w:val="2D6A8329"/>
    <w:rsid w:val="2DD3DC00"/>
    <w:rsid w:val="2F614EB8"/>
    <w:rsid w:val="2F92F0A0"/>
    <w:rsid w:val="31199BFE"/>
    <w:rsid w:val="31785B65"/>
    <w:rsid w:val="3252964B"/>
    <w:rsid w:val="337B17A2"/>
    <w:rsid w:val="344ECC98"/>
    <w:rsid w:val="34E17937"/>
    <w:rsid w:val="351B478F"/>
    <w:rsid w:val="353E2558"/>
    <w:rsid w:val="3543CCF9"/>
    <w:rsid w:val="3579313F"/>
    <w:rsid w:val="35BD094A"/>
    <w:rsid w:val="35C6CBC7"/>
    <w:rsid w:val="361B485D"/>
    <w:rsid w:val="362000AD"/>
    <w:rsid w:val="36DF4711"/>
    <w:rsid w:val="371A7C17"/>
    <w:rsid w:val="374FB6FC"/>
    <w:rsid w:val="379C4CBA"/>
    <w:rsid w:val="37EE0DD5"/>
    <w:rsid w:val="390FF626"/>
    <w:rsid w:val="391FAC68"/>
    <w:rsid w:val="39DA7AD1"/>
    <w:rsid w:val="39DC97DB"/>
    <w:rsid w:val="3A856217"/>
    <w:rsid w:val="3AB18903"/>
    <w:rsid w:val="3B6CB48A"/>
    <w:rsid w:val="3C48B535"/>
    <w:rsid w:val="3CE08FF2"/>
    <w:rsid w:val="3CFE5009"/>
    <w:rsid w:val="3D61A1A9"/>
    <w:rsid w:val="3DA9E733"/>
    <w:rsid w:val="3DB8AE63"/>
    <w:rsid w:val="3E4B7A34"/>
    <w:rsid w:val="3F5D78FA"/>
    <w:rsid w:val="3F950EE9"/>
    <w:rsid w:val="3FB69A4E"/>
    <w:rsid w:val="4038D0BF"/>
    <w:rsid w:val="4038E467"/>
    <w:rsid w:val="407EB033"/>
    <w:rsid w:val="410A80F6"/>
    <w:rsid w:val="41D0D21E"/>
    <w:rsid w:val="43A9E4F3"/>
    <w:rsid w:val="43AB243F"/>
    <w:rsid w:val="43EDCBD3"/>
    <w:rsid w:val="4422E958"/>
    <w:rsid w:val="4484E9CE"/>
    <w:rsid w:val="44F000D9"/>
    <w:rsid w:val="45C49D07"/>
    <w:rsid w:val="47426B3A"/>
    <w:rsid w:val="477A1580"/>
    <w:rsid w:val="47862A08"/>
    <w:rsid w:val="47ABC530"/>
    <w:rsid w:val="490FA964"/>
    <w:rsid w:val="49F9D15F"/>
    <w:rsid w:val="4A624906"/>
    <w:rsid w:val="4B4F7F86"/>
    <w:rsid w:val="4BC05CCD"/>
    <w:rsid w:val="4C11BD26"/>
    <w:rsid w:val="4C5F3AB0"/>
    <w:rsid w:val="4C9FD0F7"/>
    <w:rsid w:val="4E205FB4"/>
    <w:rsid w:val="4F00849C"/>
    <w:rsid w:val="4F0BDCDE"/>
    <w:rsid w:val="4F16ADC7"/>
    <w:rsid w:val="4F2517A6"/>
    <w:rsid w:val="4FA5A299"/>
    <w:rsid w:val="4FA7359E"/>
    <w:rsid w:val="50A0AA7C"/>
    <w:rsid w:val="50EC7147"/>
    <w:rsid w:val="5126AB9C"/>
    <w:rsid w:val="516ED4BB"/>
    <w:rsid w:val="52EBD254"/>
    <w:rsid w:val="53013F41"/>
    <w:rsid w:val="53031966"/>
    <w:rsid w:val="5415024C"/>
    <w:rsid w:val="54452848"/>
    <w:rsid w:val="54F0106F"/>
    <w:rsid w:val="55423FE7"/>
    <w:rsid w:val="568987A6"/>
    <w:rsid w:val="57C843AE"/>
    <w:rsid w:val="57DA645F"/>
    <w:rsid w:val="5902CC20"/>
    <w:rsid w:val="5A1BB519"/>
    <w:rsid w:val="5AC39BA0"/>
    <w:rsid w:val="5B783B1C"/>
    <w:rsid w:val="5B950025"/>
    <w:rsid w:val="5BFA5973"/>
    <w:rsid w:val="5C3CFC9F"/>
    <w:rsid w:val="5C5C3173"/>
    <w:rsid w:val="5C5E13F6"/>
    <w:rsid w:val="5D10CFB6"/>
    <w:rsid w:val="5D230D2C"/>
    <w:rsid w:val="5FED81F9"/>
    <w:rsid w:val="603CE3DC"/>
    <w:rsid w:val="6053BE39"/>
    <w:rsid w:val="6071886D"/>
    <w:rsid w:val="60F51D0E"/>
    <w:rsid w:val="612B47A3"/>
    <w:rsid w:val="61477C6E"/>
    <w:rsid w:val="618BC124"/>
    <w:rsid w:val="61EF3609"/>
    <w:rsid w:val="631C872E"/>
    <w:rsid w:val="634BD9C4"/>
    <w:rsid w:val="63F9D920"/>
    <w:rsid w:val="644DD2B5"/>
    <w:rsid w:val="650A95C7"/>
    <w:rsid w:val="6529410C"/>
    <w:rsid w:val="6540F966"/>
    <w:rsid w:val="65624739"/>
    <w:rsid w:val="65FBF8E2"/>
    <w:rsid w:val="674770C7"/>
    <w:rsid w:val="67D36A2C"/>
    <w:rsid w:val="68038DB6"/>
    <w:rsid w:val="6872CDAE"/>
    <w:rsid w:val="691EEED0"/>
    <w:rsid w:val="69F17324"/>
    <w:rsid w:val="6A60186E"/>
    <w:rsid w:val="6A9554B0"/>
    <w:rsid w:val="6B1B0B7C"/>
    <w:rsid w:val="6BC0CFD4"/>
    <w:rsid w:val="6CC56470"/>
    <w:rsid w:val="6D04C13F"/>
    <w:rsid w:val="6DE19F4E"/>
    <w:rsid w:val="6E343B74"/>
    <w:rsid w:val="6ECBA490"/>
    <w:rsid w:val="6F0966A2"/>
    <w:rsid w:val="6F22513C"/>
    <w:rsid w:val="6F86508A"/>
    <w:rsid w:val="70652067"/>
    <w:rsid w:val="70662076"/>
    <w:rsid w:val="70671D07"/>
    <w:rsid w:val="70850084"/>
    <w:rsid w:val="70EA1B67"/>
    <w:rsid w:val="7210B74C"/>
    <w:rsid w:val="7273F6A9"/>
    <w:rsid w:val="72AA45E8"/>
    <w:rsid w:val="7302181B"/>
    <w:rsid w:val="73311A84"/>
    <w:rsid w:val="73472EB3"/>
    <w:rsid w:val="7388B860"/>
    <w:rsid w:val="7397D0A9"/>
    <w:rsid w:val="73AD683E"/>
    <w:rsid w:val="73B15CD0"/>
    <w:rsid w:val="73D531D2"/>
    <w:rsid w:val="7401E1D2"/>
    <w:rsid w:val="74D45077"/>
    <w:rsid w:val="74FCA37F"/>
    <w:rsid w:val="75343DCA"/>
    <w:rsid w:val="75DF7BDB"/>
    <w:rsid w:val="7627FD5A"/>
    <w:rsid w:val="77E79D90"/>
    <w:rsid w:val="780C55D9"/>
    <w:rsid w:val="7843DEE2"/>
    <w:rsid w:val="79CE0C43"/>
    <w:rsid w:val="7B0277CC"/>
    <w:rsid w:val="7B41B586"/>
    <w:rsid w:val="7B7CA066"/>
    <w:rsid w:val="7C2F9B5C"/>
    <w:rsid w:val="7E5142E9"/>
    <w:rsid w:val="7EB7A35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4A813"/>
  <w15:docId w15:val="{07473252-AC73-43BD-9CBB-D6666260D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1664"/>
    <w:pPr>
      <w:spacing w:after="200" w:line="276" w:lineRule="auto"/>
    </w:pPr>
    <w:rPr>
      <w:sz w:val="22"/>
      <w:szCs w:val="2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7129E"/>
    <w:pPr>
      <w:spacing w:after="0" w:line="240" w:lineRule="auto"/>
    </w:pPr>
    <w:rPr>
      <w:rFonts w:ascii="Tahoma" w:hAnsi="Tahoma" w:cs="Tahoma"/>
      <w:sz w:val="16"/>
      <w:szCs w:val="16"/>
      <w:lang w:val="de-DE"/>
    </w:rPr>
  </w:style>
  <w:style w:type="character" w:customStyle="1" w:styleId="SprechblasentextZchn">
    <w:name w:val="Sprechblasentext Zchn"/>
    <w:link w:val="Sprechblasentext"/>
    <w:uiPriority w:val="99"/>
    <w:semiHidden/>
    <w:rsid w:val="00F7129E"/>
    <w:rPr>
      <w:rFonts w:ascii="Tahoma" w:hAnsi="Tahoma" w:cs="Tahoma"/>
      <w:sz w:val="16"/>
      <w:szCs w:val="16"/>
    </w:rPr>
  </w:style>
  <w:style w:type="paragraph" w:styleId="Kopfzeile">
    <w:name w:val="header"/>
    <w:basedOn w:val="Standard"/>
    <w:link w:val="KopfzeileZchn"/>
    <w:uiPriority w:val="99"/>
    <w:unhideWhenUsed/>
    <w:rsid w:val="00FE1664"/>
    <w:pPr>
      <w:tabs>
        <w:tab w:val="center" w:pos="4536"/>
        <w:tab w:val="right" w:pos="9072"/>
      </w:tabs>
      <w:spacing w:after="0" w:line="240" w:lineRule="auto"/>
    </w:pPr>
    <w:rPr>
      <w:lang w:val="de-DE"/>
    </w:rPr>
  </w:style>
  <w:style w:type="character" w:customStyle="1" w:styleId="KopfzeileZchn">
    <w:name w:val="Kopfzeile Zchn"/>
    <w:basedOn w:val="Absatz-Standardschriftart"/>
    <w:link w:val="Kopfzeile"/>
    <w:uiPriority w:val="99"/>
    <w:rsid w:val="00FE1664"/>
  </w:style>
  <w:style w:type="paragraph" w:styleId="Fuzeile">
    <w:name w:val="footer"/>
    <w:basedOn w:val="Standard"/>
    <w:link w:val="FuzeileZchn"/>
    <w:unhideWhenUsed/>
    <w:rsid w:val="00FE1664"/>
    <w:pPr>
      <w:tabs>
        <w:tab w:val="center" w:pos="4536"/>
        <w:tab w:val="right" w:pos="9072"/>
      </w:tabs>
      <w:spacing w:after="0" w:line="240" w:lineRule="auto"/>
    </w:pPr>
    <w:rPr>
      <w:lang w:val="de-DE"/>
    </w:rPr>
  </w:style>
  <w:style w:type="character" w:customStyle="1" w:styleId="FuzeileZchn">
    <w:name w:val="Fußzeile Zchn"/>
    <w:basedOn w:val="Absatz-Standardschriftart"/>
    <w:link w:val="Fuzeile"/>
    <w:rsid w:val="00FE1664"/>
  </w:style>
  <w:style w:type="character" w:styleId="Hyperlink">
    <w:name w:val="Hyperlink"/>
    <w:uiPriority w:val="99"/>
    <w:unhideWhenUsed/>
    <w:rsid w:val="00FE1664"/>
    <w:rPr>
      <w:color w:val="0000FF"/>
      <w:u w:val="single"/>
    </w:rPr>
  </w:style>
  <w:style w:type="table" w:styleId="Tabellenraster">
    <w:name w:val="Table Grid"/>
    <w:basedOn w:val="NormaleTabelle"/>
    <w:uiPriority w:val="59"/>
    <w:rsid w:val="007378C4"/>
    <w:pPr>
      <w:overflowPunct w:val="0"/>
      <w:autoSpaceDE w:val="0"/>
      <w:autoSpaceDN w:val="0"/>
      <w:adjustRightInd w:val="0"/>
    </w:pPr>
    <w:rPr>
      <w:rFonts w:ascii="Times New Roman" w:eastAsia="Times New Roman"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F75B21"/>
    <w:rPr>
      <w:color w:val="605E5C"/>
      <w:shd w:val="clear" w:color="auto" w:fill="E1DFDD"/>
    </w:rPr>
  </w:style>
  <w:style w:type="paragraph" w:styleId="StandardWeb">
    <w:name w:val="Normal (Web)"/>
    <w:basedOn w:val="Standard"/>
    <w:uiPriority w:val="99"/>
    <w:semiHidden/>
    <w:unhideWhenUsed/>
    <w:rsid w:val="00D11048"/>
    <w:rPr>
      <w:rFonts w:ascii="Times New Roman" w:hAnsi="Times New Roman"/>
      <w:sz w:val="24"/>
      <w:szCs w:val="24"/>
    </w:rPr>
  </w:style>
  <w:style w:type="character" w:styleId="Kommentarzeichen">
    <w:name w:val="annotation reference"/>
    <w:basedOn w:val="Absatz-Standardschriftart"/>
    <w:uiPriority w:val="99"/>
    <w:semiHidden/>
    <w:unhideWhenUsed/>
    <w:rsid w:val="00DA3FF3"/>
    <w:rPr>
      <w:sz w:val="16"/>
      <w:szCs w:val="16"/>
    </w:rPr>
  </w:style>
  <w:style w:type="paragraph" w:styleId="Kommentartext">
    <w:name w:val="annotation text"/>
    <w:basedOn w:val="Standard"/>
    <w:link w:val="KommentartextZchn"/>
    <w:uiPriority w:val="99"/>
    <w:unhideWhenUsed/>
    <w:rsid w:val="00DA3FF3"/>
    <w:pPr>
      <w:spacing w:line="240" w:lineRule="auto"/>
    </w:pPr>
    <w:rPr>
      <w:sz w:val="20"/>
      <w:szCs w:val="20"/>
    </w:rPr>
  </w:style>
  <w:style w:type="character" w:customStyle="1" w:styleId="KommentartextZchn">
    <w:name w:val="Kommentartext Zchn"/>
    <w:basedOn w:val="Absatz-Standardschriftart"/>
    <w:link w:val="Kommentartext"/>
    <w:uiPriority w:val="99"/>
    <w:rsid w:val="00DA3FF3"/>
    <w:rPr>
      <w:lang w:val="en-US" w:eastAsia="en-US"/>
    </w:rPr>
  </w:style>
  <w:style w:type="paragraph" w:styleId="Kommentarthema">
    <w:name w:val="annotation subject"/>
    <w:basedOn w:val="Kommentartext"/>
    <w:next w:val="Kommentartext"/>
    <w:link w:val="KommentarthemaZchn"/>
    <w:uiPriority w:val="99"/>
    <w:semiHidden/>
    <w:unhideWhenUsed/>
    <w:rsid w:val="00DA3FF3"/>
    <w:rPr>
      <w:b/>
      <w:bCs/>
    </w:rPr>
  </w:style>
  <w:style w:type="character" w:customStyle="1" w:styleId="KommentarthemaZchn">
    <w:name w:val="Kommentarthema Zchn"/>
    <w:basedOn w:val="KommentartextZchn"/>
    <w:link w:val="Kommentarthema"/>
    <w:uiPriority w:val="99"/>
    <w:semiHidden/>
    <w:rsid w:val="00DA3FF3"/>
    <w:rPr>
      <w:b/>
      <w:bCs/>
      <w:lang w:val="en-US" w:eastAsia="en-US"/>
    </w:rPr>
  </w:style>
  <w:style w:type="paragraph" w:styleId="berarbeitung">
    <w:name w:val="Revision"/>
    <w:hidden/>
    <w:uiPriority w:val="99"/>
    <w:semiHidden/>
    <w:rsid w:val="00E53F17"/>
    <w:rPr>
      <w:sz w:val="22"/>
      <w:szCs w:val="22"/>
      <w:lang w:val="en-US" w:eastAsia="en-US"/>
    </w:rPr>
  </w:style>
  <w:style w:type="paragraph" w:styleId="KeinLeerraum">
    <w:name w:val="No Spacing"/>
    <w:uiPriority w:val="1"/>
    <w:qFormat/>
    <w:rsid w:val="0D339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reudenberg-pm.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Katrin.Boettcher@freudenberg-pm.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freudenberg.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freudenberg-pm.com" TargetMode="External"/><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Annalena.Wahlig@freudenberg-pm.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ed23eb-128b-4ad1-b5ee-d369d0a41abc">
      <Terms xmlns="http://schemas.microsoft.com/office/infopath/2007/PartnerControls"/>
    </lcf76f155ced4ddcb4097134ff3c332f>
    <TaxCatchAll xmlns="7189ad72-6166-4d2d-b776-1d414a3dd114" xsi:nil="true"/>
    <Yes_x002f_No xmlns="a7ed23eb-128b-4ad1-b5ee-d369d0a41abc">true</Yes_x002f_No>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506D881DFD794E9E39527D3C90F66A" ma:contentTypeVersion="26" ma:contentTypeDescription="Create a new document." ma:contentTypeScope="" ma:versionID="55218430dbeea78d97d8f3e0c44cd39b">
  <xsd:schema xmlns:xsd="http://www.w3.org/2001/XMLSchema" xmlns:xs="http://www.w3.org/2001/XMLSchema" xmlns:p="http://schemas.microsoft.com/office/2006/metadata/properties" xmlns:ns2="a7ed23eb-128b-4ad1-b5ee-d369d0a41abc" xmlns:ns3="7189ad72-6166-4d2d-b776-1d414a3dd114" targetNamespace="http://schemas.microsoft.com/office/2006/metadata/properties" ma:root="true" ma:fieldsID="34fcf521133246577a8f20670200d5aa" ns2:_="" ns3:_="">
    <xsd:import namespace="a7ed23eb-128b-4ad1-b5ee-d369d0a41abc"/>
    <xsd:import namespace="7189ad72-6166-4d2d-b776-1d414a3dd1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Yes_x002f_N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d23eb-128b-4ad1-b5ee-d369d0a41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6e7a38-10a0-476f-88ae-df4e3172b1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Yes_x002f_No" ma:index="26" nillable="true" ma:displayName="Yes/No" ma:default="1" ma:format="Dropdown" ma:internalName="Yes_x002f_No">
      <xsd:simpleType>
        <xsd:restriction base="dms:Boolea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9ad72-6166-4d2d-b776-1d414a3dd11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2b19a9-1db1-4f43-a03d-0a6b26e74e6a}" ma:internalName="TaxCatchAll" ma:showField="CatchAllData" ma:web="7189ad72-6166-4d2d-b776-1d414a3dd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CAF6CF-F5CA-47BC-A22D-ACA4DB25E121}">
  <ds:schemaRefs>
    <ds:schemaRef ds:uri="http://schemas.openxmlformats.org/officeDocument/2006/bibliography"/>
  </ds:schemaRefs>
</ds:datastoreItem>
</file>

<file path=customXml/itemProps2.xml><?xml version="1.0" encoding="utf-8"?>
<ds:datastoreItem xmlns:ds="http://schemas.openxmlformats.org/officeDocument/2006/customXml" ds:itemID="{EB31130C-6FAF-4B29-B187-A1DEFC718503}">
  <ds:schemaRefs>
    <ds:schemaRef ds:uri="http://schemas.microsoft.com/office/2006/metadata/properties"/>
    <ds:schemaRef ds:uri="http://schemas.microsoft.com/office/infopath/2007/PartnerControls"/>
    <ds:schemaRef ds:uri="a7ed23eb-128b-4ad1-b5ee-d369d0a41abc"/>
    <ds:schemaRef ds:uri="7189ad72-6166-4d2d-b776-1d414a3dd114"/>
  </ds:schemaRefs>
</ds:datastoreItem>
</file>

<file path=customXml/itemProps3.xml><?xml version="1.0" encoding="utf-8"?>
<ds:datastoreItem xmlns:ds="http://schemas.openxmlformats.org/officeDocument/2006/customXml" ds:itemID="{6E6C193E-EF7B-403E-A51E-F5B333245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d23eb-128b-4ad1-b5ee-d369d0a41abc"/>
    <ds:schemaRef ds:uri="7189ad72-6166-4d2d-b776-1d414a3dd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EEBE40-BA1B-492C-AEC9-1E0CCDF61500}">
  <ds:schemaRefs>
    <ds:schemaRef ds:uri="http://schemas.microsoft.com/sharepoint/v3/contenttype/forms"/>
  </ds:schemaRefs>
</ds:datastoreItem>
</file>

<file path=docMetadata/LabelInfo.xml><?xml version="1.0" encoding="utf-8"?>
<clbl:labelList xmlns:clbl="http://schemas.microsoft.com/office/2020/mipLabelMetadata">
  <clbl:label id="{fe6f9336-3278-4b9c-a8a2-227a9f27a0b0}" enabled="1" method="Privileged" siteId="{c7b07781-06f3-41d7-b40f-5b2de1018509}"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758</Words>
  <Characters>4814</Characters>
  <Application>Microsoft Office Word</Application>
  <DocSecurity>0</DocSecurity>
  <Lines>104</Lines>
  <Paragraphs>39</Paragraphs>
  <ScaleCrop>false</ScaleCrop>
  <Company>Hewlett-Packard</Company>
  <LinksUpToDate>false</LinksUpToDate>
  <CharactersWithSpaces>5533</CharactersWithSpaces>
  <SharedDoc>false</SharedDoc>
  <HLinks>
    <vt:vector size="30" baseType="variant">
      <vt:variant>
        <vt:i4>3014755</vt:i4>
      </vt:variant>
      <vt:variant>
        <vt:i4>12</vt:i4>
      </vt:variant>
      <vt:variant>
        <vt:i4>0</vt:i4>
      </vt:variant>
      <vt:variant>
        <vt:i4>5</vt:i4>
      </vt:variant>
      <vt:variant>
        <vt:lpwstr>http://www.freudenberg.com/</vt:lpwstr>
      </vt:variant>
      <vt:variant>
        <vt:lpwstr/>
      </vt:variant>
      <vt:variant>
        <vt:i4>4063340</vt:i4>
      </vt:variant>
      <vt:variant>
        <vt:i4>9</vt:i4>
      </vt:variant>
      <vt:variant>
        <vt:i4>0</vt:i4>
      </vt:variant>
      <vt:variant>
        <vt:i4>5</vt:i4>
      </vt:variant>
      <vt:variant>
        <vt:lpwstr>http://www.freudenberg-pm.com/</vt:lpwstr>
      </vt:variant>
      <vt:variant>
        <vt:lpwstr/>
      </vt:variant>
      <vt:variant>
        <vt:i4>1114150</vt:i4>
      </vt:variant>
      <vt:variant>
        <vt:i4>6</vt:i4>
      </vt:variant>
      <vt:variant>
        <vt:i4>0</vt:i4>
      </vt:variant>
      <vt:variant>
        <vt:i4>5</vt:i4>
      </vt:variant>
      <vt:variant>
        <vt:lpwstr>mailto:Annalena.Wahlig@freudenberg-pm.com</vt:lpwstr>
      </vt:variant>
      <vt:variant>
        <vt:lpwstr/>
      </vt:variant>
      <vt:variant>
        <vt:i4>4063340</vt:i4>
      </vt:variant>
      <vt:variant>
        <vt:i4>3</vt:i4>
      </vt:variant>
      <vt:variant>
        <vt:i4>0</vt:i4>
      </vt:variant>
      <vt:variant>
        <vt:i4>5</vt:i4>
      </vt:variant>
      <vt:variant>
        <vt:lpwstr>http://www.freudenberg-pm.com/</vt:lpwstr>
      </vt:variant>
      <vt:variant>
        <vt:lpwstr/>
      </vt:variant>
      <vt:variant>
        <vt:i4>5963876</vt:i4>
      </vt:variant>
      <vt:variant>
        <vt:i4>0</vt:i4>
      </vt:variant>
      <vt:variant>
        <vt:i4>0</vt:i4>
      </vt:variant>
      <vt:variant>
        <vt:i4>5</vt:i4>
      </vt:variant>
      <vt:variant>
        <vt:lpwstr>mailto:Katrin.Boettcher@freudenberg-pm.com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Boettcher, Katrin</dc:creator>
  <cp:keywords/>
  <cp:lastModifiedBy>Wahlig, Annalena</cp:lastModifiedBy>
  <cp:revision>28</cp:revision>
  <cp:lastPrinted>2026-09-02T18:59:00Z</cp:lastPrinted>
  <dcterms:created xsi:type="dcterms:W3CDTF">2026-09-01T22:26:00Z</dcterms:created>
  <dcterms:modified xsi:type="dcterms:W3CDTF">2026-09-09T05:55:00Z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0x0101002B506D881DFD794E9E39527D3C90F66A</vt:lpwstr>
  </property>
  <property fmtid="{D5CDD505-2E9C-101B-9397-08002B2CF9AE}" pid="3" name="_dlc_DocIdItemGuid">
    <vt:lpwstr>4884f49c-b186-49bb-b286-7818533b85fe</vt:lpwstr>
  </property>
  <property fmtid="{D5CDD505-2E9C-101B-9397-08002B2CF9AE}" pid="4" name="MediaServiceImageTags">
    <vt:lpwstr/>
  </property>
  <property fmtid="{D5CDD505-2E9C-101B-9397-08002B2CF9AE}" pid="5" name="MSIP_Label_41f6dd24-d674-4469-bea3-7d76697f0bbf_Enabled">
    <vt:lpwstr>true</vt:lpwstr>
  </property>
  <property fmtid="{D5CDD505-2E9C-101B-9397-08002B2CF9AE}" pid="6" name="MSIP_Label_41f6dd24-d674-4469-bea3-7d76697f0bbf_SetDate">
    <vt:lpwstr>2023-04-12T15:32:42Z</vt:lpwstr>
  </property>
  <property fmtid="{D5CDD505-2E9C-101B-9397-08002B2CF9AE}" pid="7" name="MSIP_Label_41f6dd24-d674-4469-bea3-7d76697f0bbf_Method">
    <vt:lpwstr>Standard</vt:lpwstr>
  </property>
  <property fmtid="{D5CDD505-2E9C-101B-9397-08002B2CF9AE}" pid="8" name="MSIP_Label_41f6dd24-d674-4469-bea3-7d76697f0bbf_Name">
    <vt:lpwstr>Internal</vt:lpwstr>
  </property>
  <property fmtid="{D5CDD505-2E9C-101B-9397-08002B2CF9AE}" pid="9" name="MSIP_Label_41f6dd24-d674-4469-bea3-7d76697f0bbf_SiteId">
    <vt:lpwstr>c7b07781-06f3-41d7-b40f-5b2de1018509</vt:lpwstr>
  </property>
  <property fmtid="{D5CDD505-2E9C-101B-9397-08002B2CF9AE}" pid="10" name="MSIP_Label_41f6dd24-d674-4469-bea3-7d76697f0bbf_ActionId">
    <vt:lpwstr>61cca2c1-bdf9-4253-9aad-6b4c8eb45d8d</vt:lpwstr>
  </property>
  <property fmtid="{D5CDD505-2E9C-101B-9397-08002B2CF9AE}" pid="11" name="MSIP_Label_41f6dd24-d674-4469-bea3-7d76697f0bbf_ContentBits">
    <vt:lpwstr>2</vt:lpwstr>
  </property>
  <property fmtid="{D5CDD505-2E9C-101B-9397-08002B2CF9AE}" pid="12" name="docLang">
    <vt:lpwstr>en</vt:lpwstr>
  </property>
  <property fmtid="{D5CDD505-2E9C-101B-9397-08002B2CF9AE}" pid="13" name="ClassificationContentMarkingFooterShapeIds">
    <vt:lpwstr>784702c6,77fdede,5ea32090</vt:lpwstr>
  </property>
  <property fmtid="{D5CDD505-2E9C-101B-9397-08002B2CF9AE}" pid="14" name="ClassificationContentMarkingFooterFontProps">
    <vt:lpwstr>#000000,8,Arial</vt:lpwstr>
  </property>
  <property fmtid="{D5CDD505-2E9C-101B-9397-08002B2CF9AE}" pid="15" name="ClassificationContentMarkingFooterText">
    <vt:lpwstr>Public</vt:lpwstr>
  </property>
</Properties>
</file>