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BE7F1" w14:textId="4445AAE1" w:rsidR="00FA331E" w:rsidRPr="00DB1303" w:rsidRDefault="5C98EA25" w:rsidP="00220AE2">
      <w:pPr>
        <w:spacing w:afterLines="200" w:after="480"/>
        <w:jc w:val="both"/>
        <w:rPr>
          <w:rFonts w:ascii="Arial" w:hAnsi="Arial" w:cs="Arial"/>
          <w:sz w:val="32"/>
          <w:szCs w:val="32"/>
        </w:rPr>
      </w:pPr>
      <w:r w:rsidRPr="00DB1303">
        <w:rPr>
          <w:rFonts w:ascii="Arial" w:hAnsi="Arial" w:cs="Arial"/>
          <w:b/>
          <w:bCs/>
          <w:sz w:val="32"/>
          <w:szCs w:val="32"/>
        </w:rPr>
        <w:t>PRESS</w:t>
      </w:r>
      <w:r w:rsidR="00DB1303">
        <w:rPr>
          <w:rFonts w:ascii="Arial" w:hAnsi="Arial" w:cs="Arial"/>
          <w:b/>
          <w:bCs/>
          <w:sz w:val="32"/>
          <w:szCs w:val="32"/>
        </w:rPr>
        <w:t xml:space="preserve"> RELEASE</w:t>
      </w:r>
    </w:p>
    <w:p w14:paraId="0AA22AD5" w14:textId="53207935" w:rsidR="0030441D" w:rsidRPr="00DB1303" w:rsidRDefault="0064147B" w:rsidP="680FDD07">
      <w:pPr>
        <w:spacing w:afterLines="200" w:after="480" w:line="360" w:lineRule="auto"/>
        <w:jc w:val="both"/>
      </w:pPr>
      <w:r w:rsidRPr="00DB1303">
        <w:rPr>
          <w:rFonts w:ascii="Arial" w:hAnsi="Arial" w:cs="Arial"/>
          <w:b/>
          <w:bCs/>
          <w:sz w:val="28"/>
          <w:szCs w:val="28"/>
        </w:rPr>
        <w:t xml:space="preserve">COMPAMED 2026: </w:t>
      </w:r>
      <w:r w:rsidR="16740C10" w:rsidRPr="00DB1303">
        <w:rPr>
          <w:rFonts w:ascii="Arial" w:hAnsi="Arial" w:cs="Arial"/>
          <w:b/>
          <w:bCs/>
          <w:sz w:val="28"/>
          <w:szCs w:val="28"/>
        </w:rPr>
        <w:t>Freudenberg</w:t>
      </w:r>
      <w:r w:rsidR="005E72AD" w:rsidRPr="00DB1303">
        <w:rPr>
          <w:rFonts w:ascii="Arial" w:hAnsi="Arial" w:cs="Arial"/>
          <w:b/>
          <w:bCs/>
          <w:sz w:val="28"/>
          <w:szCs w:val="28"/>
        </w:rPr>
        <w:t xml:space="preserve"> </w:t>
      </w:r>
      <w:r w:rsidR="00DB1303">
        <w:rPr>
          <w:rFonts w:ascii="Arial" w:hAnsi="Arial" w:cs="Arial"/>
          <w:b/>
          <w:bCs/>
          <w:sz w:val="28"/>
          <w:szCs w:val="28"/>
        </w:rPr>
        <w:t>and UMT jointly present extended portfolio for advanced wound care</w:t>
      </w:r>
    </w:p>
    <w:p w14:paraId="57241EA8" w14:textId="277A0B1E" w:rsidR="0030441D" w:rsidRPr="00DB1303" w:rsidRDefault="15F8059A">
      <w:pPr>
        <w:spacing w:before="210" w:afterLines="200" w:after="480" w:line="360" w:lineRule="auto"/>
        <w:jc w:val="both"/>
        <w:rPr>
          <w:rFonts w:ascii="Arial" w:eastAsia="Arial" w:hAnsi="Arial" w:cs="Arial"/>
          <w:b/>
          <w:bCs/>
          <w:color w:val="464FEB"/>
          <w:sz w:val="24"/>
          <w:szCs w:val="24"/>
        </w:rPr>
      </w:pPr>
      <w:r w:rsidRPr="7C6BA60D">
        <w:rPr>
          <w:rFonts w:ascii="Arial" w:eastAsia="Arial" w:hAnsi="Arial" w:cs="Arial"/>
          <w:b/>
          <w:bCs/>
          <w:sz w:val="24"/>
          <w:szCs w:val="24"/>
        </w:rPr>
        <w:t xml:space="preserve">Weinheim, </w:t>
      </w:r>
      <w:r w:rsidR="16823E6B" w:rsidRPr="7C6BA60D">
        <w:rPr>
          <w:rFonts w:ascii="Arial" w:eastAsia="Arial" w:hAnsi="Arial" w:cs="Arial"/>
          <w:b/>
          <w:bCs/>
          <w:sz w:val="24"/>
          <w:szCs w:val="24"/>
        </w:rPr>
        <w:t>November 5, 2026.</w:t>
      </w:r>
      <w:r w:rsidRPr="7C6BA60D">
        <w:rPr>
          <w:rFonts w:ascii="Arial" w:eastAsia="Arial" w:hAnsi="Arial" w:cs="Arial"/>
          <w:b/>
          <w:bCs/>
          <w:sz w:val="24"/>
          <w:szCs w:val="24"/>
        </w:rPr>
        <w:t xml:space="preserve"> </w:t>
      </w:r>
      <w:r w:rsidR="00DB1303" w:rsidRPr="7C6BA60D">
        <w:rPr>
          <w:rFonts w:ascii="Arial" w:eastAsia="Arial" w:hAnsi="Arial" w:cs="Arial"/>
          <w:b/>
          <w:bCs/>
          <w:sz w:val="24"/>
          <w:szCs w:val="24"/>
        </w:rPr>
        <w:t xml:space="preserve">With the merger of </w:t>
      </w:r>
      <w:r w:rsidR="122A8F0E" w:rsidRPr="7C6BA60D">
        <w:rPr>
          <w:rFonts w:ascii="Arial" w:eastAsia="Arial" w:hAnsi="Arial" w:cs="Arial"/>
          <w:b/>
          <w:bCs/>
          <w:sz w:val="24"/>
          <w:szCs w:val="24"/>
        </w:rPr>
        <w:t xml:space="preserve">Freudenberg Performance Materials (Freudenberg) </w:t>
      </w:r>
      <w:r w:rsidR="00DB1303" w:rsidRPr="7C6BA60D">
        <w:rPr>
          <w:rFonts w:ascii="Arial" w:eastAsia="Arial" w:hAnsi="Arial" w:cs="Arial"/>
          <w:b/>
          <w:bCs/>
          <w:sz w:val="24"/>
          <w:szCs w:val="24"/>
        </w:rPr>
        <w:t>a</w:t>
      </w:r>
      <w:r w:rsidR="122A8F0E" w:rsidRPr="7C6BA60D">
        <w:rPr>
          <w:rFonts w:ascii="Arial" w:eastAsia="Arial" w:hAnsi="Arial" w:cs="Arial"/>
          <w:b/>
          <w:bCs/>
          <w:sz w:val="24"/>
          <w:szCs w:val="24"/>
        </w:rPr>
        <w:t>nd UMT</w:t>
      </w:r>
      <w:r w:rsidR="00DB1303" w:rsidRPr="7C6BA60D">
        <w:rPr>
          <w:rFonts w:ascii="Arial" w:eastAsia="Arial" w:hAnsi="Arial" w:cs="Arial"/>
          <w:b/>
          <w:bCs/>
          <w:sz w:val="24"/>
          <w:szCs w:val="24"/>
        </w:rPr>
        <w:t>,</w:t>
      </w:r>
      <w:r w:rsidR="122A8F0E" w:rsidRPr="7C6BA60D">
        <w:rPr>
          <w:rFonts w:ascii="Arial" w:eastAsia="Arial" w:hAnsi="Arial" w:cs="Arial"/>
          <w:b/>
          <w:bCs/>
          <w:sz w:val="24"/>
          <w:szCs w:val="24"/>
        </w:rPr>
        <w:t xml:space="preserve"> </w:t>
      </w:r>
      <w:r w:rsidR="00DB1303" w:rsidRPr="7C6BA60D">
        <w:rPr>
          <w:rFonts w:ascii="Arial" w:eastAsia="Arial" w:hAnsi="Arial" w:cs="Arial"/>
          <w:b/>
          <w:bCs/>
          <w:sz w:val="24"/>
          <w:szCs w:val="24"/>
        </w:rPr>
        <w:t>customers gain access to a broader range of solutions for advanced wound care. The joint portfolio includes gel</w:t>
      </w:r>
      <w:r w:rsidR="00770B19" w:rsidRPr="7C6BA60D">
        <w:rPr>
          <w:rFonts w:ascii="Arial" w:eastAsia="Arial" w:hAnsi="Arial" w:cs="Arial"/>
          <w:b/>
          <w:bCs/>
          <w:sz w:val="24"/>
          <w:szCs w:val="24"/>
        </w:rPr>
        <w:t>ling</w:t>
      </w:r>
      <w:r w:rsidR="00DB1303" w:rsidRPr="7C6BA60D">
        <w:rPr>
          <w:rFonts w:ascii="Arial" w:eastAsia="Arial" w:hAnsi="Arial" w:cs="Arial"/>
          <w:b/>
          <w:bCs/>
          <w:sz w:val="24"/>
          <w:szCs w:val="24"/>
        </w:rPr>
        <w:t xml:space="preserve"> wound dressings based on CMC, alginate and chitosan, solutions for </w:t>
      </w:r>
      <w:r w:rsidR="00C87ED2" w:rsidRPr="7C6BA60D">
        <w:rPr>
          <w:rFonts w:ascii="Arial" w:eastAsia="Arial" w:hAnsi="Arial" w:cs="Arial"/>
          <w:b/>
          <w:bCs/>
          <w:sz w:val="24"/>
          <w:szCs w:val="24"/>
        </w:rPr>
        <w:t>non-invasive</w:t>
      </w:r>
      <w:r w:rsidR="000F4FD8" w:rsidRPr="7C6BA60D">
        <w:rPr>
          <w:rFonts w:ascii="Arial" w:eastAsia="Arial" w:hAnsi="Arial" w:cs="Arial"/>
          <w:b/>
          <w:bCs/>
          <w:sz w:val="24"/>
          <w:szCs w:val="24"/>
        </w:rPr>
        <w:t xml:space="preserve"> wound closure, silicone-coated foam dressings, nonwovens and foams for wound care as well as activated carbon solutions for stoma care.</w:t>
      </w:r>
      <w:r w:rsidRPr="7C6BA60D">
        <w:rPr>
          <w:rFonts w:ascii="Arial" w:eastAsia="Arial" w:hAnsi="Arial" w:cs="Arial"/>
          <w:b/>
          <w:bCs/>
          <w:sz w:val="24"/>
          <w:szCs w:val="24"/>
        </w:rPr>
        <w:t xml:space="preserve"> </w:t>
      </w:r>
      <w:r w:rsidR="000F4FD8" w:rsidRPr="7C6BA60D">
        <w:rPr>
          <w:rFonts w:ascii="Arial" w:hAnsi="Arial" w:cs="Arial"/>
          <w:b/>
          <w:bCs/>
          <w:sz w:val="24"/>
          <w:szCs w:val="24"/>
        </w:rPr>
        <w:t xml:space="preserve">The globally active manufacturer will be welcoming visitors </w:t>
      </w:r>
      <w:r w:rsidR="00C453B5" w:rsidRPr="7C6BA60D">
        <w:rPr>
          <w:rFonts w:ascii="Arial" w:hAnsi="Arial" w:cs="Arial"/>
          <w:b/>
          <w:bCs/>
          <w:sz w:val="24"/>
          <w:szCs w:val="24"/>
        </w:rPr>
        <w:t xml:space="preserve">to </w:t>
      </w:r>
      <w:r w:rsidR="005C007F" w:rsidRPr="7C6BA60D">
        <w:rPr>
          <w:rFonts w:ascii="Arial" w:hAnsi="Arial" w:cs="Arial"/>
          <w:b/>
          <w:bCs/>
          <w:sz w:val="24"/>
          <w:szCs w:val="24"/>
        </w:rPr>
        <w:t>Booth</w:t>
      </w:r>
      <w:r w:rsidR="00C453B5" w:rsidRPr="7C6BA60D">
        <w:rPr>
          <w:rFonts w:ascii="Arial" w:hAnsi="Arial" w:cs="Arial"/>
          <w:b/>
          <w:bCs/>
          <w:sz w:val="24"/>
          <w:szCs w:val="24"/>
        </w:rPr>
        <w:t xml:space="preserve"> H01 in Hall 8b</w:t>
      </w:r>
      <w:r w:rsidR="604D9664" w:rsidRPr="7C6BA60D">
        <w:rPr>
          <w:rFonts w:ascii="Arial" w:hAnsi="Arial" w:cs="Arial"/>
          <w:b/>
          <w:bCs/>
          <w:sz w:val="24"/>
          <w:szCs w:val="24"/>
        </w:rPr>
        <w:t xml:space="preserve"> </w:t>
      </w:r>
      <w:r w:rsidR="00C453B5" w:rsidRPr="7C6BA60D">
        <w:rPr>
          <w:rFonts w:ascii="Arial" w:hAnsi="Arial" w:cs="Arial"/>
          <w:b/>
          <w:bCs/>
          <w:sz w:val="24"/>
          <w:szCs w:val="24"/>
        </w:rPr>
        <w:t xml:space="preserve">at the medtech trade fair in Düsseldorf from </w:t>
      </w:r>
      <w:r>
        <w:br/>
      </w:r>
      <w:r w:rsidR="00C453B5" w:rsidRPr="7C6BA60D">
        <w:rPr>
          <w:rFonts w:ascii="Arial" w:hAnsi="Arial" w:cs="Arial"/>
          <w:b/>
          <w:bCs/>
          <w:sz w:val="24"/>
          <w:szCs w:val="24"/>
        </w:rPr>
        <w:t>November 1</w:t>
      </w:r>
      <w:r w:rsidRPr="7C6BA60D">
        <w:rPr>
          <w:rFonts w:ascii="Arial" w:eastAsia="Arial" w:hAnsi="Arial" w:cs="Arial"/>
          <w:b/>
          <w:bCs/>
          <w:sz w:val="24"/>
          <w:szCs w:val="24"/>
        </w:rPr>
        <w:t>6</w:t>
      </w:r>
      <w:r w:rsidR="00C453B5" w:rsidRPr="7C6BA60D">
        <w:rPr>
          <w:rFonts w:ascii="Arial" w:eastAsia="Arial" w:hAnsi="Arial" w:cs="Arial"/>
          <w:b/>
          <w:bCs/>
          <w:sz w:val="24"/>
          <w:szCs w:val="24"/>
        </w:rPr>
        <w:t xml:space="preserve"> to </w:t>
      </w:r>
      <w:r w:rsidRPr="7C6BA60D">
        <w:rPr>
          <w:rFonts w:ascii="Arial" w:eastAsia="Arial" w:hAnsi="Arial" w:cs="Arial"/>
          <w:b/>
          <w:bCs/>
          <w:sz w:val="24"/>
          <w:szCs w:val="24"/>
        </w:rPr>
        <w:t>19</w:t>
      </w:r>
      <w:r w:rsidR="00C453B5" w:rsidRPr="7C6BA60D">
        <w:rPr>
          <w:rFonts w:ascii="Arial" w:eastAsia="Arial" w:hAnsi="Arial" w:cs="Arial"/>
          <w:b/>
          <w:bCs/>
          <w:sz w:val="24"/>
          <w:szCs w:val="24"/>
        </w:rPr>
        <w:t xml:space="preserve">, </w:t>
      </w:r>
      <w:r w:rsidRPr="7C6BA60D">
        <w:rPr>
          <w:rFonts w:ascii="Arial" w:eastAsia="Arial" w:hAnsi="Arial" w:cs="Arial"/>
          <w:b/>
          <w:bCs/>
          <w:sz w:val="24"/>
          <w:szCs w:val="24"/>
        </w:rPr>
        <w:t xml:space="preserve">2026. </w:t>
      </w:r>
    </w:p>
    <w:p w14:paraId="33D1FAE6" w14:textId="160731F6" w:rsidR="005E6D2E" w:rsidRPr="00DB1303" w:rsidRDefault="005E6D2E" w:rsidP="005E6D2E">
      <w:pPr>
        <w:pStyle w:val="berschrift2"/>
        <w:spacing w:before="261" w:afterLines="100" w:after="240" w:line="360" w:lineRule="auto"/>
        <w:jc w:val="both"/>
        <w:rPr>
          <w:rFonts w:ascii="Arial" w:eastAsia="Arial" w:hAnsi="Arial" w:cs="Arial"/>
          <w:color w:val="auto"/>
          <w:sz w:val="24"/>
          <w:szCs w:val="24"/>
        </w:rPr>
      </w:pPr>
      <w:r w:rsidRPr="44C32B51">
        <w:rPr>
          <w:rFonts w:ascii="Arial" w:eastAsia="Arial" w:hAnsi="Arial" w:cs="Arial"/>
          <w:color w:val="auto"/>
          <w:sz w:val="24"/>
          <w:szCs w:val="24"/>
        </w:rPr>
        <w:t xml:space="preserve">Freudenberg und UMT </w:t>
      </w:r>
      <w:r w:rsidR="00DB32A6" w:rsidRPr="44C32B51">
        <w:rPr>
          <w:rFonts w:ascii="Arial" w:eastAsia="Arial" w:hAnsi="Arial" w:cs="Arial"/>
          <w:color w:val="auto"/>
          <w:sz w:val="24"/>
          <w:szCs w:val="24"/>
        </w:rPr>
        <w:t>are showcasing</w:t>
      </w:r>
      <w:r w:rsidR="00C453B5" w:rsidRPr="44C32B51">
        <w:rPr>
          <w:rFonts w:ascii="Arial" w:eastAsia="Arial" w:hAnsi="Arial" w:cs="Arial"/>
          <w:color w:val="auto"/>
          <w:sz w:val="24"/>
          <w:szCs w:val="24"/>
        </w:rPr>
        <w:t xml:space="preserve"> their complementary know-how for advanced wound care</w:t>
      </w:r>
      <w:r w:rsidRPr="44C32B51">
        <w:rPr>
          <w:rFonts w:ascii="Arial" w:eastAsia="Arial" w:hAnsi="Arial" w:cs="Arial"/>
          <w:color w:val="auto"/>
          <w:sz w:val="24"/>
          <w:szCs w:val="24"/>
        </w:rPr>
        <w:t xml:space="preserve">. </w:t>
      </w:r>
      <w:r w:rsidR="00C453B5" w:rsidRPr="44C32B51">
        <w:rPr>
          <w:rFonts w:ascii="Arial" w:eastAsia="Arial" w:hAnsi="Arial" w:cs="Arial"/>
          <w:color w:val="auto"/>
          <w:sz w:val="24"/>
          <w:szCs w:val="24"/>
        </w:rPr>
        <w:t xml:space="preserve">Tacnera® </w:t>
      </w:r>
      <w:r w:rsidR="002A0427" w:rsidRPr="44C32B51">
        <w:rPr>
          <w:rFonts w:ascii="Arial" w:eastAsia="Arial" w:hAnsi="Arial" w:cs="Arial"/>
          <w:color w:val="auto"/>
          <w:sz w:val="24"/>
          <w:szCs w:val="24"/>
        </w:rPr>
        <w:t>from</w:t>
      </w:r>
      <w:r w:rsidR="00C453B5" w:rsidRPr="44C32B51">
        <w:rPr>
          <w:rFonts w:ascii="Arial" w:eastAsia="Arial" w:hAnsi="Arial" w:cs="Arial"/>
          <w:color w:val="auto"/>
          <w:sz w:val="24"/>
          <w:szCs w:val="24"/>
        </w:rPr>
        <w:t xml:space="preserve"> Freudenberg enables a unique approach to silicone</w:t>
      </w:r>
      <w:r w:rsidR="00C87ED2" w:rsidRPr="44C32B51">
        <w:rPr>
          <w:rFonts w:ascii="Arial" w:eastAsia="Arial" w:hAnsi="Arial" w:cs="Arial"/>
          <w:color w:val="auto"/>
          <w:sz w:val="24"/>
          <w:szCs w:val="24"/>
        </w:rPr>
        <w:t>-coated</w:t>
      </w:r>
      <w:r w:rsidR="00C453B5" w:rsidRPr="44C32B51">
        <w:rPr>
          <w:rFonts w:ascii="Arial" w:eastAsia="Arial" w:hAnsi="Arial" w:cs="Arial"/>
          <w:color w:val="auto"/>
          <w:sz w:val="24"/>
          <w:szCs w:val="24"/>
        </w:rPr>
        <w:t xml:space="preserve"> foam dressings, while UMT complements the portfolio with additional technologies, including alginate, CMC, and chitosan dressings, as well as a solution for </w:t>
      </w:r>
      <w:r w:rsidR="000935B6" w:rsidRPr="44C32B51">
        <w:rPr>
          <w:rFonts w:ascii="Arial" w:eastAsia="Arial" w:hAnsi="Arial" w:cs="Arial"/>
          <w:color w:val="auto"/>
          <w:sz w:val="24"/>
          <w:szCs w:val="24"/>
        </w:rPr>
        <w:t>non-invasive</w:t>
      </w:r>
      <w:r w:rsidR="00C453B5" w:rsidRPr="44C32B51">
        <w:rPr>
          <w:rFonts w:ascii="Arial" w:eastAsia="Arial" w:hAnsi="Arial" w:cs="Arial"/>
          <w:color w:val="auto"/>
          <w:sz w:val="24"/>
          <w:szCs w:val="24"/>
        </w:rPr>
        <w:t xml:space="preserve"> wound closure.</w:t>
      </w:r>
      <w:r w:rsidR="00250435" w:rsidRPr="44C32B51">
        <w:rPr>
          <w:rFonts w:ascii="Arial" w:eastAsia="Arial" w:hAnsi="Arial" w:cs="Arial"/>
          <w:color w:val="auto"/>
          <w:sz w:val="24"/>
          <w:szCs w:val="24"/>
        </w:rPr>
        <w:t xml:space="preserve"> </w:t>
      </w:r>
    </w:p>
    <w:p w14:paraId="70A88DFA" w14:textId="3395F9E8" w:rsidR="0030441D" w:rsidRPr="00DB1303" w:rsidRDefault="00770B19" w:rsidP="00F13204">
      <w:pPr>
        <w:pStyle w:val="berschrift2"/>
        <w:spacing w:before="261" w:afterLines="100" w:after="240" w:line="240" w:lineRule="auto"/>
        <w:jc w:val="both"/>
        <w:rPr>
          <w:rFonts w:ascii="Arial" w:eastAsia="Arial" w:hAnsi="Arial" w:cs="Arial"/>
          <w:b/>
          <w:bCs/>
          <w:color w:val="000000" w:themeColor="text1"/>
          <w:sz w:val="24"/>
          <w:szCs w:val="24"/>
        </w:rPr>
      </w:pPr>
      <w:r>
        <w:rPr>
          <w:rFonts w:ascii="Arial" w:eastAsia="Arial" w:hAnsi="Arial" w:cs="Arial"/>
          <w:b/>
          <w:bCs/>
          <w:color w:val="000000" w:themeColor="text1"/>
          <w:sz w:val="24"/>
          <w:szCs w:val="24"/>
        </w:rPr>
        <w:t>Gelling wound dressing</w:t>
      </w:r>
      <w:r w:rsidR="000935B6">
        <w:rPr>
          <w:rFonts w:ascii="Arial" w:eastAsia="Arial" w:hAnsi="Arial" w:cs="Arial"/>
          <w:b/>
          <w:bCs/>
          <w:color w:val="000000" w:themeColor="text1"/>
          <w:sz w:val="24"/>
          <w:szCs w:val="24"/>
        </w:rPr>
        <w:t>s</w:t>
      </w:r>
      <w:r>
        <w:rPr>
          <w:rFonts w:ascii="Arial" w:eastAsia="Arial" w:hAnsi="Arial" w:cs="Arial"/>
          <w:b/>
          <w:bCs/>
          <w:color w:val="000000" w:themeColor="text1"/>
          <w:sz w:val="24"/>
          <w:szCs w:val="24"/>
        </w:rPr>
        <w:t xml:space="preserve"> for</w:t>
      </w:r>
      <w:r w:rsidR="38852738" w:rsidRPr="00DB1303">
        <w:rPr>
          <w:rFonts w:ascii="Arial" w:eastAsia="Arial" w:hAnsi="Arial" w:cs="Arial"/>
          <w:b/>
          <w:bCs/>
          <w:color w:val="000000" w:themeColor="text1"/>
          <w:sz w:val="24"/>
          <w:szCs w:val="24"/>
        </w:rPr>
        <w:t xml:space="preserve"> </w:t>
      </w:r>
      <w:r>
        <w:rPr>
          <w:rFonts w:ascii="Arial" w:eastAsia="Arial" w:hAnsi="Arial" w:cs="Arial"/>
          <w:b/>
          <w:bCs/>
          <w:color w:val="000000" w:themeColor="text1"/>
          <w:sz w:val="24"/>
          <w:szCs w:val="24"/>
        </w:rPr>
        <w:t xml:space="preserve">effective exudate </w:t>
      </w:r>
      <w:r w:rsidR="000935B6">
        <w:rPr>
          <w:rFonts w:ascii="Arial" w:eastAsia="Arial" w:hAnsi="Arial" w:cs="Arial"/>
          <w:b/>
          <w:bCs/>
          <w:color w:val="000000" w:themeColor="text1"/>
          <w:sz w:val="24"/>
          <w:szCs w:val="24"/>
        </w:rPr>
        <w:t>management</w:t>
      </w:r>
    </w:p>
    <w:p w14:paraId="0DFD057F" w14:textId="6C6C2B14" w:rsidR="0030441D" w:rsidRPr="00DB1303" w:rsidRDefault="00770B19" w:rsidP="00D717D2">
      <w:pPr>
        <w:spacing w:before="210" w:afterLines="200" w:after="480" w:line="360" w:lineRule="auto"/>
        <w:jc w:val="both"/>
        <w:rPr>
          <w:rFonts w:ascii="Arial" w:eastAsia="Arial" w:hAnsi="Arial" w:cs="Arial"/>
          <w:sz w:val="24"/>
          <w:szCs w:val="24"/>
        </w:rPr>
      </w:pPr>
      <w:r w:rsidRPr="44C32B51">
        <w:rPr>
          <w:rFonts w:ascii="Arial" w:eastAsia="Arial" w:hAnsi="Arial" w:cs="Arial"/>
          <w:sz w:val="24"/>
          <w:szCs w:val="24"/>
        </w:rPr>
        <w:t xml:space="preserve">The trade fair presentation focuses on gelling wound dressings based on carboxymethyl cellulose </w:t>
      </w:r>
      <w:r w:rsidR="0038613A" w:rsidRPr="44C32B51">
        <w:rPr>
          <w:rFonts w:ascii="Arial" w:eastAsia="Arial" w:hAnsi="Arial" w:cs="Arial"/>
          <w:sz w:val="24"/>
          <w:szCs w:val="24"/>
        </w:rPr>
        <w:t>(</w:t>
      </w:r>
      <w:r w:rsidR="38852738" w:rsidRPr="44C32B51">
        <w:rPr>
          <w:rFonts w:ascii="Arial" w:eastAsia="Arial" w:hAnsi="Arial" w:cs="Arial"/>
          <w:sz w:val="24"/>
          <w:szCs w:val="24"/>
        </w:rPr>
        <w:t>CMC</w:t>
      </w:r>
      <w:r w:rsidR="0038613A" w:rsidRPr="44C32B51">
        <w:rPr>
          <w:rFonts w:ascii="Arial" w:eastAsia="Arial" w:hAnsi="Arial" w:cs="Arial"/>
          <w:sz w:val="24"/>
          <w:szCs w:val="24"/>
        </w:rPr>
        <w:t>)</w:t>
      </w:r>
      <w:r w:rsidR="38852738" w:rsidRPr="44C32B51">
        <w:rPr>
          <w:rFonts w:ascii="Arial" w:eastAsia="Arial" w:hAnsi="Arial" w:cs="Arial"/>
          <w:sz w:val="24"/>
          <w:szCs w:val="24"/>
        </w:rPr>
        <w:t xml:space="preserve">, </w:t>
      </w:r>
      <w:r w:rsidRPr="44C32B51">
        <w:rPr>
          <w:rFonts w:ascii="Arial" w:eastAsia="Arial" w:hAnsi="Arial" w:cs="Arial"/>
          <w:sz w:val="24"/>
          <w:szCs w:val="24"/>
        </w:rPr>
        <w:t>alginate and c</w:t>
      </w:r>
      <w:r w:rsidR="38852738" w:rsidRPr="44C32B51">
        <w:rPr>
          <w:rFonts w:ascii="Arial" w:eastAsia="Arial" w:hAnsi="Arial" w:cs="Arial"/>
          <w:sz w:val="24"/>
          <w:szCs w:val="24"/>
        </w:rPr>
        <w:t xml:space="preserve">hitosan. </w:t>
      </w:r>
      <w:r w:rsidRPr="44C32B51">
        <w:rPr>
          <w:rFonts w:ascii="Arial" w:eastAsia="Arial" w:hAnsi="Arial" w:cs="Arial"/>
          <w:sz w:val="24"/>
          <w:szCs w:val="24"/>
        </w:rPr>
        <w:t>The materials absorb wound exudate</w:t>
      </w:r>
      <w:r w:rsidR="000935B6" w:rsidRPr="44C32B51">
        <w:rPr>
          <w:rFonts w:ascii="Arial" w:eastAsia="Arial" w:hAnsi="Arial" w:cs="Arial"/>
          <w:sz w:val="24"/>
          <w:szCs w:val="24"/>
        </w:rPr>
        <w:t>,</w:t>
      </w:r>
      <w:r w:rsidRPr="44C32B51">
        <w:rPr>
          <w:rFonts w:ascii="Arial" w:eastAsia="Arial" w:hAnsi="Arial" w:cs="Arial"/>
          <w:sz w:val="24"/>
          <w:szCs w:val="24"/>
        </w:rPr>
        <w:t xml:space="preserve"> form</w:t>
      </w:r>
      <w:r w:rsidR="000935B6" w:rsidRPr="44C32B51">
        <w:rPr>
          <w:rFonts w:ascii="Arial" w:eastAsia="Arial" w:hAnsi="Arial" w:cs="Arial"/>
          <w:sz w:val="24"/>
          <w:szCs w:val="24"/>
        </w:rPr>
        <w:t>ing</w:t>
      </w:r>
      <w:r w:rsidRPr="44C32B51">
        <w:rPr>
          <w:rFonts w:ascii="Arial" w:eastAsia="Arial" w:hAnsi="Arial" w:cs="Arial"/>
          <w:sz w:val="24"/>
          <w:szCs w:val="24"/>
        </w:rPr>
        <w:t xml:space="preserve"> a gel</w:t>
      </w:r>
      <w:r w:rsidR="000935B6" w:rsidRPr="44C32B51">
        <w:rPr>
          <w:rFonts w:ascii="Arial" w:eastAsia="Arial" w:hAnsi="Arial" w:cs="Arial"/>
          <w:sz w:val="24"/>
          <w:szCs w:val="24"/>
        </w:rPr>
        <w:t xml:space="preserve"> which assists in maintaining</w:t>
      </w:r>
      <w:r w:rsidR="00EC1BCB" w:rsidRPr="44C32B51">
        <w:rPr>
          <w:rFonts w:ascii="Arial" w:eastAsia="Arial" w:hAnsi="Arial" w:cs="Arial"/>
          <w:sz w:val="24"/>
          <w:szCs w:val="24"/>
        </w:rPr>
        <w:t xml:space="preserve"> </w:t>
      </w:r>
      <w:r w:rsidRPr="44C32B51">
        <w:rPr>
          <w:rFonts w:ascii="Arial" w:eastAsia="Arial" w:hAnsi="Arial" w:cs="Arial"/>
          <w:sz w:val="24"/>
          <w:szCs w:val="24"/>
        </w:rPr>
        <w:t>a</w:t>
      </w:r>
      <w:r w:rsidR="00EC1BCB" w:rsidRPr="44C32B51">
        <w:rPr>
          <w:rFonts w:ascii="Arial" w:eastAsia="Arial" w:hAnsi="Arial" w:cs="Arial"/>
          <w:sz w:val="24"/>
          <w:szCs w:val="24"/>
        </w:rPr>
        <w:t>n optimal wound environment. They can be used in particular for chronic and complex wounds.</w:t>
      </w:r>
      <w:r w:rsidR="38852738" w:rsidRPr="44C32B51">
        <w:rPr>
          <w:rFonts w:ascii="Arial" w:eastAsia="Arial" w:hAnsi="Arial" w:cs="Arial"/>
          <w:sz w:val="24"/>
          <w:szCs w:val="24"/>
        </w:rPr>
        <w:t xml:space="preserve"> </w:t>
      </w:r>
    </w:p>
    <w:p w14:paraId="5E523D4A" w14:textId="45A46003" w:rsidR="0030441D" w:rsidRPr="00DB1303" w:rsidRDefault="38852738" w:rsidP="00744EB6">
      <w:pPr>
        <w:pStyle w:val="berschrift2"/>
        <w:spacing w:before="261" w:afterLines="100" w:after="240" w:line="240" w:lineRule="auto"/>
        <w:jc w:val="both"/>
        <w:rPr>
          <w:rFonts w:ascii="Arial" w:eastAsia="Arial" w:hAnsi="Arial" w:cs="Arial"/>
          <w:b/>
          <w:bCs/>
          <w:color w:val="000000" w:themeColor="text1"/>
          <w:sz w:val="24"/>
          <w:szCs w:val="24"/>
        </w:rPr>
      </w:pPr>
      <w:r w:rsidRPr="00DB1303">
        <w:rPr>
          <w:rFonts w:ascii="Arial" w:eastAsia="Arial" w:hAnsi="Arial" w:cs="Arial"/>
          <w:b/>
          <w:bCs/>
          <w:color w:val="000000" w:themeColor="text1"/>
          <w:sz w:val="24"/>
          <w:szCs w:val="24"/>
        </w:rPr>
        <w:lastRenderedPageBreak/>
        <w:t xml:space="preserve">Tacnera® </w:t>
      </w:r>
      <w:r w:rsidR="00C72A20">
        <w:rPr>
          <w:rFonts w:ascii="Arial" w:eastAsia="Arial" w:hAnsi="Arial" w:cs="Arial"/>
          <w:b/>
          <w:bCs/>
          <w:color w:val="000000" w:themeColor="text1"/>
          <w:sz w:val="24"/>
          <w:szCs w:val="24"/>
        </w:rPr>
        <w:t>combines reliable fixation with gentle wound contact</w:t>
      </w:r>
    </w:p>
    <w:p w14:paraId="0F4D2F49" w14:textId="2BDC82CD" w:rsidR="000065D0" w:rsidRPr="00DB1303" w:rsidRDefault="00C72A20" w:rsidP="44C32B51">
      <w:pPr>
        <w:spacing w:before="210" w:afterLines="200" w:after="480" w:line="360" w:lineRule="auto"/>
        <w:jc w:val="both"/>
        <w:rPr>
          <w:rFonts w:ascii="Arial" w:eastAsia="Arial" w:hAnsi="Arial" w:cs="Arial"/>
          <w:sz w:val="24"/>
          <w:szCs w:val="24"/>
        </w:rPr>
      </w:pPr>
      <w:r w:rsidRPr="44C32B51">
        <w:rPr>
          <w:rFonts w:ascii="Arial" w:eastAsia="Arial" w:hAnsi="Arial" w:cs="Arial"/>
          <w:sz w:val="24"/>
          <w:szCs w:val="24"/>
        </w:rPr>
        <w:t xml:space="preserve">Another highlight at the </w:t>
      </w:r>
      <w:r w:rsidR="005C007F" w:rsidRPr="44C32B51">
        <w:rPr>
          <w:rFonts w:ascii="Arial" w:eastAsia="Arial" w:hAnsi="Arial" w:cs="Arial"/>
          <w:sz w:val="24"/>
          <w:szCs w:val="24"/>
        </w:rPr>
        <w:t>booth</w:t>
      </w:r>
      <w:r w:rsidRPr="44C32B51">
        <w:rPr>
          <w:rFonts w:ascii="Arial" w:eastAsia="Arial" w:hAnsi="Arial" w:cs="Arial"/>
          <w:sz w:val="24"/>
          <w:szCs w:val="24"/>
        </w:rPr>
        <w:t xml:space="preserve"> is </w:t>
      </w:r>
      <w:r w:rsidR="38852738" w:rsidRPr="44C32B51">
        <w:rPr>
          <w:rFonts w:ascii="Arial" w:eastAsia="Arial" w:hAnsi="Arial" w:cs="Arial"/>
          <w:sz w:val="24"/>
          <w:szCs w:val="24"/>
        </w:rPr>
        <w:t xml:space="preserve">Tacnera® </w:t>
      </w:r>
      <w:r w:rsidR="003C3F7B" w:rsidRPr="44C32B51">
        <w:rPr>
          <w:rFonts w:ascii="Arial" w:eastAsia="Arial" w:hAnsi="Arial" w:cs="Arial"/>
          <w:sz w:val="24"/>
          <w:szCs w:val="24"/>
        </w:rPr>
        <w:t xml:space="preserve">- </w:t>
      </w:r>
      <w:r w:rsidRPr="44C32B51">
        <w:rPr>
          <w:rFonts w:ascii="Arial" w:eastAsia="Arial" w:hAnsi="Arial" w:cs="Arial"/>
          <w:sz w:val="24"/>
          <w:szCs w:val="24"/>
        </w:rPr>
        <w:t xml:space="preserve">since </w:t>
      </w:r>
      <w:r w:rsidR="38852738" w:rsidRPr="44C32B51">
        <w:rPr>
          <w:rFonts w:ascii="Arial" w:eastAsia="Arial" w:hAnsi="Arial" w:cs="Arial"/>
          <w:sz w:val="24"/>
          <w:szCs w:val="24"/>
        </w:rPr>
        <w:t>September 2026</w:t>
      </w:r>
      <w:r w:rsidRPr="44C32B51">
        <w:rPr>
          <w:rFonts w:ascii="Arial" w:eastAsia="Arial" w:hAnsi="Arial" w:cs="Arial"/>
          <w:sz w:val="24"/>
          <w:szCs w:val="24"/>
        </w:rPr>
        <w:t>, the technology has been approved in several products and will soon be available on the market. It was developed to resolve the dilemma between reliable adhesion and gentle wound dressing removal.</w:t>
      </w:r>
      <w:r w:rsidR="38852738" w:rsidRPr="44C32B51">
        <w:rPr>
          <w:rFonts w:ascii="Arial" w:eastAsia="Arial" w:hAnsi="Arial" w:cs="Arial"/>
          <w:sz w:val="24"/>
          <w:szCs w:val="24"/>
        </w:rPr>
        <w:t xml:space="preserve"> </w:t>
      </w:r>
      <w:r w:rsidRPr="44C32B51">
        <w:rPr>
          <w:rFonts w:ascii="Arial" w:eastAsia="Arial" w:hAnsi="Arial" w:cs="Arial"/>
          <w:sz w:val="24"/>
          <w:szCs w:val="24"/>
        </w:rPr>
        <w:t>While strong edge adhesion ensures secure fixation, the ultra-soft</w:t>
      </w:r>
      <w:r w:rsidR="38852738" w:rsidRPr="44C32B51">
        <w:rPr>
          <w:rFonts w:ascii="Arial" w:eastAsia="Arial" w:hAnsi="Arial" w:cs="Arial"/>
          <w:sz w:val="24"/>
          <w:szCs w:val="24"/>
        </w:rPr>
        <w:t xml:space="preserve"> </w:t>
      </w:r>
      <w:r w:rsidR="00AC57EB" w:rsidRPr="44C32B51">
        <w:rPr>
          <w:rFonts w:ascii="Arial" w:eastAsia="Arial" w:hAnsi="Arial" w:cs="Arial"/>
          <w:sz w:val="24"/>
          <w:szCs w:val="24"/>
        </w:rPr>
        <w:t>Tacnera®</w:t>
      </w:r>
      <w:r w:rsidRPr="44C32B51">
        <w:rPr>
          <w:rFonts w:ascii="Arial" w:eastAsia="Arial" w:hAnsi="Arial" w:cs="Arial"/>
          <w:sz w:val="24"/>
          <w:szCs w:val="24"/>
        </w:rPr>
        <w:t xml:space="preserve"> island zone protects sensitive structures and </w:t>
      </w:r>
      <w:r w:rsidR="1681989F" w:rsidRPr="44C32B51">
        <w:rPr>
          <w:rFonts w:ascii="Arial" w:eastAsia="Arial" w:hAnsi="Arial" w:cs="Arial"/>
          <w:sz w:val="24"/>
          <w:szCs w:val="24"/>
        </w:rPr>
        <w:t>new epithelial tissue</w:t>
      </w:r>
      <w:r w:rsidR="002A0427" w:rsidRPr="44C32B51">
        <w:rPr>
          <w:rFonts w:ascii="Arial" w:eastAsia="Arial" w:hAnsi="Arial" w:cs="Arial"/>
          <w:sz w:val="24"/>
          <w:szCs w:val="24"/>
        </w:rPr>
        <w:t xml:space="preserve">. </w:t>
      </w:r>
    </w:p>
    <w:p w14:paraId="131BDBA3" w14:textId="0567D7D2" w:rsidR="0030441D" w:rsidRPr="00DB1303" w:rsidRDefault="38852738" w:rsidP="44C32B51">
      <w:pPr>
        <w:spacing w:before="210" w:afterLines="200" w:after="480" w:line="360" w:lineRule="auto"/>
        <w:jc w:val="both"/>
        <w:rPr>
          <w:rFonts w:ascii="Arial" w:eastAsia="Arial" w:hAnsi="Arial" w:cs="Arial"/>
          <w:color w:val="464FEB"/>
          <w:sz w:val="24"/>
          <w:szCs w:val="24"/>
        </w:rPr>
      </w:pPr>
      <w:r w:rsidRPr="44C32B51">
        <w:rPr>
          <w:rFonts w:ascii="Arial" w:eastAsia="Arial" w:hAnsi="Arial" w:cs="Arial"/>
          <w:sz w:val="24"/>
          <w:szCs w:val="24"/>
        </w:rPr>
        <w:t xml:space="preserve">Tacnera® </w:t>
      </w:r>
      <w:r w:rsidR="002A0427" w:rsidRPr="44C32B51">
        <w:rPr>
          <w:rFonts w:ascii="Arial" w:eastAsia="Arial" w:hAnsi="Arial" w:cs="Arial"/>
          <w:sz w:val="24"/>
          <w:szCs w:val="24"/>
        </w:rPr>
        <w:t xml:space="preserve">can be combined with UMT’s primary wound dressings. A gelling dressing made of </w:t>
      </w:r>
      <w:r w:rsidRPr="44C32B51">
        <w:rPr>
          <w:rFonts w:ascii="Arial" w:eastAsia="Arial" w:hAnsi="Arial" w:cs="Arial"/>
          <w:sz w:val="24"/>
          <w:szCs w:val="24"/>
        </w:rPr>
        <w:t xml:space="preserve">CMC, </w:t>
      </w:r>
      <w:r w:rsidR="002A0427" w:rsidRPr="44C32B51">
        <w:rPr>
          <w:rFonts w:ascii="Arial" w:eastAsia="Arial" w:hAnsi="Arial" w:cs="Arial"/>
          <w:sz w:val="24"/>
          <w:szCs w:val="24"/>
        </w:rPr>
        <w:t>alginate or c</w:t>
      </w:r>
      <w:r w:rsidRPr="44C32B51">
        <w:rPr>
          <w:rFonts w:ascii="Arial" w:eastAsia="Arial" w:hAnsi="Arial" w:cs="Arial"/>
          <w:sz w:val="24"/>
          <w:szCs w:val="24"/>
        </w:rPr>
        <w:t xml:space="preserve">hitosan </w:t>
      </w:r>
      <w:r w:rsidR="002A0427" w:rsidRPr="44C32B51">
        <w:rPr>
          <w:rFonts w:ascii="Arial" w:eastAsia="Arial" w:hAnsi="Arial" w:cs="Arial"/>
          <w:sz w:val="24"/>
          <w:szCs w:val="24"/>
        </w:rPr>
        <w:t xml:space="preserve">absorbs exudate within the wound bed and </w:t>
      </w:r>
      <w:r w:rsidR="000935B6" w:rsidRPr="44C32B51">
        <w:rPr>
          <w:rFonts w:ascii="Arial" w:eastAsia="Arial" w:hAnsi="Arial" w:cs="Arial"/>
          <w:sz w:val="24"/>
          <w:szCs w:val="24"/>
        </w:rPr>
        <w:t>optimiz</w:t>
      </w:r>
      <w:r w:rsidR="00DB32A6" w:rsidRPr="44C32B51">
        <w:rPr>
          <w:rFonts w:ascii="Arial" w:eastAsia="Arial" w:hAnsi="Arial" w:cs="Arial"/>
          <w:sz w:val="24"/>
          <w:szCs w:val="24"/>
        </w:rPr>
        <w:t>es</w:t>
      </w:r>
      <w:r w:rsidR="002A0427" w:rsidRPr="44C32B51">
        <w:rPr>
          <w:rFonts w:ascii="Arial" w:eastAsia="Arial" w:hAnsi="Arial" w:cs="Arial"/>
          <w:sz w:val="24"/>
          <w:szCs w:val="24"/>
        </w:rPr>
        <w:t xml:space="preserve"> the wound environment, while the overlying Tacnera® foam dressing complements the primary dressing and, thanks to its </w:t>
      </w:r>
      <w:r w:rsidR="260BC714" w:rsidRPr="44C32B51">
        <w:rPr>
          <w:rFonts w:ascii="Arial" w:eastAsia="Arial" w:hAnsi="Arial" w:cs="Arial"/>
          <w:sz w:val="24"/>
          <w:szCs w:val="24"/>
        </w:rPr>
        <w:t>conformability</w:t>
      </w:r>
      <w:r w:rsidR="002A0427" w:rsidRPr="44C32B51">
        <w:rPr>
          <w:rFonts w:ascii="Arial" w:eastAsia="Arial" w:hAnsi="Arial" w:cs="Arial"/>
          <w:sz w:val="24"/>
          <w:szCs w:val="24"/>
        </w:rPr>
        <w:t>, helps prevent dead space and exudate</w:t>
      </w:r>
      <w:r w:rsidR="2CF7451A" w:rsidRPr="44C32B51">
        <w:rPr>
          <w:rFonts w:ascii="Arial" w:eastAsia="Arial" w:hAnsi="Arial" w:cs="Arial"/>
          <w:sz w:val="24"/>
          <w:szCs w:val="24"/>
        </w:rPr>
        <w:t xml:space="preserve"> pooling</w:t>
      </w:r>
      <w:r w:rsidR="002A0427" w:rsidRPr="44C32B51">
        <w:rPr>
          <w:rFonts w:ascii="Arial" w:eastAsia="Arial" w:hAnsi="Arial" w:cs="Arial"/>
          <w:sz w:val="24"/>
          <w:szCs w:val="24"/>
        </w:rPr>
        <w:t>.</w:t>
      </w:r>
      <w:r w:rsidRPr="44C32B51">
        <w:rPr>
          <w:rFonts w:ascii="Arial" w:eastAsia="Arial" w:hAnsi="Arial" w:cs="Arial"/>
          <w:sz w:val="24"/>
          <w:szCs w:val="24"/>
        </w:rPr>
        <w:t xml:space="preserve"> </w:t>
      </w:r>
      <w:r w:rsidR="002A0427" w:rsidRPr="44C32B51">
        <w:rPr>
          <w:rFonts w:ascii="Arial" w:eastAsia="Arial" w:hAnsi="Arial" w:cs="Arial"/>
          <w:sz w:val="24"/>
          <w:szCs w:val="24"/>
        </w:rPr>
        <w:t>In this way, the functions of the different materials complement each other within a coordinated care concept.</w:t>
      </w:r>
    </w:p>
    <w:p w14:paraId="5FEA404D" w14:textId="53F0D323" w:rsidR="0030441D" w:rsidRPr="00DB1303" w:rsidRDefault="002A0427" w:rsidP="00D717D2">
      <w:pPr>
        <w:spacing w:before="210" w:afterLines="200" w:after="480" w:line="360" w:lineRule="auto"/>
        <w:jc w:val="both"/>
        <w:rPr>
          <w:rFonts w:ascii="Arial" w:eastAsia="Arial" w:hAnsi="Arial" w:cs="Arial"/>
          <w:color w:val="464FEB"/>
          <w:sz w:val="24"/>
          <w:szCs w:val="24"/>
        </w:rPr>
      </w:pPr>
      <w:r w:rsidRPr="44C32B51">
        <w:rPr>
          <w:rFonts w:ascii="Arial" w:eastAsia="Arial" w:hAnsi="Arial" w:cs="Arial"/>
          <w:sz w:val="24"/>
          <w:szCs w:val="24"/>
        </w:rPr>
        <w:t>“</w:t>
      </w:r>
      <w:r w:rsidR="0089001F" w:rsidRPr="44C32B51">
        <w:rPr>
          <w:rFonts w:ascii="Arial" w:eastAsia="Arial" w:hAnsi="Arial" w:cs="Arial"/>
          <w:sz w:val="24"/>
          <w:szCs w:val="24"/>
        </w:rPr>
        <w:t>Today, customers are increasingly looking for integrated solutions that help them accelerate development processes, simplify supply chains, and meet regulatory requirements.</w:t>
      </w:r>
      <w:r w:rsidR="38852738" w:rsidRPr="44C32B51">
        <w:rPr>
          <w:rFonts w:ascii="Arial" w:eastAsia="Arial" w:hAnsi="Arial" w:cs="Arial"/>
          <w:sz w:val="24"/>
          <w:szCs w:val="24"/>
        </w:rPr>
        <w:t xml:space="preserve"> </w:t>
      </w:r>
      <w:r w:rsidR="0089001F" w:rsidRPr="44C32B51">
        <w:rPr>
          <w:rFonts w:ascii="Arial" w:eastAsia="Arial" w:hAnsi="Arial" w:cs="Arial"/>
          <w:sz w:val="24"/>
          <w:szCs w:val="24"/>
        </w:rPr>
        <w:t>By combining Freudenberg’s material expertise and global market presence with UMT’s development, manufacturing and application know-how, we can support customers throughout the entire product life cycle”,</w:t>
      </w:r>
      <w:r w:rsidR="38852738" w:rsidRPr="44C32B51">
        <w:rPr>
          <w:rFonts w:ascii="Arial" w:eastAsia="Arial" w:hAnsi="Arial" w:cs="Arial"/>
          <w:sz w:val="24"/>
          <w:szCs w:val="24"/>
        </w:rPr>
        <w:t xml:space="preserve"> </w:t>
      </w:r>
      <w:r w:rsidR="0089001F" w:rsidRPr="44C32B51">
        <w:rPr>
          <w:rFonts w:ascii="Arial" w:eastAsia="Arial" w:hAnsi="Arial" w:cs="Arial"/>
          <w:sz w:val="24"/>
          <w:szCs w:val="24"/>
        </w:rPr>
        <w:t xml:space="preserve">explains </w:t>
      </w:r>
      <w:r w:rsidR="38852738" w:rsidRPr="44C32B51">
        <w:rPr>
          <w:rFonts w:ascii="Arial" w:eastAsia="Arial" w:hAnsi="Arial" w:cs="Arial"/>
          <w:sz w:val="24"/>
          <w:szCs w:val="24"/>
        </w:rPr>
        <w:t xml:space="preserve">Shirley Xu, Senior Business Development Manager </w:t>
      </w:r>
      <w:r w:rsidR="0089001F" w:rsidRPr="44C32B51">
        <w:rPr>
          <w:rFonts w:ascii="Arial" w:eastAsia="Arial" w:hAnsi="Arial" w:cs="Arial"/>
          <w:sz w:val="24"/>
          <w:szCs w:val="24"/>
        </w:rPr>
        <w:t>at</w:t>
      </w:r>
      <w:r w:rsidR="38852738" w:rsidRPr="44C32B51">
        <w:rPr>
          <w:rFonts w:ascii="Arial" w:eastAsia="Arial" w:hAnsi="Arial" w:cs="Arial"/>
          <w:sz w:val="24"/>
          <w:szCs w:val="24"/>
        </w:rPr>
        <w:t xml:space="preserve"> Freudenberg Performance Materials. </w:t>
      </w:r>
    </w:p>
    <w:p w14:paraId="0BE06377" w14:textId="53D3510A" w:rsidR="00BF0021" w:rsidRPr="00DB1303" w:rsidRDefault="00B62051" w:rsidP="0014312E">
      <w:pPr>
        <w:spacing w:before="210" w:afterLines="200" w:after="480" w:line="360" w:lineRule="auto"/>
        <w:jc w:val="both"/>
      </w:pPr>
      <w:r w:rsidRPr="44C32B51">
        <w:rPr>
          <w:rFonts w:ascii="Arial" w:eastAsia="Arial" w:hAnsi="Arial" w:cs="Arial"/>
          <w:sz w:val="24"/>
          <w:szCs w:val="24"/>
        </w:rPr>
        <w:t xml:space="preserve">Trade visitors to the </w:t>
      </w:r>
      <w:r w:rsidR="005C007F" w:rsidRPr="44C32B51">
        <w:rPr>
          <w:rFonts w:ascii="Arial" w:eastAsia="Arial" w:hAnsi="Arial" w:cs="Arial"/>
          <w:sz w:val="24"/>
          <w:szCs w:val="24"/>
        </w:rPr>
        <w:t>booth</w:t>
      </w:r>
      <w:r w:rsidRPr="44C32B51">
        <w:rPr>
          <w:rFonts w:ascii="Arial" w:eastAsia="Arial" w:hAnsi="Arial" w:cs="Arial"/>
          <w:sz w:val="24"/>
          <w:szCs w:val="24"/>
        </w:rPr>
        <w:t xml:space="preserve"> can find out more about gelling wound dressings, silicone</w:t>
      </w:r>
      <w:r w:rsidR="000935B6" w:rsidRPr="44C32B51">
        <w:rPr>
          <w:rFonts w:ascii="Arial" w:eastAsia="Arial" w:hAnsi="Arial" w:cs="Arial"/>
          <w:sz w:val="24"/>
          <w:szCs w:val="24"/>
        </w:rPr>
        <w:t>-coated</w:t>
      </w:r>
      <w:r w:rsidRPr="44C32B51">
        <w:rPr>
          <w:rFonts w:ascii="Arial" w:eastAsia="Arial" w:hAnsi="Arial" w:cs="Arial"/>
          <w:sz w:val="24"/>
          <w:szCs w:val="24"/>
        </w:rPr>
        <w:t xml:space="preserve"> foam dressings based on </w:t>
      </w:r>
      <w:r w:rsidR="38852738" w:rsidRPr="44C32B51">
        <w:rPr>
          <w:rFonts w:ascii="Arial" w:eastAsia="Arial" w:hAnsi="Arial" w:cs="Arial"/>
          <w:sz w:val="24"/>
          <w:szCs w:val="24"/>
        </w:rPr>
        <w:t>Tacnera®</w:t>
      </w:r>
      <w:r w:rsidRPr="44C32B51">
        <w:rPr>
          <w:rFonts w:ascii="Arial" w:eastAsia="Arial" w:hAnsi="Arial" w:cs="Arial"/>
          <w:sz w:val="24"/>
          <w:szCs w:val="24"/>
        </w:rPr>
        <w:t xml:space="preserve"> technology, solutions for </w:t>
      </w:r>
      <w:r w:rsidR="000935B6" w:rsidRPr="44C32B51">
        <w:rPr>
          <w:rFonts w:ascii="Arial" w:eastAsia="Arial" w:hAnsi="Arial" w:cs="Arial"/>
          <w:sz w:val="24"/>
          <w:szCs w:val="24"/>
        </w:rPr>
        <w:t>non-invasive</w:t>
      </w:r>
      <w:r w:rsidRPr="44C32B51">
        <w:rPr>
          <w:rFonts w:ascii="Arial" w:eastAsia="Arial" w:hAnsi="Arial" w:cs="Arial"/>
          <w:sz w:val="24"/>
          <w:szCs w:val="24"/>
        </w:rPr>
        <w:t xml:space="preserve"> wound closure, as well as other materials and technologies for medical applications. </w:t>
      </w:r>
      <w:r w:rsidR="005C007F" w:rsidRPr="44C32B51">
        <w:rPr>
          <w:rFonts w:ascii="Arial" w:eastAsia="Arial" w:hAnsi="Arial" w:cs="Arial"/>
          <w:sz w:val="24"/>
          <w:szCs w:val="24"/>
        </w:rPr>
        <w:t>The company is exhibiting at the trade fair at a shared booth with its sister company, Freudenberg Medical.</w:t>
      </w:r>
    </w:p>
    <w:p w14:paraId="1126DA84" w14:textId="446B2AA8" w:rsidR="00FA331E" w:rsidRPr="00C835B2" w:rsidRDefault="002A0427" w:rsidP="7C6BA60D">
      <w:pPr>
        <w:spacing w:after="0" w:line="240" w:lineRule="auto"/>
        <w:jc w:val="both"/>
        <w:rPr>
          <w:rFonts w:ascii="Arial" w:hAnsi="Arial" w:cs="Arial"/>
          <w:b/>
          <w:bCs/>
          <w:sz w:val="24"/>
          <w:szCs w:val="24"/>
          <w:u w:val="single"/>
        </w:rPr>
      </w:pPr>
      <w:r w:rsidRPr="00C835B2">
        <w:rPr>
          <w:rFonts w:ascii="Arial" w:hAnsi="Arial" w:cs="Arial"/>
          <w:b/>
          <w:bCs/>
          <w:sz w:val="24"/>
          <w:szCs w:val="24"/>
          <w:u w:val="single"/>
        </w:rPr>
        <w:lastRenderedPageBreak/>
        <w:t>Images</w:t>
      </w:r>
      <w:r w:rsidR="00FA331E" w:rsidRPr="00C835B2">
        <w:rPr>
          <w:rFonts w:ascii="Arial" w:hAnsi="Arial" w:cs="Arial"/>
          <w:b/>
          <w:bCs/>
          <w:sz w:val="24"/>
          <w:szCs w:val="24"/>
          <w:u w:val="single"/>
        </w:rPr>
        <w:t>: </w:t>
      </w:r>
    </w:p>
    <w:p w14:paraId="5A5DC014" w14:textId="30B5B071" w:rsidR="00A74BF9" w:rsidRPr="00DB1303" w:rsidRDefault="007C16ED" w:rsidP="7C6BA60D">
      <w:pPr>
        <w:spacing w:after="0" w:line="240" w:lineRule="auto"/>
        <w:jc w:val="both"/>
        <w:rPr>
          <w:rFonts w:ascii="Arial" w:hAnsi="Arial" w:cs="Arial"/>
          <w:sz w:val="24"/>
          <w:szCs w:val="24"/>
          <w:highlight w:val="yellow"/>
        </w:rPr>
      </w:pPr>
      <w:r w:rsidRPr="007C16ED">
        <w:rPr>
          <w:rFonts w:ascii="Arial" w:hAnsi="Arial" w:cs="Arial"/>
          <w:noProof/>
          <w:sz w:val="24"/>
          <w:szCs w:val="24"/>
        </w:rPr>
        <w:drawing>
          <wp:inline distT="0" distB="0" distL="0" distR="0" wp14:anchorId="453E9D64" wp14:editId="698FE183">
            <wp:extent cx="2087876" cy="1377624"/>
            <wp:effectExtent l="0" t="0" r="8255" b="0"/>
            <wp:docPr id="9619817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81743" name=""/>
                    <pic:cNvPicPr/>
                  </pic:nvPicPr>
                  <pic:blipFill>
                    <a:blip r:embed="rId9"/>
                    <a:stretch>
                      <a:fillRect/>
                    </a:stretch>
                  </pic:blipFill>
                  <pic:spPr>
                    <a:xfrm>
                      <a:off x="0" y="0"/>
                      <a:ext cx="2091343" cy="1379912"/>
                    </a:xfrm>
                    <a:prstGeom prst="rect">
                      <a:avLst/>
                    </a:prstGeom>
                  </pic:spPr>
                </pic:pic>
              </a:graphicData>
            </a:graphic>
          </wp:inline>
        </w:drawing>
      </w:r>
    </w:p>
    <w:p w14:paraId="49BD7371" w14:textId="3F43FB7C" w:rsidR="00D92653" w:rsidRPr="00DB1303" w:rsidRDefault="00D92653" w:rsidP="7C6BA60D">
      <w:pPr>
        <w:spacing w:after="0" w:line="240" w:lineRule="auto"/>
        <w:jc w:val="both"/>
        <w:rPr>
          <w:rFonts w:ascii="Arial" w:hAnsi="Arial" w:cs="Arial"/>
          <w:i/>
          <w:iCs/>
          <w:sz w:val="24"/>
          <w:szCs w:val="24"/>
          <w:highlight w:val="yellow"/>
        </w:rPr>
      </w:pPr>
    </w:p>
    <w:p w14:paraId="46D556EA" w14:textId="13E2FAF5" w:rsidR="00C835B2" w:rsidRDefault="00C835B2" w:rsidP="7C6BA60D">
      <w:pPr>
        <w:spacing w:after="0" w:line="240" w:lineRule="auto"/>
        <w:jc w:val="both"/>
        <w:rPr>
          <w:rFonts w:ascii="Arial" w:hAnsi="Arial" w:cs="Arial"/>
          <w:sz w:val="24"/>
          <w:szCs w:val="24"/>
        </w:rPr>
      </w:pPr>
      <w:r w:rsidRPr="00C835B2">
        <w:rPr>
          <w:rFonts w:ascii="Arial" w:hAnsi="Arial" w:cs="Arial"/>
          <w:sz w:val="24"/>
          <w:szCs w:val="24"/>
        </w:rPr>
        <w:t>CMC Material Quality Trial at Freudenberg’s UMT Laboratory</w:t>
      </w:r>
      <w:r w:rsidR="00E038F2">
        <w:rPr>
          <w:rFonts w:ascii="Arial" w:hAnsi="Arial" w:cs="Arial"/>
          <w:sz w:val="24"/>
          <w:szCs w:val="24"/>
        </w:rPr>
        <w:t>.</w:t>
      </w:r>
    </w:p>
    <w:p w14:paraId="37E74BA6" w14:textId="3754AF49" w:rsidR="006B091C" w:rsidRPr="00DB1303" w:rsidRDefault="000935B6" w:rsidP="7C6BA60D">
      <w:pPr>
        <w:spacing w:after="0" w:line="240" w:lineRule="auto"/>
        <w:jc w:val="both"/>
        <w:rPr>
          <w:rFonts w:ascii="Arial" w:hAnsi="Arial" w:cs="Arial"/>
          <w:sz w:val="24"/>
          <w:szCs w:val="24"/>
          <w:highlight w:val="yellow"/>
        </w:rPr>
      </w:pPr>
      <w:r w:rsidRPr="00C835B2">
        <w:rPr>
          <w:rFonts w:ascii="Arial" w:hAnsi="Arial" w:cs="Arial"/>
          <w:sz w:val="24"/>
          <w:szCs w:val="24"/>
        </w:rPr>
        <w:t>Source</w:t>
      </w:r>
      <w:r w:rsidR="00FA331E" w:rsidRPr="00C835B2">
        <w:rPr>
          <w:rFonts w:ascii="Arial" w:hAnsi="Arial" w:cs="Arial"/>
          <w:sz w:val="24"/>
          <w:szCs w:val="24"/>
        </w:rPr>
        <w:t>: ©Freudenberg Performance Materials </w:t>
      </w:r>
    </w:p>
    <w:p w14:paraId="32EE6891" w14:textId="1044CFE7" w:rsidR="44C32B51" w:rsidRDefault="44C32B51" w:rsidP="44C32B51">
      <w:pPr>
        <w:spacing w:after="0" w:line="240" w:lineRule="auto"/>
        <w:jc w:val="both"/>
        <w:rPr>
          <w:rFonts w:ascii="Arial" w:hAnsi="Arial" w:cs="Arial"/>
          <w:sz w:val="24"/>
          <w:szCs w:val="24"/>
        </w:rPr>
      </w:pPr>
    </w:p>
    <w:p w14:paraId="18EAEA89" w14:textId="4C609ACD" w:rsidR="44C32B51" w:rsidRDefault="44C32B51" w:rsidP="44C32B51">
      <w:pPr>
        <w:spacing w:after="0" w:line="240" w:lineRule="auto"/>
        <w:jc w:val="both"/>
        <w:rPr>
          <w:rFonts w:ascii="Arial" w:hAnsi="Arial" w:cs="Arial"/>
          <w:sz w:val="24"/>
          <w:szCs w:val="24"/>
        </w:rPr>
      </w:pPr>
    </w:p>
    <w:p w14:paraId="60DA957A" w14:textId="4AE2D949" w:rsidR="7C3E9172" w:rsidRDefault="7C3E9172" w:rsidP="52E5136C">
      <w:pPr>
        <w:jc w:val="both"/>
        <w:rPr>
          <w:rFonts w:ascii="Arial" w:eastAsia="Arial" w:hAnsi="Arial" w:cs="Arial"/>
          <w:color w:val="000000" w:themeColor="text1"/>
        </w:rPr>
      </w:pPr>
      <w:r w:rsidRPr="52E5136C">
        <w:rPr>
          <w:rFonts w:ascii="Arial" w:eastAsia="Arial" w:hAnsi="Arial" w:cs="Arial"/>
          <w:b/>
          <w:bCs/>
          <w:color w:val="000000" w:themeColor="text1"/>
        </w:rPr>
        <w:t>Contacts for media inquiries</w:t>
      </w:r>
    </w:p>
    <w:p w14:paraId="1C869999" w14:textId="4A09AD94" w:rsidR="7C3E9172" w:rsidRDefault="7C3E9172" w:rsidP="52E5136C">
      <w:pPr>
        <w:jc w:val="both"/>
        <w:rPr>
          <w:rFonts w:ascii="Arial" w:eastAsia="Arial" w:hAnsi="Arial" w:cs="Arial"/>
          <w:color w:val="000000" w:themeColor="text1"/>
        </w:rPr>
      </w:pPr>
      <w:r w:rsidRPr="52E5136C">
        <w:rPr>
          <w:rFonts w:ascii="Arial" w:eastAsia="Arial" w:hAnsi="Arial" w:cs="Arial"/>
          <w:b/>
          <w:bCs/>
          <w:color w:val="000000" w:themeColor="text1"/>
        </w:rPr>
        <w:t>Freudenberg Performance Materials Holding GmbH</w:t>
      </w:r>
      <w:r w:rsidRPr="52E5136C">
        <w:rPr>
          <w:rFonts w:ascii="Arial" w:eastAsia="Arial" w:hAnsi="Arial" w:cs="Arial"/>
          <w:color w:val="000000" w:themeColor="text1"/>
        </w:rPr>
        <w:t>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905"/>
        <w:gridCol w:w="4905"/>
      </w:tblGrid>
      <w:tr w:rsidR="52E5136C" w14:paraId="1BC73A84" w14:textId="77777777" w:rsidTr="52E5136C">
        <w:trPr>
          <w:trHeight w:val="285"/>
        </w:trPr>
        <w:tc>
          <w:tcPr>
            <w:tcW w:w="4905" w:type="dxa"/>
            <w:tcBorders>
              <w:top w:val="nil"/>
              <w:left w:val="nil"/>
              <w:bottom w:val="nil"/>
              <w:right w:val="nil"/>
            </w:tcBorders>
          </w:tcPr>
          <w:p w14:paraId="08D33327" w14:textId="3D32FC7F" w:rsidR="52E5136C" w:rsidRPr="004E73CC" w:rsidRDefault="52E5136C" w:rsidP="00AA74C5">
            <w:pPr>
              <w:spacing w:after="0" w:line="240" w:lineRule="auto"/>
              <w:ind w:left="-107"/>
              <w:jc w:val="both"/>
              <w:rPr>
                <w:rFonts w:ascii="Arial" w:eastAsia="Arial" w:hAnsi="Arial" w:cs="Arial"/>
                <w:sz w:val="20"/>
                <w:szCs w:val="20"/>
                <w:lang w:val="de-DE"/>
              </w:rPr>
            </w:pPr>
            <w:r w:rsidRPr="52E5136C">
              <w:rPr>
                <w:rFonts w:ascii="Arial" w:eastAsia="Arial" w:hAnsi="Arial" w:cs="Arial"/>
                <w:sz w:val="20"/>
                <w:szCs w:val="20"/>
                <w:lang w:val="de-DE"/>
              </w:rPr>
              <w:t xml:space="preserve">Katrin Böttcher  </w:t>
            </w:r>
          </w:p>
          <w:p w14:paraId="3BBFE99A" w14:textId="12D5A762" w:rsidR="52E5136C" w:rsidRPr="004E73CC" w:rsidRDefault="52E5136C" w:rsidP="00AA74C5">
            <w:pPr>
              <w:spacing w:after="0" w:line="240" w:lineRule="auto"/>
              <w:ind w:left="-107"/>
              <w:jc w:val="both"/>
              <w:rPr>
                <w:rFonts w:ascii="Arial" w:eastAsia="Arial" w:hAnsi="Arial" w:cs="Arial"/>
                <w:sz w:val="20"/>
                <w:szCs w:val="20"/>
                <w:lang w:val="de-DE"/>
              </w:rPr>
            </w:pPr>
            <w:r w:rsidRPr="52E5136C">
              <w:rPr>
                <w:rFonts w:ascii="Arial" w:eastAsia="Arial" w:hAnsi="Arial" w:cs="Arial"/>
                <w:sz w:val="20"/>
                <w:szCs w:val="20"/>
                <w:lang w:val="de-DE"/>
              </w:rPr>
              <w:t xml:space="preserve">Manager Global Media Relations </w:t>
            </w:r>
          </w:p>
          <w:p w14:paraId="35DE247B" w14:textId="21F19F9F" w:rsidR="52E5136C" w:rsidRPr="004E73CC" w:rsidRDefault="52E5136C" w:rsidP="00AA74C5">
            <w:pPr>
              <w:spacing w:after="0" w:line="240" w:lineRule="auto"/>
              <w:ind w:left="-107"/>
              <w:jc w:val="both"/>
              <w:rPr>
                <w:rFonts w:ascii="Arial" w:eastAsia="Arial" w:hAnsi="Arial" w:cs="Arial"/>
                <w:sz w:val="20"/>
                <w:szCs w:val="20"/>
                <w:lang w:val="de-DE"/>
              </w:rPr>
            </w:pPr>
            <w:r w:rsidRPr="52E5136C">
              <w:rPr>
                <w:rFonts w:ascii="Arial" w:eastAsia="Arial" w:hAnsi="Arial" w:cs="Arial"/>
                <w:sz w:val="20"/>
                <w:szCs w:val="20"/>
                <w:lang w:val="de-DE"/>
              </w:rPr>
              <w:t xml:space="preserve">Höhnerweg 2-4 / 69469 Weinheim / Germany </w:t>
            </w:r>
          </w:p>
          <w:p w14:paraId="04791F14" w14:textId="6F5F2C9F" w:rsidR="52E5136C" w:rsidRPr="004E73CC" w:rsidRDefault="52E5136C" w:rsidP="00AA74C5">
            <w:pPr>
              <w:spacing w:after="0" w:line="240" w:lineRule="auto"/>
              <w:ind w:left="-107"/>
              <w:jc w:val="both"/>
              <w:rPr>
                <w:rFonts w:ascii="Arial" w:eastAsia="Arial" w:hAnsi="Arial" w:cs="Arial"/>
                <w:sz w:val="20"/>
                <w:szCs w:val="20"/>
                <w:lang w:val="de-DE"/>
              </w:rPr>
            </w:pPr>
            <w:r w:rsidRPr="52E5136C">
              <w:rPr>
                <w:rFonts w:ascii="Arial" w:eastAsia="Arial" w:hAnsi="Arial" w:cs="Arial"/>
                <w:sz w:val="20"/>
                <w:szCs w:val="20"/>
                <w:lang w:val="de-DE"/>
              </w:rPr>
              <w:t xml:space="preserve">Tel. +49 6201 7107 014 </w:t>
            </w:r>
          </w:p>
          <w:p w14:paraId="064EEA93" w14:textId="0C7AE426" w:rsidR="52E5136C" w:rsidRPr="004E73CC" w:rsidRDefault="52E5136C" w:rsidP="00AA74C5">
            <w:pPr>
              <w:spacing w:after="0" w:line="240" w:lineRule="auto"/>
              <w:ind w:left="-107"/>
              <w:jc w:val="both"/>
              <w:rPr>
                <w:rFonts w:ascii="Arial" w:eastAsia="Arial" w:hAnsi="Arial" w:cs="Arial"/>
                <w:sz w:val="20"/>
                <w:szCs w:val="20"/>
                <w:lang w:val="de-DE"/>
              </w:rPr>
            </w:pPr>
            <w:hyperlink r:id="rId10">
              <w:r w:rsidRPr="52E5136C">
                <w:rPr>
                  <w:rStyle w:val="Hyperlink"/>
                  <w:rFonts w:ascii="Arial" w:eastAsia="Arial" w:hAnsi="Arial" w:cs="Arial"/>
                  <w:sz w:val="20"/>
                  <w:szCs w:val="20"/>
                  <w:lang w:val="de-DE"/>
                </w:rPr>
                <w:t>Katrin.Boettcher@freudenberg-pm.com</w:t>
              </w:r>
            </w:hyperlink>
            <w:r w:rsidRPr="52E5136C">
              <w:rPr>
                <w:rFonts w:ascii="Arial" w:eastAsia="Arial" w:hAnsi="Arial" w:cs="Arial"/>
                <w:sz w:val="20"/>
                <w:szCs w:val="20"/>
                <w:lang w:val="de-DE"/>
              </w:rPr>
              <w:t xml:space="preserve"> </w:t>
            </w:r>
          </w:p>
          <w:p w14:paraId="63E9BD35" w14:textId="69E602F7" w:rsidR="52E5136C" w:rsidRDefault="52E5136C" w:rsidP="00AA74C5">
            <w:pPr>
              <w:spacing w:after="0" w:line="240" w:lineRule="auto"/>
              <w:ind w:left="-107"/>
              <w:jc w:val="both"/>
              <w:rPr>
                <w:rFonts w:ascii="Arial" w:eastAsia="Arial" w:hAnsi="Arial" w:cs="Arial"/>
                <w:sz w:val="20"/>
                <w:szCs w:val="20"/>
              </w:rPr>
            </w:pPr>
            <w:hyperlink r:id="rId11">
              <w:r w:rsidRPr="52E5136C">
                <w:rPr>
                  <w:rStyle w:val="Hyperlink"/>
                  <w:rFonts w:ascii="Arial" w:eastAsia="Arial" w:hAnsi="Arial" w:cs="Arial"/>
                  <w:sz w:val="20"/>
                  <w:szCs w:val="20"/>
                </w:rPr>
                <w:t>www.freudenberg-pm.com</w:t>
              </w:r>
            </w:hyperlink>
          </w:p>
        </w:tc>
        <w:tc>
          <w:tcPr>
            <w:tcW w:w="4905" w:type="dxa"/>
            <w:tcBorders>
              <w:top w:val="nil"/>
              <w:left w:val="nil"/>
              <w:bottom w:val="nil"/>
              <w:right w:val="nil"/>
            </w:tcBorders>
          </w:tcPr>
          <w:p w14:paraId="489C3AC8" w14:textId="6E247F92" w:rsidR="52E5136C" w:rsidRPr="004E73CC" w:rsidRDefault="52E5136C" w:rsidP="52E5136C">
            <w:pPr>
              <w:spacing w:after="0" w:line="240" w:lineRule="auto"/>
              <w:ind w:left="119"/>
              <w:jc w:val="both"/>
              <w:rPr>
                <w:rFonts w:ascii="Arial" w:eastAsia="Arial" w:hAnsi="Arial" w:cs="Arial"/>
                <w:sz w:val="20"/>
                <w:szCs w:val="20"/>
                <w:lang w:val="de-DE"/>
              </w:rPr>
            </w:pPr>
            <w:r w:rsidRPr="52E5136C">
              <w:rPr>
                <w:rFonts w:ascii="Arial" w:eastAsia="Arial" w:hAnsi="Arial" w:cs="Arial"/>
                <w:sz w:val="20"/>
                <w:szCs w:val="20"/>
                <w:lang w:val="de-DE"/>
              </w:rPr>
              <w:t>Annalena Wahlig</w:t>
            </w:r>
          </w:p>
          <w:p w14:paraId="11A41091" w14:textId="359A744B" w:rsidR="52E5136C" w:rsidRPr="004E73CC" w:rsidRDefault="52E5136C" w:rsidP="52E5136C">
            <w:pPr>
              <w:spacing w:after="0" w:line="240" w:lineRule="auto"/>
              <w:ind w:left="119"/>
              <w:jc w:val="both"/>
              <w:rPr>
                <w:rFonts w:ascii="Arial" w:eastAsia="Arial" w:hAnsi="Arial" w:cs="Arial"/>
                <w:sz w:val="20"/>
                <w:szCs w:val="20"/>
                <w:lang w:val="de-DE"/>
              </w:rPr>
            </w:pPr>
            <w:r w:rsidRPr="52E5136C">
              <w:rPr>
                <w:rFonts w:ascii="Arial" w:eastAsia="Arial" w:hAnsi="Arial" w:cs="Arial"/>
                <w:sz w:val="20"/>
                <w:szCs w:val="20"/>
                <w:lang w:val="de-DE"/>
              </w:rPr>
              <w:t>Specialist Global Media Relations </w:t>
            </w:r>
          </w:p>
          <w:p w14:paraId="053F8CD3" w14:textId="2D4213DE" w:rsidR="52E5136C" w:rsidRPr="004E73CC" w:rsidRDefault="52E5136C" w:rsidP="52E5136C">
            <w:pPr>
              <w:spacing w:after="0" w:line="240" w:lineRule="auto"/>
              <w:ind w:left="119"/>
              <w:jc w:val="both"/>
              <w:rPr>
                <w:rFonts w:ascii="Arial" w:eastAsia="Arial" w:hAnsi="Arial" w:cs="Arial"/>
                <w:sz w:val="20"/>
                <w:szCs w:val="20"/>
                <w:lang w:val="de-DE"/>
              </w:rPr>
            </w:pPr>
            <w:r w:rsidRPr="52E5136C">
              <w:rPr>
                <w:rFonts w:ascii="Arial" w:eastAsia="Arial" w:hAnsi="Arial" w:cs="Arial"/>
                <w:sz w:val="20"/>
                <w:szCs w:val="20"/>
                <w:lang w:val="de-DE"/>
              </w:rPr>
              <w:t>Höhnerweg 2-4 / 69469 Weinheim / Germany </w:t>
            </w:r>
          </w:p>
          <w:p w14:paraId="109B34F5" w14:textId="1F542AF6" w:rsidR="52E5136C" w:rsidRPr="004E73CC" w:rsidRDefault="52E5136C" w:rsidP="52E5136C">
            <w:pPr>
              <w:spacing w:after="0" w:line="240" w:lineRule="auto"/>
              <w:ind w:left="119"/>
              <w:jc w:val="both"/>
              <w:rPr>
                <w:rFonts w:ascii="Arial" w:eastAsia="Arial" w:hAnsi="Arial" w:cs="Arial"/>
                <w:sz w:val="20"/>
                <w:szCs w:val="20"/>
                <w:lang w:val="de-DE"/>
              </w:rPr>
            </w:pPr>
            <w:r w:rsidRPr="52E5136C">
              <w:rPr>
                <w:rFonts w:ascii="Arial" w:eastAsia="Arial" w:hAnsi="Arial" w:cs="Arial"/>
                <w:sz w:val="20"/>
                <w:szCs w:val="20"/>
                <w:lang w:val="de-DE"/>
              </w:rPr>
              <w:t>Tel. +49 6201 7107 405 </w:t>
            </w:r>
          </w:p>
          <w:p w14:paraId="2420328E" w14:textId="6524249F" w:rsidR="52E5136C" w:rsidRPr="004E73CC" w:rsidRDefault="52E5136C" w:rsidP="52E5136C">
            <w:pPr>
              <w:spacing w:after="0" w:line="240" w:lineRule="auto"/>
              <w:ind w:left="119"/>
              <w:jc w:val="both"/>
              <w:rPr>
                <w:rFonts w:cs="Calibri"/>
                <w:color w:val="0000FF"/>
                <w:lang w:val="de-DE"/>
              </w:rPr>
            </w:pPr>
            <w:hyperlink r:id="rId12">
              <w:r w:rsidRPr="52E5136C">
                <w:rPr>
                  <w:rStyle w:val="Hyperlink"/>
                  <w:rFonts w:ascii="Arial" w:eastAsia="Arial" w:hAnsi="Arial" w:cs="Arial"/>
                  <w:sz w:val="20"/>
                  <w:szCs w:val="20"/>
                  <w:lang w:val="de-DE"/>
                </w:rPr>
                <w:t>Annalena.Wahlig@freudenberg-pm.com</w:t>
              </w:r>
            </w:hyperlink>
            <w:r w:rsidRPr="52E5136C">
              <w:rPr>
                <w:rFonts w:cs="Calibri"/>
                <w:lang w:val="de-DE"/>
              </w:rPr>
              <w:t> </w:t>
            </w:r>
          </w:p>
          <w:p w14:paraId="607990E8" w14:textId="080CCCF6" w:rsidR="52E5136C" w:rsidRDefault="52E5136C" w:rsidP="52E5136C">
            <w:pPr>
              <w:spacing w:after="0" w:line="240" w:lineRule="auto"/>
              <w:ind w:left="119"/>
              <w:jc w:val="both"/>
              <w:rPr>
                <w:rFonts w:ascii="Arial" w:eastAsia="Arial" w:hAnsi="Arial" w:cs="Arial"/>
                <w:sz w:val="20"/>
                <w:szCs w:val="20"/>
              </w:rPr>
            </w:pPr>
            <w:hyperlink r:id="rId13">
              <w:r w:rsidRPr="52E5136C">
                <w:rPr>
                  <w:rStyle w:val="Hyperlink"/>
                  <w:rFonts w:cs="Calibri"/>
                  <w:lang w:val="de-DE"/>
                </w:rPr>
                <w:t>w</w:t>
              </w:r>
              <w:r w:rsidRPr="52E5136C">
                <w:rPr>
                  <w:rStyle w:val="Hyperlink"/>
                  <w:rFonts w:ascii="Arial" w:eastAsia="Arial" w:hAnsi="Arial" w:cs="Arial"/>
                  <w:sz w:val="20"/>
                  <w:szCs w:val="20"/>
                  <w:lang w:val="de-DE"/>
                </w:rPr>
                <w:t>ww.freudenberg-pm.com</w:t>
              </w:r>
            </w:hyperlink>
            <w:r w:rsidRPr="52E5136C">
              <w:rPr>
                <w:rFonts w:ascii="Arial" w:eastAsia="Arial" w:hAnsi="Arial" w:cs="Arial"/>
                <w:sz w:val="20"/>
                <w:szCs w:val="20"/>
                <w:lang w:val="de-DE"/>
              </w:rPr>
              <w:t> </w:t>
            </w:r>
          </w:p>
          <w:p w14:paraId="58EED11A" w14:textId="2E931CCD" w:rsidR="52E5136C" w:rsidRDefault="52E5136C" w:rsidP="52E5136C">
            <w:pPr>
              <w:spacing w:after="0" w:line="240" w:lineRule="auto"/>
              <w:ind w:left="119"/>
              <w:jc w:val="both"/>
              <w:rPr>
                <w:rFonts w:ascii="Arial" w:eastAsia="Arial" w:hAnsi="Arial" w:cs="Arial"/>
                <w:sz w:val="20"/>
                <w:szCs w:val="20"/>
              </w:rPr>
            </w:pPr>
          </w:p>
        </w:tc>
      </w:tr>
    </w:tbl>
    <w:p w14:paraId="68FEA8DF" w14:textId="77777777" w:rsidR="00551262" w:rsidRPr="00943B1C" w:rsidRDefault="00551262" w:rsidP="00DF3DEE">
      <w:pPr>
        <w:spacing w:after="0"/>
        <w:jc w:val="both"/>
        <w:rPr>
          <w:rFonts w:ascii="Arial" w:hAnsi="Arial" w:cs="Arial"/>
          <w:b/>
          <w:bCs/>
          <w:sz w:val="20"/>
          <w:szCs w:val="20"/>
          <w:highlight w:val="yellow"/>
        </w:rPr>
      </w:pPr>
    </w:p>
    <w:p w14:paraId="0416813A" w14:textId="7CB1455D" w:rsidR="449C2801" w:rsidRDefault="449C2801" w:rsidP="52E5136C">
      <w:pPr>
        <w:jc w:val="both"/>
        <w:rPr>
          <w:rFonts w:ascii="Arial" w:eastAsia="Arial" w:hAnsi="Arial" w:cs="Arial"/>
          <w:color w:val="000000" w:themeColor="text1"/>
        </w:rPr>
      </w:pPr>
      <w:r w:rsidRPr="52E5136C">
        <w:rPr>
          <w:rFonts w:ascii="Arial" w:eastAsia="Arial" w:hAnsi="Arial" w:cs="Arial"/>
          <w:b/>
          <w:bCs/>
          <w:color w:val="000000" w:themeColor="text1"/>
        </w:rPr>
        <w:t>About Freudenberg Performance Materials  </w:t>
      </w:r>
    </w:p>
    <w:p w14:paraId="19239C98" w14:textId="4F29582E" w:rsidR="449C2801" w:rsidRDefault="449C2801" w:rsidP="52E5136C">
      <w:pPr>
        <w:jc w:val="both"/>
        <w:rPr>
          <w:rFonts w:ascii="Arial" w:eastAsia="Arial" w:hAnsi="Arial" w:cs="Arial"/>
          <w:color w:val="000000" w:themeColor="text1"/>
        </w:rPr>
      </w:pPr>
      <w:r w:rsidRPr="52E5136C">
        <w:rPr>
          <w:rFonts w:ascii="Arial" w:eastAsia="Arial" w:hAnsi="Arial" w:cs="Arial"/>
          <w:color w:val="000000" w:themeColor="text1"/>
        </w:rPr>
        <w:t xml:space="preserve">Freudenberg Performance Materials is a leading global supplier of innovative technical textiles for a broad range of markets and applications such as apparel &amp; footwear, building, civil engineering, energy, filter media, healthcare, household &amp; living, industrial &amp; manufacturing, mobility &amp; transport, as well as coated technical textiles. In 2025, the company generated sales of more than €1.4 billion, operated 35 production sites in 14 countries around the world and had around 5,100 employees. Freudenberg Performance Materials attaches great importance to social and ecological responsibility as the basis for its business success. </w:t>
      </w:r>
      <w:r w:rsidRPr="004E73CC">
        <w:rPr>
          <w:rFonts w:ascii="Arial" w:eastAsia="Arial" w:hAnsi="Arial" w:cs="Arial"/>
          <w:color w:val="000000" w:themeColor="text1"/>
        </w:rPr>
        <w:t xml:space="preserve">For more information, please visit </w:t>
      </w:r>
      <w:hyperlink r:id="rId14">
        <w:r w:rsidRPr="004E73CC">
          <w:rPr>
            <w:rStyle w:val="Hyperlink"/>
            <w:rFonts w:ascii="Arial" w:eastAsia="Arial" w:hAnsi="Arial" w:cs="Arial"/>
          </w:rPr>
          <w:t>www.freudenberg-pm.com</w:t>
        </w:r>
      </w:hyperlink>
      <w:r w:rsidRPr="004E73CC">
        <w:rPr>
          <w:rFonts w:ascii="Arial" w:eastAsia="Arial" w:hAnsi="Arial" w:cs="Arial"/>
          <w:color w:val="000000" w:themeColor="text1"/>
        </w:rPr>
        <w:t xml:space="preserve"> </w:t>
      </w:r>
    </w:p>
    <w:p w14:paraId="7BCF6A08" w14:textId="444A9230" w:rsidR="449C2801" w:rsidRDefault="449C2801" w:rsidP="52E5136C">
      <w:pPr>
        <w:jc w:val="both"/>
        <w:rPr>
          <w:rFonts w:ascii="Arial" w:eastAsia="Arial" w:hAnsi="Arial" w:cs="Arial"/>
          <w:color w:val="000000" w:themeColor="text1"/>
        </w:rPr>
      </w:pPr>
      <w:r w:rsidRPr="52E5136C">
        <w:rPr>
          <w:rFonts w:ascii="Arial" w:eastAsia="Arial" w:hAnsi="Arial" w:cs="Arial"/>
          <w:color w:val="000000" w:themeColor="text1"/>
        </w:rPr>
        <w:t xml:space="preserve">In 2025, the Freudenberg Group employed around 52,000 people in around 60 countries worldwide and generated sales of some €11.7 billion. For more information, please visit </w:t>
      </w:r>
      <w:hyperlink r:id="rId15">
        <w:r w:rsidRPr="52E5136C">
          <w:rPr>
            <w:rStyle w:val="Hyperlink"/>
            <w:rFonts w:ascii="Arial" w:eastAsia="Arial" w:hAnsi="Arial" w:cs="Arial"/>
          </w:rPr>
          <w:t>www.freudenberg.com</w:t>
        </w:r>
      </w:hyperlink>
    </w:p>
    <w:p w14:paraId="7D81CA56" w14:textId="14701DBD" w:rsidR="52E5136C" w:rsidRDefault="52E5136C" w:rsidP="52E5136C">
      <w:pPr>
        <w:spacing w:afterLines="200" w:after="480"/>
        <w:jc w:val="both"/>
        <w:rPr>
          <w:rFonts w:ascii="Arial" w:hAnsi="Arial" w:cs="Arial"/>
          <w:sz w:val="20"/>
          <w:szCs w:val="20"/>
          <w:highlight w:val="yellow"/>
        </w:rPr>
      </w:pPr>
    </w:p>
    <w:sectPr w:rsidR="52E5136C" w:rsidSect="0081782B">
      <w:headerReference w:type="default" r:id="rId16"/>
      <w:footerReference w:type="even" r:id="rId17"/>
      <w:footerReference w:type="default" r:id="rId18"/>
      <w:headerReference w:type="first" r:id="rId19"/>
      <w:footerReference w:type="first" r:id="rId20"/>
      <w:pgSz w:w="11906" w:h="16838" w:code="9"/>
      <w:pgMar w:top="2722" w:right="794" w:bottom="2495" w:left="1276" w:header="1531" w:footer="22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AD33E" w14:textId="77777777" w:rsidR="009D3D5D" w:rsidRDefault="009D3D5D" w:rsidP="00FE1664">
      <w:pPr>
        <w:spacing w:after="0" w:line="240" w:lineRule="auto"/>
      </w:pPr>
      <w:r>
        <w:separator/>
      </w:r>
    </w:p>
  </w:endnote>
  <w:endnote w:type="continuationSeparator" w:id="0">
    <w:p w14:paraId="1D5B8FFB" w14:textId="77777777" w:rsidR="009D3D5D" w:rsidRDefault="009D3D5D" w:rsidP="00FE1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F1D5B" w14:textId="0417BB1B" w:rsidR="004E73CC" w:rsidRDefault="004E73CC">
    <w:pPr>
      <w:pStyle w:val="Fuzeile"/>
    </w:pPr>
    <w:r>
      <w:rPr>
        <w:noProof/>
      </w:rPr>
      <mc:AlternateContent>
        <mc:Choice Requires="wps">
          <w:drawing>
            <wp:anchor distT="0" distB="0" distL="0" distR="0" simplePos="0" relativeHeight="251658286" behindDoc="0" locked="0" layoutInCell="1" allowOverlap="1" wp14:anchorId="1D71B614" wp14:editId="1449D7C4">
              <wp:simplePos x="635" y="635"/>
              <wp:positionH relativeFrom="page">
                <wp:align>center</wp:align>
              </wp:positionH>
              <wp:positionV relativeFrom="page">
                <wp:align>bottom</wp:align>
              </wp:positionV>
              <wp:extent cx="276860" cy="325120"/>
              <wp:effectExtent l="0" t="0" r="8890" b="0"/>
              <wp:wrapNone/>
              <wp:docPr id="1054261868" name="Textfeld 4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76860" cy="325120"/>
                      </a:xfrm>
                      <a:prstGeom prst="rect">
                        <a:avLst/>
                      </a:prstGeom>
                      <a:noFill/>
                      <a:ln>
                        <a:noFill/>
                      </a:ln>
                    </wps:spPr>
                    <wps:txbx>
                      <w:txbxContent>
                        <w:p w14:paraId="23D44DD2" w14:textId="22BA401E" w:rsidR="004E73CC" w:rsidRPr="004E73CC" w:rsidRDefault="004E73CC" w:rsidP="004E73CC">
                          <w:pPr>
                            <w:spacing w:after="0"/>
                            <w:rPr>
                              <w:rFonts w:ascii="Arial" w:eastAsia="Arial" w:hAnsi="Arial" w:cs="Arial"/>
                              <w:noProof/>
                              <w:color w:val="000000"/>
                              <w:sz w:val="16"/>
                              <w:szCs w:val="16"/>
                            </w:rPr>
                          </w:pPr>
                          <w:r w:rsidRPr="004E73CC">
                            <w:rPr>
                              <w:rFonts w:ascii="Arial" w:eastAsia="Arial" w:hAnsi="Arial" w:cs="Arial"/>
                              <w:noProof/>
                              <w:color w:val="000000"/>
                              <w:sz w:val="16"/>
                              <w:szCs w:val="16"/>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71B614" id="_x0000_t202" coordsize="21600,21600" o:spt="202" path="m,l,21600r21600,l21600,xe">
              <v:stroke joinstyle="miter"/>
              <v:path gradientshapeok="t" o:connecttype="rect"/>
            </v:shapetype>
            <v:shape id="Textfeld 42" o:spid="_x0000_s1026" type="#_x0000_t202" alt="Public" style="position:absolute;margin-left:0;margin-top:0;width:21.8pt;height:25.6pt;z-index:25165828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" filled="f" stroked="f">
              <v:textbox style="mso-fit-shape-to-text:t" inset="0,0,0,15pt">
                <w:txbxContent>
                  <w:p w14:paraId="23D44DD2" w14:textId="22BA401E" w:rsidR="004E73CC" w:rsidRPr="004E73CC" w:rsidRDefault="004E73CC" w:rsidP="004E73CC">
                    <w:pPr>
                      <w:spacing w:after="0"/>
                      <w:rPr>
                        <w:rFonts w:ascii="Arial" w:eastAsia="Arial" w:hAnsi="Arial" w:cs="Arial"/>
                        <w:noProof/>
                        <w:color w:val="000000"/>
                        <w:sz w:val="16"/>
                        <w:szCs w:val="16"/>
                      </w:rPr>
                    </w:pPr>
                    <w:r w:rsidRPr="004E73CC">
                      <w:rPr>
                        <w:rFonts w:ascii="Arial" w:eastAsia="Arial" w:hAnsi="Arial" w:cs="Arial"/>
                        <w:noProof/>
                        <w:color w:val="000000"/>
                        <w:sz w:val="16"/>
                        <w:szCs w:val="16"/>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11C2" w14:textId="14B8E7E6" w:rsidR="000372BD" w:rsidRDefault="004E73CC" w:rsidP="00F1038E">
    <w:pPr>
      <w:widowControl w:val="0"/>
      <w:tabs>
        <w:tab w:val="left" w:pos="2694"/>
        <w:tab w:val="left" w:pos="5103"/>
        <w:tab w:val="left" w:pos="7230"/>
        <w:tab w:val="left" w:pos="7655"/>
      </w:tabs>
      <w:autoSpaceDE w:val="0"/>
      <w:autoSpaceDN w:val="0"/>
      <w:adjustRightInd w:val="0"/>
      <w:spacing w:after="0"/>
      <w:ind w:right="-58"/>
      <w:rPr>
        <w:rFonts w:ascii="Arial" w:hAnsi="Arial" w:cs="Arial"/>
        <w:sz w:val="13"/>
        <w:szCs w:val="13"/>
        <w:lang w:val="de-DE"/>
      </w:rPr>
    </w:pPr>
    <w:r>
      <w:rPr>
        <w:noProof/>
        <w:lang w:val="de-DE" w:eastAsia="zh-CN"/>
      </w:rPr>
      <mc:AlternateContent>
        <mc:Choice Requires="wps">
          <w:drawing>
            <wp:anchor distT="0" distB="0" distL="0" distR="0" simplePos="0" relativeHeight="251658285" behindDoc="0" locked="0" layoutInCell="1" allowOverlap="1" wp14:anchorId="14A531E8" wp14:editId="11D54133">
              <wp:simplePos x="812042" y="8816454"/>
              <wp:positionH relativeFrom="page">
                <wp:align>center</wp:align>
              </wp:positionH>
              <wp:positionV relativeFrom="page">
                <wp:align>bottom</wp:align>
              </wp:positionV>
              <wp:extent cx="276860" cy="325120"/>
              <wp:effectExtent l="0" t="0" r="8890" b="0"/>
              <wp:wrapNone/>
              <wp:docPr id="1443575632" name="Textfeld 4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76860" cy="325120"/>
                      </a:xfrm>
                      <a:prstGeom prst="rect">
                        <a:avLst/>
                      </a:prstGeom>
                      <a:noFill/>
                      <a:ln>
                        <a:noFill/>
                      </a:ln>
                    </wps:spPr>
                    <wps:txbx>
                      <w:txbxContent>
                        <w:p w14:paraId="4300A07B" w14:textId="0A197530" w:rsidR="004E73CC" w:rsidRPr="004E73CC" w:rsidRDefault="004E73CC" w:rsidP="004E73CC">
                          <w:pPr>
                            <w:spacing w:after="0"/>
                            <w:rPr>
                              <w:rFonts w:ascii="Arial" w:eastAsia="Arial" w:hAnsi="Arial" w:cs="Arial"/>
                              <w:noProof/>
                              <w:color w:val="000000"/>
                              <w:sz w:val="16"/>
                              <w:szCs w:val="16"/>
                            </w:rPr>
                          </w:pPr>
                          <w:r w:rsidRPr="004E73CC">
                            <w:rPr>
                              <w:rFonts w:ascii="Arial" w:eastAsia="Arial" w:hAnsi="Arial" w:cs="Arial"/>
                              <w:noProof/>
                              <w:color w:val="000000"/>
                              <w:sz w:val="16"/>
                              <w:szCs w:val="16"/>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A531E8" id="_x0000_t202" coordsize="21600,21600" o:spt="202" path="m,l,21600r21600,l21600,xe">
              <v:stroke joinstyle="miter"/>
              <v:path gradientshapeok="t" o:connecttype="rect"/>
            </v:shapetype>
            <v:shape id="Textfeld 43" o:spid="_x0000_s1027" type="#_x0000_t202" alt="Public" style="position:absolute;margin-left:0;margin-top:0;width:21.8pt;height:25.6pt;z-index:2516582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" filled="f" stroked="f">
              <v:textbox style="mso-fit-shape-to-text:t" inset="0,0,0,15pt">
                <w:txbxContent>
                  <w:p w14:paraId="4300A07B" w14:textId="0A197530" w:rsidR="004E73CC" w:rsidRPr="004E73CC" w:rsidRDefault="004E73CC" w:rsidP="004E73CC">
                    <w:pPr>
                      <w:spacing w:after="0"/>
                      <w:rPr>
                        <w:rFonts w:ascii="Arial" w:eastAsia="Arial" w:hAnsi="Arial" w:cs="Arial"/>
                        <w:noProof/>
                        <w:color w:val="000000"/>
                        <w:sz w:val="16"/>
                        <w:szCs w:val="16"/>
                      </w:rPr>
                    </w:pPr>
                    <w:r w:rsidRPr="004E73CC">
                      <w:rPr>
                        <w:rFonts w:ascii="Arial" w:eastAsia="Arial" w:hAnsi="Arial" w:cs="Arial"/>
                        <w:noProof/>
                        <w:color w:val="000000"/>
                        <w:sz w:val="16"/>
                        <w:szCs w:val="16"/>
                      </w:rPr>
                      <w:t>Public</w:t>
                    </w:r>
                  </w:p>
                </w:txbxContent>
              </v:textbox>
              <w10:wrap anchorx="page" anchory="page"/>
            </v:shape>
          </w:pict>
        </mc:Fallback>
      </mc:AlternateContent>
    </w:r>
    <w:r w:rsidR="00F547DA">
      <w:rPr>
        <w:noProof/>
        <w:lang w:val="de-DE" w:eastAsia="zh-CN"/>
      </w:rPr>
      <mc:AlternateContent>
        <mc:Choice Requires="wps">
          <w:drawing>
            <wp:anchor distT="0" distB="0" distL="114300" distR="114300" simplePos="0" relativeHeight="251658241" behindDoc="0" locked="0" layoutInCell="1" allowOverlap="1" wp14:anchorId="04E721D0" wp14:editId="3208D6F2">
              <wp:simplePos x="0" y="0"/>
              <wp:positionH relativeFrom="page">
                <wp:posOffset>0</wp:posOffset>
              </wp:positionH>
              <wp:positionV relativeFrom="page">
                <wp:posOffset>7560945</wp:posOffset>
              </wp:positionV>
              <wp:extent cx="172720" cy="0"/>
              <wp:effectExtent l="9525" t="7620" r="8255" b="11430"/>
              <wp:wrapNone/>
              <wp:docPr id="895918145" name="Gerade Verbindung 4">
                <a:extLst xmlns:a="http://schemas.openxmlformats.org/drawingml/2006/main">
                  <a:ext uri="{FF2B5EF4-FFF2-40B4-BE49-F238E27FC236}">
                    <a16:creationId xmlns:a16="http://schemas.microsoft.com/office/drawing/2014/main" id="{6B5A6B44-C3C5-4424-B51E-4FBA3690FD3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DED6AE4" id="Gerade Verbindung 4"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95.35pt" to="13.6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strokeweight=".5pt">
              <w10:wrap anchorx="page" anchory="page"/>
            </v:line>
          </w:pict>
        </mc:Fallback>
      </mc:AlternateContent>
    </w:r>
    <w:r w:rsidR="00F547DA">
      <w:rPr>
        <w:noProof/>
        <w:lang w:val="de-DE" w:eastAsia="zh-CN"/>
      </w:rPr>
      <mc:AlternateContent>
        <mc:Choice Requires="wps">
          <w:drawing>
            <wp:anchor distT="0" distB="0" distL="114300" distR="114300" simplePos="0" relativeHeight="251658244" behindDoc="0" locked="0" layoutInCell="1" allowOverlap="1" wp14:anchorId="182AC61A" wp14:editId="3BFE9229">
              <wp:simplePos x="0" y="0"/>
              <wp:positionH relativeFrom="column">
                <wp:posOffset>902335</wp:posOffset>
              </wp:positionH>
              <wp:positionV relativeFrom="paragraph">
                <wp:posOffset>2742565</wp:posOffset>
              </wp:positionV>
              <wp:extent cx="1377315" cy="748030"/>
              <wp:effectExtent l="0" t="0" r="0" b="0"/>
              <wp:wrapNone/>
              <wp:docPr id="1998932676" name="Textfeld 2">
                <a:extLst xmlns:a="http://schemas.openxmlformats.org/drawingml/2006/main">
                  <a:ext uri="{FF2B5EF4-FFF2-40B4-BE49-F238E27FC236}">
                    <a16:creationId xmlns:a16="http://schemas.microsoft.com/office/drawing/2014/main" id="{0FC73043-5391-45EA-AF93-78F3559430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795DE0FC" w14:textId="77777777" w:rsidR="005A2B01" w:rsidRPr="00877FA5" w:rsidRDefault="005A2B01"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AC61A" id="Textfeld 2" o:spid="_x0000_s1028" type="#_x0000_t202" style="position:absolute;margin-left:71.05pt;margin-top:215.95pt;width:108.45pt;height:58.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DzFQQu/QEAANQDAAAOAAAAAAAAAAAA&#10;AAAAAC4CAABkcnMvZTJvRG9jLnhtbFBLAQItABQABgAIAAAAIQDGydMD3wAAAAsBAAAPAAAAAAAA&#10;AAAAAAAAAFcEAABkcnMvZG93bnJldi54bWxQSwUGAAAAAAQABADzAAAAYwUAAAAA&#10;" filled="f" stroked="f">
              <v:textbox>
                <w:txbxContent>
                  <w:p w14:paraId="795DE0FC" w14:textId="77777777" w:rsidR="005A2B01" w:rsidRPr="00877FA5" w:rsidRDefault="005A2B01"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sidR="00F547DA">
      <w:rPr>
        <w:noProof/>
        <w:lang w:val="de-DE" w:eastAsia="zh-CN"/>
      </w:rPr>
      <mc:AlternateContent>
        <mc:Choice Requires="wps">
          <w:drawing>
            <wp:anchor distT="0" distB="0" distL="114300" distR="114300" simplePos="0" relativeHeight="251658242" behindDoc="0" locked="0" layoutInCell="1" allowOverlap="1" wp14:anchorId="303A0A02" wp14:editId="3D9EC3C5">
              <wp:simplePos x="0" y="0"/>
              <wp:positionH relativeFrom="column">
                <wp:posOffset>902335</wp:posOffset>
              </wp:positionH>
              <wp:positionV relativeFrom="paragraph">
                <wp:posOffset>2742565</wp:posOffset>
              </wp:positionV>
              <wp:extent cx="1377315" cy="748030"/>
              <wp:effectExtent l="0" t="0" r="0" b="0"/>
              <wp:wrapNone/>
              <wp:docPr id="2040055313" name="Textfeld 2">
                <a:extLst xmlns:a="http://schemas.openxmlformats.org/drawingml/2006/main">
                  <a:ext uri="{FF2B5EF4-FFF2-40B4-BE49-F238E27FC236}">
                    <a16:creationId xmlns:a16="http://schemas.microsoft.com/office/drawing/2014/main" id="{8ACC8F7D-1738-4D49-9703-E4A4DF97B9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3B263697" w14:textId="77777777" w:rsidR="00DD1FB1" w:rsidRPr="00877FA5" w:rsidRDefault="00DD1FB1"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A0A02" id="_x0000_s1029" type="#_x0000_t202" style="position:absolute;margin-left:71.05pt;margin-top:215.95pt;width:108.45pt;height:58.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AhomrY/QEAANQDAAAOAAAAAAAAAAAA&#10;AAAAAC4CAABkcnMvZTJvRG9jLnhtbFBLAQItABQABgAIAAAAIQDGydMD3wAAAAsBAAAPAAAAAAAA&#10;AAAAAAAAAFcEAABkcnMvZG93bnJldi54bWxQSwUGAAAAAAQABADzAAAAYwUAAAAA&#10;" filled="f" stroked="f">
              <v:textbox>
                <w:txbxContent>
                  <w:p w14:paraId="3B263697" w14:textId="77777777" w:rsidR="00DD1FB1" w:rsidRPr="00877FA5" w:rsidRDefault="00DD1FB1"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sidR="00FE1664" w:rsidRPr="000F14CD">
      <w:rPr>
        <w:rFonts w:ascii="Arial" w:hAnsi="Arial" w:cs="Arial"/>
        <w:sz w:val="13"/>
        <w:szCs w:val="13"/>
        <w:lang w:val="de-DE"/>
      </w:rPr>
      <w:t xml:space="preserve"> </w:t>
    </w:r>
    <w:r w:rsidR="00F547DA">
      <w:rPr>
        <w:noProof/>
        <w:lang w:val="de-DE" w:eastAsia="zh-CN"/>
      </w:rPr>
      <mc:AlternateContent>
        <mc:Choice Requires="wps">
          <w:drawing>
            <wp:anchor distT="0" distB="0" distL="114300" distR="114300" simplePos="0" relativeHeight="251658243" behindDoc="0" locked="0" layoutInCell="1" allowOverlap="1" wp14:anchorId="0EC93CA1" wp14:editId="59279AB8">
              <wp:simplePos x="0" y="0"/>
              <wp:positionH relativeFrom="column">
                <wp:posOffset>902335</wp:posOffset>
              </wp:positionH>
              <wp:positionV relativeFrom="paragraph">
                <wp:posOffset>2742565</wp:posOffset>
              </wp:positionV>
              <wp:extent cx="1377315" cy="748030"/>
              <wp:effectExtent l="0" t="0" r="0" b="0"/>
              <wp:wrapNone/>
              <wp:docPr id="402754056" name="Textfeld 2">
                <a:extLst xmlns:a="http://schemas.openxmlformats.org/drawingml/2006/main">
                  <a:ext uri="{FF2B5EF4-FFF2-40B4-BE49-F238E27FC236}">
                    <a16:creationId xmlns:a16="http://schemas.microsoft.com/office/drawing/2014/main" id="{88ACFA4E-E6E1-4CBB-B3AD-29B6173AFD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28FA3963" w14:textId="77777777" w:rsidR="00DD1FB1" w:rsidRPr="00877FA5" w:rsidRDefault="00DD1FB1"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C93CA1" id="_x0000_s1030" type="#_x0000_t202" style="position:absolute;margin-left:71.05pt;margin-top:215.95pt;width:108.45pt;height:58.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Dcr/B2/QEAANQDAAAOAAAAAAAAAAAA&#10;AAAAAC4CAABkcnMvZTJvRG9jLnhtbFBLAQItABQABgAIAAAAIQDGydMD3wAAAAsBAAAPAAAAAAAA&#10;AAAAAAAAAFcEAABkcnMvZG93bnJldi54bWxQSwUGAAAAAAQABADzAAAAYwUAAAAA&#10;" filled="f" stroked="f">
              <v:textbox>
                <w:txbxContent>
                  <w:p w14:paraId="28FA3963" w14:textId="77777777" w:rsidR="00DD1FB1" w:rsidRPr="00877FA5" w:rsidRDefault="00DD1FB1"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p>
  <w:p w14:paraId="2028DB62" w14:textId="255C5EC6" w:rsidR="004C6E53" w:rsidRDefault="00CC3399" w:rsidP="00F1038E">
    <w:pPr>
      <w:widowControl w:val="0"/>
      <w:tabs>
        <w:tab w:val="left" w:pos="2694"/>
        <w:tab w:val="left" w:pos="5103"/>
        <w:tab w:val="left" w:pos="7230"/>
        <w:tab w:val="left" w:pos="7655"/>
      </w:tabs>
      <w:autoSpaceDE w:val="0"/>
      <w:autoSpaceDN w:val="0"/>
      <w:adjustRightInd w:val="0"/>
      <w:spacing w:after="0"/>
      <w:ind w:right="-58"/>
      <w:rPr>
        <w:rFonts w:ascii="Arial" w:hAnsi="Arial" w:cs="Arial"/>
        <w:sz w:val="13"/>
        <w:szCs w:val="13"/>
        <w:lang w:val="de-DE"/>
      </w:rPr>
    </w:pPr>
    <w:r>
      <w:rPr>
        <w:noProof/>
        <w:lang w:val="de-DE" w:eastAsia="zh-CN"/>
      </w:rPr>
      <mc:AlternateContent>
        <mc:Choice Requires="wps">
          <w:drawing>
            <wp:anchor distT="0" distB="0" distL="114300" distR="114300" simplePos="0" relativeHeight="251658250" behindDoc="0" locked="0" layoutInCell="1" allowOverlap="1" wp14:anchorId="4F7F86C0" wp14:editId="6A616138">
              <wp:simplePos x="0" y="0"/>
              <wp:positionH relativeFrom="page">
                <wp:posOffset>0</wp:posOffset>
              </wp:positionH>
              <wp:positionV relativeFrom="page">
                <wp:posOffset>7560945</wp:posOffset>
              </wp:positionV>
              <wp:extent cx="172720" cy="0"/>
              <wp:effectExtent l="9525" t="7620" r="8255" b="11430"/>
              <wp:wrapNone/>
              <wp:docPr id="481619661" name="Gerade Verbindung 4">
                <a:extLst xmlns:a="http://schemas.openxmlformats.org/drawingml/2006/main">
                  <a:ext uri="{FF2B5EF4-FFF2-40B4-BE49-F238E27FC236}">
                    <a16:creationId xmlns:a16="http://schemas.microsoft.com/office/drawing/2014/main" id="{E15820E3-7D93-48ED-B88F-1C7A249B38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392B678" id="Gerade Verbindung 4" o:spid="_x0000_s1026" style="position:absolute;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95.35pt" to="13.6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strokeweight=".5pt">
              <w10:wrap anchorx="page" anchory="page"/>
            </v:line>
          </w:pict>
        </mc:Fallback>
      </mc:AlternateContent>
    </w:r>
    <w:r>
      <w:rPr>
        <w:noProof/>
        <w:lang w:val="de-DE" w:eastAsia="zh-CN"/>
      </w:rPr>
      <mc:AlternateContent>
        <mc:Choice Requires="wps">
          <w:drawing>
            <wp:anchor distT="0" distB="0" distL="114300" distR="114300" simplePos="0" relativeHeight="251658253" behindDoc="0" locked="0" layoutInCell="1" allowOverlap="1" wp14:anchorId="34DB89A5" wp14:editId="653C52C9">
              <wp:simplePos x="0" y="0"/>
              <wp:positionH relativeFrom="column">
                <wp:posOffset>902335</wp:posOffset>
              </wp:positionH>
              <wp:positionV relativeFrom="paragraph">
                <wp:posOffset>2742565</wp:posOffset>
              </wp:positionV>
              <wp:extent cx="1377315" cy="748030"/>
              <wp:effectExtent l="0" t="0" r="0" b="0"/>
              <wp:wrapNone/>
              <wp:docPr id="218067183" name="Textfeld 2">
                <a:extLst xmlns:a="http://schemas.openxmlformats.org/drawingml/2006/main">
                  <a:ext uri="{FF2B5EF4-FFF2-40B4-BE49-F238E27FC236}">
                    <a16:creationId xmlns:a16="http://schemas.microsoft.com/office/drawing/2014/main" id="{F33EC280-262A-4718-BAE8-DA87F30FDD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42FA4A79" w14:textId="77777777" w:rsidR="00CC3399" w:rsidRPr="00877FA5" w:rsidRDefault="00CC3399"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DB89A5" id="_x0000_s1031" type="#_x0000_t202" style="position:absolute;margin-left:71.05pt;margin-top:215.95pt;width:108.45pt;height:58.9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AOGJ6A/QEAANQDAAAOAAAAAAAAAAAA&#10;AAAAAC4CAABkcnMvZTJvRG9jLnhtbFBLAQItABQABgAIAAAAIQDGydMD3wAAAAsBAAAPAAAAAAAA&#10;AAAAAAAAAFcEAABkcnMvZG93bnJldi54bWxQSwUGAAAAAAQABADzAAAAYwUAAAAA&#10;" filled="f" stroked="f">
              <v:textbox>
                <w:txbxContent>
                  <w:p w14:paraId="42FA4A79" w14:textId="77777777" w:rsidR="00CC3399" w:rsidRPr="00877FA5" w:rsidRDefault="00CC3399"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Pr>
        <w:noProof/>
        <w:lang w:val="de-DE" w:eastAsia="zh-CN"/>
      </w:rPr>
      <mc:AlternateContent>
        <mc:Choice Requires="wps">
          <w:drawing>
            <wp:anchor distT="0" distB="0" distL="114300" distR="114300" simplePos="0" relativeHeight="251658251" behindDoc="0" locked="0" layoutInCell="1" allowOverlap="1" wp14:anchorId="5640CCAC" wp14:editId="0EF8D2A8">
              <wp:simplePos x="0" y="0"/>
              <wp:positionH relativeFrom="column">
                <wp:posOffset>902335</wp:posOffset>
              </wp:positionH>
              <wp:positionV relativeFrom="paragraph">
                <wp:posOffset>2742565</wp:posOffset>
              </wp:positionV>
              <wp:extent cx="1377315" cy="748030"/>
              <wp:effectExtent l="0" t="0" r="0" b="0"/>
              <wp:wrapNone/>
              <wp:docPr id="166450202" name="Textfeld 2">
                <a:extLst xmlns:a="http://schemas.openxmlformats.org/drawingml/2006/main">
                  <a:ext uri="{FF2B5EF4-FFF2-40B4-BE49-F238E27FC236}">
                    <a16:creationId xmlns:a16="http://schemas.microsoft.com/office/drawing/2014/main" id="{DCEA5EC5-5BFF-4641-9A40-87DCF24467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1707EE35" w14:textId="77777777" w:rsidR="00CC3399" w:rsidRPr="00877FA5" w:rsidRDefault="00CC3399"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0CCAC" id="_x0000_s1032" type="#_x0000_t202" style="position:absolute;margin-left:71.05pt;margin-top:215.95pt;width:108.45pt;height:58.9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DnGXEH8AQAA1AMAAA4AAAAAAAAAAAAA&#10;AAAALgIAAGRycy9lMm9Eb2MueG1sUEsBAi0AFAAGAAgAAAAhAMbJ0wPfAAAACwEAAA8AAAAAAAAA&#10;AAAAAAAAVgQAAGRycy9kb3ducmV2LnhtbFBLBQYAAAAABAAEAPMAAABiBQAAAAA=&#10;" filled="f" stroked="f">
              <v:textbox>
                <w:txbxContent>
                  <w:p w14:paraId="1707EE35" w14:textId="77777777" w:rsidR="00CC3399" w:rsidRPr="00877FA5" w:rsidRDefault="00CC3399"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sidRPr="000F14CD">
      <w:rPr>
        <w:rFonts w:ascii="Arial" w:hAnsi="Arial" w:cs="Arial"/>
        <w:sz w:val="13"/>
        <w:szCs w:val="13"/>
        <w:lang w:val="de-DE"/>
      </w:rPr>
      <w:t xml:space="preserve"> </w:t>
    </w:r>
    <w:r>
      <w:rPr>
        <w:noProof/>
        <w:lang w:val="de-DE" w:eastAsia="zh-CN"/>
      </w:rPr>
      <mc:AlternateContent>
        <mc:Choice Requires="wps">
          <w:drawing>
            <wp:anchor distT="0" distB="0" distL="114300" distR="114300" simplePos="0" relativeHeight="251658252" behindDoc="0" locked="0" layoutInCell="1" allowOverlap="1" wp14:anchorId="7AB62748" wp14:editId="390DF476">
              <wp:simplePos x="0" y="0"/>
              <wp:positionH relativeFrom="column">
                <wp:posOffset>902335</wp:posOffset>
              </wp:positionH>
              <wp:positionV relativeFrom="paragraph">
                <wp:posOffset>2742565</wp:posOffset>
              </wp:positionV>
              <wp:extent cx="1377315" cy="748030"/>
              <wp:effectExtent l="0" t="0" r="0" b="0"/>
              <wp:wrapNone/>
              <wp:docPr id="1189887045" name="Textfeld 2">
                <a:extLst xmlns:a="http://schemas.openxmlformats.org/drawingml/2006/main">
                  <a:ext uri="{FF2B5EF4-FFF2-40B4-BE49-F238E27FC236}">
                    <a16:creationId xmlns:a16="http://schemas.microsoft.com/office/drawing/2014/main" id="{FA74661F-0F21-4CE7-B667-3A9EB878C3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264A3076" w14:textId="77777777" w:rsidR="00CC3399" w:rsidRPr="00877FA5" w:rsidRDefault="00CC3399"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B62748" id="_x0000_s1033" type="#_x0000_t202" style="position:absolute;margin-left:71.05pt;margin-top:215.95pt;width:108.45pt;height:58.9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OtxMrf8AQAA1AMAAA4AAAAAAAAAAAAA&#10;AAAALgIAAGRycy9lMm9Eb2MueG1sUEsBAi0AFAAGAAgAAAAhAMbJ0wPfAAAACwEAAA8AAAAAAAAA&#10;AAAAAAAAVgQAAGRycy9kb3ducmV2LnhtbFBLBQYAAAAABAAEAPMAAABiBQAAAAA=&#10;" filled="f" stroked="f">
              <v:textbox>
                <w:txbxContent>
                  <w:p w14:paraId="264A3076" w14:textId="77777777" w:rsidR="00CC3399" w:rsidRPr="00877FA5" w:rsidRDefault="00CC3399"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p>
  <w:p w14:paraId="00F1DC2C" w14:textId="5BCF295B" w:rsidR="00372FBC" w:rsidRDefault="00372FBC" w:rsidP="00F1038E">
    <w:pPr>
      <w:widowControl w:val="0"/>
      <w:tabs>
        <w:tab w:val="left" w:pos="2694"/>
        <w:tab w:val="left" w:pos="5103"/>
        <w:tab w:val="left" w:pos="7230"/>
        <w:tab w:val="left" w:pos="7655"/>
      </w:tabs>
      <w:autoSpaceDE w:val="0"/>
      <w:autoSpaceDN w:val="0"/>
      <w:adjustRightInd w:val="0"/>
      <w:spacing w:after="0"/>
      <w:ind w:right="-58"/>
      <w:rPr>
        <w:rFonts w:ascii="Arial" w:hAnsi="Arial" w:cs="Arial"/>
        <w:sz w:val="13"/>
        <w:szCs w:val="13"/>
        <w:lang w:val="de-DE"/>
      </w:rPr>
    </w:pPr>
    <w:r>
      <w:rPr>
        <w:noProof/>
        <w:lang w:val="de-DE" w:eastAsia="zh-CN"/>
      </w:rPr>
      <mc:AlternateContent>
        <mc:Choice Requires="wps">
          <w:drawing>
            <wp:anchor distT="0" distB="0" distL="114300" distR="114300" simplePos="0" relativeHeight="251658259" behindDoc="0" locked="0" layoutInCell="1" allowOverlap="1" wp14:anchorId="5DCA0B2F" wp14:editId="2B1BE51D">
              <wp:simplePos x="0" y="0"/>
              <wp:positionH relativeFrom="page">
                <wp:posOffset>0</wp:posOffset>
              </wp:positionH>
              <wp:positionV relativeFrom="page">
                <wp:posOffset>7560945</wp:posOffset>
              </wp:positionV>
              <wp:extent cx="172720" cy="0"/>
              <wp:effectExtent l="9525" t="7620" r="8255" b="11430"/>
              <wp:wrapNone/>
              <wp:docPr id="500473093" name="Gerade Verbindung 4">
                <a:extLst xmlns:a="http://schemas.openxmlformats.org/drawingml/2006/main">
                  <a:ext uri="{FF2B5EF4-FFF2-40B4-BE49-F238E27FC236}">
                    <a16:creationId xmlns:a16="http://schemas.microsoft.com/office/drawing/2014/main" id="{2F341654-3EB1-4431-B026-ADCA09AE806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213F66E" id="Gerade Verbindung 4" o:spid="_x0000_s1026" style="position:absolute;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95.35pt" to="13.6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strokeweight=".5pt">
              <w10:wrap anchorx="page" anchory="page"/>
            </v:line>
          </w:pict>
        </mc:Fallback>
      </mc:AlternateContent>
    </w:r>
    <w:r>
      <w:rPr>
        <w:noProof/>
        <w:lang w:val="de-DE" w:eastAsia="zh-CN"/>
      </w:rPr>
      <mc:AlternateContent>
        <mc:Choice Requires="wps">
          <w:drawing>
            <wp:anchor distT="0" distB="0" distL="114300" distR="114300" simplePos="0" relativeHeight="251658262" behindDoc="0" locked="0" layoutInCell="1" allowOverlap="1" wp14:anchorId="6831579C" wp14:editId="47FADFDA">
              <wp:simplePos x="0" y="0"/>
              <wp:positionH relativeFrom="column">
                <wp:posOffset>902335</wp:posOffset>
              </wp:positionH>
              <wp:positionV relativeFrom="paragraph">
                <wp:posOffset>2742565</wp:posOffset>
              </wp:positionV>
              <wp:extent cx="1377315" cy="748030"/>
              <wp:effectExtent l="0" t="0" r="0" b="0"/>
              <wp:wrapNone/>
              <wp:docPr id="1428526563" name="Textfeld 2">
                <a:extLst xmlns:a="http://schemas.openxmlformats.org/drawingml/2006/main">
                  <a:ext uri="{FF2B5EF4-FFF2-40B4-BE49-F238E27FC236}">
                    <a16:creationId xmlns:a16="http://schemas.microsoft.com/office/drawing/2014/main" id="{C1A03341-80DC-4869-931F-AE212A58BD3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6F4F7E15" w14:textId="77777777" w:rsidR="00372FBC" w:rsidRPr="00877FA5" w:rsidRDefault="00372FBC"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31579C" id="_x0000_s1034" type="#_x0000_t202" style="position:absolute;margin-left:71.05pt;margin-top:215.95pt;width:108.45pt;height:58.9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ILbGcf8AQAA1AMAAA4AAAAAAAAAAAAA&#10;AAAALgIAAGRycy9lMm9Eb2MueG1sUEsBAi0AFAAGAAgAAAAhAMbJ0wPfAAAACwEAAA8AAAAAAAAA&#10;AAAAAAAAVgQAAGRycy9kb3ducmV2LnhtbFBLBQYAAAAABAAEAPMAAABiBQAAAAA=&#10;" filled="f" stroked="f">
              <v:textbox>
                <w:txbxContent>
                  <w:p w14:paraId="6F4F7E15" w14:textId="77777777" w:rsidR="00372FBC" w:rsidRPr="00877FA5" w:rsidRDefault="00372FBC"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Pr>
        <w:noProof/>
        <w:lang w:val="de-DE" w:eastAsia="zh-CN"/>
      </w:rPr>
      <mc:AlternateContent>
        <mc:Choice Requires="wps">
          <w:drawing>
            <wp:anchor distT="0" distB="0" distL="114300" distR="114300" simplePos="0" relativeHeight="251658260" behindDoc="0" locked="0" layoutInCell="1" allowOverlap="1" wp14:anchorId="7E6A8269" wp14:editId="5719FCA4">
              <wp:simplePos x="0" y="0"/>
              <wp:positionH relativeFrom="column">
                <wp:posOffset>902335</wp:posOffset>
              </wp:positionH>
              <wp:positionV relativeFrom="paragraph">
                <wp:posOffset>2742565</wp:posOffset>
              </wp:positionV>
              <wp:extent cx="1377315" cy="748030"/>
              <wp:effectExtent l="0" t="0" r="0" b="0"/>
              <wp:wrapNone/>
              <wp:docPr id="628320621" name="Textfeld 2">
                <a:extLst xmlns:a="http://schemas.openxmlformats.org/drawingml/2006/main">
                  <a:ext uri="{FF2B5EF4-FFF2-40B4-BE49-F238E27FC236}">
                    <a16:creationId xmlns:a16="http://schemas.microsoft.com/office/drawing/2014/main" id="{5C3413FA-E792-4E56-B322-936AF58BC0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57A4D0DB" w14:textId="77777777" w:rsidR="00372FBC" w:rsidRPr="00877FA5" w:rsidRDefault="00372FBC"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6A8269" id="_x0000_s1035" type="#_x0000_t202" style="position:absolute;margin-left:71.05pt;margin-top:215.95pt;width:108.45pt;height:58.9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FBsdzH8AQAA1AMAAA4AAAAAAAAAAAAA&#10;AAAALgIAAGRycy9lMm9Eb2MueG1sUEsBAi0AFAAGAAgAAAAhAMbJ0wPfAAAACwEAAA8AAAAAAAAA&#10;AAAAAAAAVgQAAGRycy9kb3ducmV2LnhtbFBLBQYAAAAABAAEAPMAAABiBQAAAAA=&#10;" filled="f" stroked="f">
              <v:textbox>
                <w:txbxContent>
                  <w:p w14:paraId="57A4D0DB" w14:textId="77777777" w:rsidR="00372FBC" w:rsidRPr="00877FA5" w:rsidRDefault="00372FBC"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sidRPr="000F14CD">
      <w:rPr>
        <w:rFonts w:ascii="Arial" w:hAnsi="Arial" w:cs="Arial"/>
        <w:sz w:val="13"/>
        <w:szCs w:val="13"/>
        <w:lang w:val="de-DE"/>
      </w:rPr>
      <w:t xml:space="preserve"> </w:t>
    </w:r>
    <w:r>
      <w:rPr>
        <w:noProof/>
        <w:lang w:val="de-DE" w:eastAsia="zh-CN"/>
      </w:rPr>
      <mc:AlternateContent>
        <mc:Choice Requires="wps">
          <w:drawing>
            <wp:anchor distT="0" distB="0" distL="114300" distR="114300" simplePos="0" relativeHeight="251658261" behindDoc="0" locked="0" layoutInCell="1" allowOverlap="1" wp14:anchorId="1AFDFB38" wp14:editId="1C9B4C71">
              <wp:simplePos x="0" y="0"/>
              <wp:positionH relativeFrom="column">
                <wp:posOffset>902335</wp:posOffset>
              </wp:positionH>
              <wp:positionV relativeFrom="paragraph">
                <wp:posOffset>2742565</wp:posOffset>
              </wp:positionV>
              <wp:extent cx="1377315" cy="748030"/>
              <wp:effectExtent l="0" t="0" r="0" b="0"/>
              <wp:wrapNone/>
              <wp:docPr id="936598500" name="Textfeld 2">
                <a:extLst xmlns:a="http://schemas.openxmlformats.org/drawingml/2006/main">
                  <a:ext uri="{FF2B5EF4-FFF2-40B4-BE49-F238E27FC236}">
                    <a16:creationId xmlns:a16="http://schemas.microsoft.com/office/drawing/2014/main" id="{E13AA5BC-9588-440F-9832-0A565E1B67F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68ED4AAE" w14:textId="77777777" w:rsidR="00372FBC" w:rsidRPr="00877FA5" w:rsidRDefault="00372FBC"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FDFB38" id="_x0000_s1036" type="#_x0000_t202" style="position:absolute;margin-left:71.05pt;margin-top:215.95pt;width:108.45pt;height:58.9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ICc35f8AQAA1QMAAA4AAAAAAAAAAAAA&#10;AAAALgIAAGRycy9lMm9Eb2MueG1sUEsBAi0AFAAGAAgAAAAhAMbJ0wPfAAAACwEAAA8AAAAAAAAA&#10;AAAAAAAAVgQAAGRycy9kb3ducmV2LnhtbFBLBQYAAAAABAAEAPMAAABiBQAAAAA=&#10;" filled="f" stroked="f">
              <v:textbox>
                <w:txbxContent>
                  <w:p w14:paraId="68ED4AAE" w14:textId="77777777" w:rsidR="00372FBC" w:rsidRPr="00877FA5" w:rsidRDefault="00372FBC"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p>
  <w:p w14:paraId="5998240D" w14:textId="1175D3EC" w:rsidR="00372FBC" w:rsidRPr="000F14CD" w:rsidRDefault="00372FBC" w:rsidP="00F1038E">
    <w:pPr>
      <w:widowControl w:val="0"/>
      <w:tabs>
        <w:tab w:val="left" w:pos="2694"/>
        <w:tab w:val="left" w:pos="5103"/>
        <w:tab w:val="left" w:pos="7230"/>
        <w:tab w:val="left" w:pos="7655"/>
      </w:tabs>
      <w:autoSpaceDE w:val="0"/>
      <w:autoSpaceDN w:val="0"/>
      <w:adjustRightInd w:val="0"/>
      <w:spacing w:after="0"/>
      <w:ind w:right="-58"/>
      <w:rPr>
        <w:rFonts w:ascii="Arial" w:hAnsi="Arial" w:cs="Arial"/>
        <w:sz w:val="13"/>
        <w:szCs w:val="13"/>
        <w:lang w:val="de-DE"/>
      </w:rPr>
    </w:pPr>
    <w:r>
      <w:rPr>
        <w:noProof/>
        <w:lang w:val="de-DE" w:eastAsia="zh-CN"/>
      </w:rPr>
      <mc:AlternateContent>
        <mc:Choice Requires="wps">
          <w:drawing>
            <wp:anchor distT="0" distB="0" distL="114300" distR="114300" simplePos="0" relativeHeight="251658270" behindDoc="0" locked="0" layoutInCell="1" allowOverlap="1" wp14:anchorId="62FB2CE8" wp14:editId="58F6B6D1">
              <wp:simplePos x="0" y="0"/>
              <wp:positionH relativeFrom="page">
                <wp:posOffset>0</wp:posOffset>
              </wp:positionH>
              <wp:positionV relativeFrom="page">
                <wp:posOffset>7560945</wp:posOffset>
              </wp:positionV>
              <wp:extent cx="172720" cy="0"/>
              <wp:effectExtent l="9525" t="7620" r="8255" b="11430"/>
              <wp:wrapNone/>
              <wp:docPr id="10" name="Gerade Verbindung 4">
                <a:extLst xmlns:a="http://schemas.openxmlformats.org/drawingml/2006/main">
                  <a:ext uri="{FF2B5EF4-FFF2-40B4-BE49-F238E27FC236}">
                    <a16:creationId xmlns:a16="http://schemas.microsoft.com/office/drawing/2014/main" id="{1E3DDA87-4248-4E8C-B2E1-C5398B84C1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E453301" id="Gerade Verbindung 4" o:spid="_x0000_s1026" style="position:absolute;z-index:2516582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95.35pt" to="13.6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strokeweight=".5pt">
              <w10:wrap anchorx="page" anchory="page"/>
            </v:line>
          </w:pict>
        </mc:Fallback>
      </mc:AlternateContent>
    </w:r>
    <w:r>
      <w:rPr>
        <w:noProof/>
        <w:lang w:val="de-DE" w:eastAsia="zh-CN"/>
      </w:rPr>
      <mc:AlternateContent>
        <mc:Choice Requires="wps">
          <w:drawing>
            <wp:anchor distT="0" distB="0" distL="114300" distR="114300" simplePos="0" relativeHeight="251658273" behindDoc="0" locked="0" layoutInCell="1" allowOverlap="1" wp14:anchorId="0BD05768" wp14:editId="52B5DE56">
              <wp:simplePos x="0" y="0"/>
              <wp:positionH relativeFrom="column">
                <wp:posOffset>902335</wp:posOffset>
              </wp:positionH>
              <wp:positionV relativeFrom="paragraph">
                <wp:posOffset>2742565</wp:posOffset>
              </wp:positionV>
              <wp:extent cx="1377315" cy="748030"/>
              <wp:effectExtent l="0" t="0" r="0" b="0"/>
              <wp:wrapNone/>
              <wp:docPr id="8" name="Textfeld 2">
                <a:extLst xmlns:a="http://schemas.openxmlformats.org/drawingml/2006/main">
                  <a:ext uri="{FF2B5EF4-FFF2-40B4-BE49-F238E27FC236}">
                    <a16:creationId xmlns:a16="http://schemas.microsoft.com/office/drawing/2014/main" id="{DEA8DD74-0FFD-4AC0-A1BF-8330F86A4F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0C28DFA9" w14:textId="77777777" w:rsidR="00372FBC" w:rsidRPr="00877FA5" w:rsidRDefault="00372FBC"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D05768" id="_x0000_s1037" type="#_x0000_t202" style="position:absolute;margin-left:71.05pt;margin-top:215.95pt;width:108.45pt;height:58.9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FIrsWH8AQAA1QMAAA4AAAAAAAAAAAAA&#10;AAAALgIAAGRycy9lMm9Eb2MueG1sUEsBAi0AFAAGAAgAAAAhAMbJ0wPfAAAACwEAAA8AAAAAAAAA&#10;AAAAAAAAVgQAAGRycy9kb3ducmV2LnhtbFBLBQYAAAAABAAEAPMAAABiBQAAAAA=&#10;" filled="f" stroked="f">
              <v:textbox>
                <w:txbxContent>
                  <w:p w14:paraId="0C28DFA9" w14:textId="77777777" w:rsidR="00372FBC" w:rsidRPr="00877FA5" w:rsidRDefault="00372FBC"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Pr>
        <w:noProof/>
        <w:lang w:val="de-DE" w:eastAsia="zh-CN"/>
      </w:rPr>
      <mc:AlternateContent>
        <mc:Choice Requires="wps">
          <w:drawing>
            <wp:anchor distT="0" distB="0" distL="114300" distR="114300" simplePos="0" relativeHeight="251658271" behindDoc="0" locked="0" layoutInCell="1" allowOverlap="1" wp14:anchorId="261F73DE" wp14:editId="1FACD156">
              <wp:simplePos x="0" y="0"/>
              <wp:positionH relativeFrom="column">
                <wp:posOffset>902335</wp:posOffset>
              </wp:positionH>
              <wp:positionV relativeFrom="paragraph">
                <wp:posOffset>2742565</wp:posOffset>
              </wp:positionV>
              <wp:extent cx="1377315" cy="748030"/>
              <wp:effectExtent l="0" t="0" r="0" b="0"/>
              <wp:wrapNone/>
              <wp:docPr id="7" name="Textfeld 2">
                <a:extLst xmlns:a="http://schemas.openxmlformats.org/drawingml/2006/main">
                  <a:ext uri="{FF2B5EF4-FFF2-40B4-BE49-F238E27FC236}">
                    <a16:creationId xmlns:a16="http://schemas.microsoft.com/office/drawing/2014/main" id="{5DE1E530-FFBD-4F03-8F5C-B6F80FACB7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1718FE09" w14:textId="77777777" w:rsidR="00372FBC" w:rsidRPr="00877FA5" w:rsidRDefault="00372FBC"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1F73DE" id="_x0000_s1038" type="#_x0000_t202" style="position:absolute;margin-left:71.05pt;margin-top:215.95pt;width:108.45pt;height:58.9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Bl9XOg/QEAANUDAAAOAAAAAAAAAAAA&#10;AAAAAC4CAABkcnMvZTJvRG9jLnhtbFBLAQItABQABgAIAAAAIQDGydMD3wAAAAsBAAAPAAAAAAAA&#10;AAAAAAAAAFcEAABkcnMvZG93bnJldi54bWxQSwUGAAAAAAQABADzAAAAYwUAAAAA&#10;" filled="f" stroked="f">
              <v:textbox>
                <w:txbxContent>
                  <w:p w14:paraId="1718FE09" w14:textId="77777777" w:rsidR="00372FBC" w:rsidRPr="00877FA5" w:rsidRDefault="00372FBC"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r w:rsidRPr="000F14CD">
      <w:rPr>
        <w:rFonts w:ascii="Arial" w:hAnsi="Arial" w:cs="Arial"/>
        <w:sz w:val="13"/>
        <w:szCs w:val="13"/>
        <w:lang w:val="de-DE"/>
      </w:rPr>
      <w:t xml:space="preserve"> </w:t>
    </w:r>
    <w:r>
      <w:rPr>
        <w:noProof/>
        <w:lang w:val="de-DE" w:eastAsia="zh-CN"/>
      </w:rPr>
      <mc:AlternateContent>
        <mc:Choice Requires="wps">
          <w:drawing>
            <wp:anchor distT="0" distB="0" distL="114300" distR="114300" simplePos="0" relativeHeight="251658272" behindDoc="0" locked="0" layoutInCell="1" allowOverlap="1" wp14:anchorId="43E780DF" wp14:editId="2347C06F">
              <wp:simplePos x="0" y="0"/>
              <wp:positionH relativeFrom="column">
                <wp:posOffset>902335</wp:posOffset>
              </wp:positionH>
              <wp:positionV relativeFrom="paragraph">
                <wp:posOffset>2742565</wp:posOffset>
              </wp:positionV>
              <wp:extent cx="1377315" cy="748030"/>
              <wp:effectExtent l="0" t="0" r="0" b="0"/>
              <wp:wrapNone/>
              <wp:docPr id="9" name="Textfeld 2">
                <a:extLst xmlns:a="http://schemas.openxmlformats.org/drawingml/2006/main">
                  <a:ext uri="{FF2B5EF4-FFF2-40B4-BE49-F238E27FC236}">
                    <a16:creationId xmlns:a16="http://schemas.microsoft.com/office/drawing/2014/main" id="{73335308-A930-41B1-96E0-0381AB17D3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34D6561E" w14:textId="77777777" w:rsidR="00372FBC" w:rsidRPr="00877FA5" w:rsidRDefault="00372FBC"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E780DF" id="_x0000_s1039" type="#_x0000_t202" style="position:absolute;margin-left:71.05pt;margin-top:215.95pt;width:108.45pt;height:58.9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" filled="f" stroked="f">
              <v:textbox>
                <w:txbxContent>
                  <w:p w14:paraId="34D6561E" w14:textId="77777777" w:rsidR="00372FBC" w:rsidRPr="00877FA5" w:rsidRDefault="00372FBC"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r w:rsidRPr="000C2C54">
                      <w:rPr>
                        <w:rFonts w:ascii="Arial" w:hAnsi="Arial" w:cs="Arial"/>
                        <w:color w:val="ED008C"/>
                        <w:sz w:val="13"/>
                        <w:szCs w:val="13"/>
                        <w:lang w:val="de-DE"/>
                      </w:rPr>
                      <w:t>Function</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A34C" w14:textId="40C5424E" w:rsidR="00372FBC" w:rsidRDefault="004E73CC">
    <w:r>
      <w:rPr>
        <w:noProof/>
        <w:lang w:eastAsia="zh-CN"/>
      </w:rPr>
      <mc:AlternateContent>
        <mc:Choice Requires="wps">
          <w:drawing>
            <wp:anchor distT="0" distB="0" distL="0" distR="0" simplePos="0" relativeHeight="251658284" behindDoc="0" locked="0" layoutInCell="1" allowOverlap="1" wp14:anchorId="6A8D8885" wp14:editId="40FA7009">
              <wp:simplePos x="812042" y="8932460"/>
              <wp:positionH relativeFrom="page">
                <wp:align>center</wp:align>
              </wp:positionH>
              <wp:positionV relativeFrom="page">
                <wp:align>bottom</wp:align>
              </wp:positionV>
              <wp:extent cx="276860" cy="325120"/>
              <wp:effectExtent l="0" t="0" r="8890" b="0"/>
              <wp:wrapNone/>
              <wp:docPr id="1337925020" name="Textfeld 4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76860" cy="325120"/>
                      </a:xfrm>
                      <a:prstGeom prst="rect">
                        <a:avLst/>
                      </a:prstGeom>
                      <a:noFill/>
                      <a:ln>
                        <a:noFill/>
                      </a:ln>
                    </wps:spPr>
                    <wps:txbx>
                      <w:txbxContent>
                        <w:p w14:paraId="740D8ADD" w14:textId="4695243D" w:rsidR="004E73CC" w:rsidRPr="004E73CC" w:rsidRDefault="004E73CC" w:rsidP="004E73CC">
                          <w:pPr>
                            <w:spacing w:after="0"/>
                            <w:rPr>
                              <w:rFonts w:ascii="Arial" w:eastAsia="Arial" w:hAnsi="Arial" w:cs="Arial"/>
                              <w:noProof/>
                              <w:color w:val="000000"/>
                              <w:sz w:val="16"/>
                              <w:szCs w:val="16"/>
                            </w:rPr>
                          </w:pPr>
                          <w:r w:rsidRPr="004E73CC">
                            <w:rPr>
                              <w:rFonts w:ascii="Arial" w:eastAsia="Arial" w:hAnsi="Arial" w:cs="Arial"/>
                              <w:noProof/>
                              <w:color w:val="000000"/>
                              <w:sz w:val="16"/>
                              <w:szCs w:val="16"/>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8D8885" id="_x0000_t202" coordsize="21600,21600" o:spt="202" path="m,l,21600r21600,l21600,xe">
              <v:stroke joinstyle="miter"/>
              <v:path gradientshapeok="t" o:connecttype="rect"/>
            </v:shapetype>
            <v:shape id="Textfeld 41" o:spid="_x0000_s1040" type="#_x0000_t202" alt="Public" style="position:absolute;margin-left:0;margin-top:0;width:21.8pt;height:25.6pt;z-index:2516582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" filled="f" stroked="f">
              <v:textbox style="mso-fit-shape-to-text:t" inset="0,0,0,15pt">
                <w:txbxContent>
                  <w:p w14:paraId="740D8ADD" w14:textId="4695243D" w:rsidR="004E73CC" w:rsidRPr="004E73CC" w:rsidRDefault="004E73CC" w:rsidP="004E73CC">
                    <w:pPr>
                      <w:spacing w:after="0"/>
                      <w:rPr>
                        <w:rFonts w:ascii="Arial" w:eastAsia="Arial" w:hAnsi="Arial" w:cs="Arial"/>
                        <w:noProof/>
                        <w:color w:val="000000"/>
                        <w:sz w:val="16"/>
                        <w:szCs w:val="16"/>
                      </w:rPr>
                    </w:pPr>
                    <w:r w:rsidRPr="004E73CC">
                      <w:rPr>
                        <w:rFonts w:ascii="Arial" w:eastAsia="Arial" w:hAnsi="Arial" w:cs="Arial"/>
                        <w:noProof/>
                        <w:color w:val="000000"/>
                        <w:sz w:val="16"/>
                        <w:szCs w:val="16"/>
                      </w:rPr>
                      <w:t>Public</w:t>
                    </w:r>
                  </w:p>
                </w:txbxContent>
              </v:textbox>
              <w10:wrap anchorx="page" anchory="page"/>
            </v:shape>
          </w:pict>
        </mc:Fallback>
      </mc:AlternateContent>
    </w:r>
    <w:r w:rsidR="00372FBC">
      <w:rPr>
        <w:noProof/>
        <w:lang w:eastAsia="zh-CN"/>
      </w:rPr>
      <mc:AlternateContent>
        <mc:Choice Requires="wps">
          <w:drawing>
            <wp:anchor distT="45720" distB="45720" distL="114300" distR="114300" simplePos="0" relativeHeight="251658275" behindDoc="0" locked="0" layoutInCell="1" allowOverlap="1" wp14:anchorId="44AC5724" wp14:editId="2297D067">
              <wp:simplePos x="0" y="0"/>
              <wp:positionH relativeFrom="page">
                <wp:posOffset>3346450</wp:posOffset>
              </wp:positionH>
              <wp:positionV relativeFrom="paragraph">
                <wp:posOffset>1569720</wp:posOffset>
              </wp:positionV>
              <wp:extent cx="1254125" cy="325755"/>
              <wp:effectExtent l="0" t="0" r="3175" b="0"/>
              <wp:wrapThrough wrapText="bothSides">
                <wp:wrapPolygon edited="0">
                  <wp:start x="0" y="0"/>
                  <wp:lineTo x="0" y="20211"/>
                  <wp:lineTo x="21327" y="20211"/>
                  <wp:lineTo x="21327" y="0"/>
                  <wp:lineTo x="0" y="0"/>
                </wp:wrapPolygon>
              </wp:wrapThrough>
              <wp:docPr id="20" name="Textfeld 2">
                <a:extLst xmlns:a="http://schemas.openxmlformats.org/drawingml/2006/main">
                  <a:ext uri="{FF2B5EF4-FFF2-40B4-BE49-F238E27FC236}">
                    <a16:creationId xmlns:a16="http://schemas.microsoft.com/office/drawing/2014/main" id="{C03CF29E-7D0C-4473-BE93-DE71E3471CA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325755"/>
                      </a:xfrm>
                      <a:prstGeom prst="rect">
                        <a:avLst/>
                      </a:prstGeom>
                      <a:solidFill>
                        <a:srgbClr val="FFFFFF"/>
                      </a:solidFill>
                      <a:ln w="9525">
                        <a:noFill/>
                        <a:miter lim="800000"/>
                        <a:headEnd/>
                        <a:tailEnd/>
                      </a:ln>
                    </wps:spPr>
                    <wps:txbx>
                      <w:txbxContent>
                        <w:p w14:paraId="671424EB" w14:textId="77777777" w:rsidR="00372FBC" w:rsidRPr="004758F3" w:rsidRDefault="00372FBC" w:rsidP="00930A0B">
                          <w:pPr>
                            <w:jc w:val="center"/>
                            <w:rPr>
                              <w:rFonts w:ascii="Arial" w:hAnsi="Arial" w:cs="Arial"/>
                              <w:sz w:val="14"/>
                            </w:rPr>
                          </w:pPr>
                          <w:r>
                            <w:rPr>
                              <w:rFonts w:ascii="Arial" w:hAnsi="Arial" w:cs="Arial"/>
                              <w:sz w:val="14"/>
                            </w:rPr>
                            <w:t>Document Classification</w:t>
                          </w:r>
                        </w:p>
                      </w:txbxContent>
                    </wps:txbx>
                    <wps:bodyPr rot="0" vert="horz" wrap="square" lIns="91440" tIns="46800" rIns="91440" bIns="12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C5724" id="_x0000_s1041" type="#_x0000_t202" style="position:absolute;margin-left:263.5pt;margin-top:123.6pt;width:98.75pt;height:25.65pt;z-index:25165827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" stroked="f">
              <v:textbox inset=",1.3mm,,3.5mm">
                <w:txbxContent>
                  <w:p w14:paraId="671424EB" w14:textId="77777777" w:rsidR="00372FBC" w:rsidRPr="004758F3" w:rsidRDefault="00372FBC" w:rsidP="00930A0B">
                    <w:pPr>
                      <w:jc w:val="center"/>
                      <w:rPr>
                        <w:rFonts w:ascii="Arial" w:hAnsi="Arial" w:cs="Arial"/>
                        <w:sz w:val="14"/>
                      </w:rPr>
                    </w:pPr>
                    <w:r>
                      <w:rPr>
                        <w:rFonts w:ascii="Arial" w:hAnsi="Arial" w:cs="Arial"/>
                        <w:sz w:val="14"/>
                      </w:rPr>
                      <w:t>Document Classification</w:t>
                    </w:r>
                  </w:p>
                </w:txbxContent>
              </v:textbox>
              <w10:wrap type="through" anchorx="page"/>
            </v:shape>
          </w:pict>
        </mc:Fallback>
      </mc:AlternateContent>
    </w:r>
    <w:r w:rsidR="00372FBC">
      <w:rPr>
        <w:noProof/>
        <w:lang w:eastAsia="zh-CN"/>
      </w:rPr>
      <mc:AlternateContent>
        <mc:Choice Requires="wps">
          <w:drawing>
            <wp:anchor distT="0" distB="0" distL="114300" distR="114300" simplePos="0" relativeHeight="251658277" behindDoc="0" locked="0" layoutInCell="1" allowOverlap="1" wp14:anchorId="3522CE78" wp14:editId="13579D46">
              <wp:simplePos x="0" y="0"/>
              <wp:positionH relativeFrom="page">
                <wp:posOffset>0</wp:posOffset>
              </wp:positionH>
              <wp:positionV relativeFrom="page">
                <wp:posOffset>7560945</wp:posOffset>
              </wp:positionV>
              <wp:extent cx="172720" cy="0"/>
              <wp:effectExtent l="9525" t="7620" r="8255" b="11430"/>
              <wp:wrapNone/>
              <wp:docPr id="5" name="Gerade Verbindung 4">
                <a:extLst xmlns:a="http://schemas.openxmlformats.org/drawingml/2006/main">
                  <a:ext uri="{FF2B5EF4-FFF2-40B4-BE49-F238E27FC236}">
                    <a16:creationId xmlns:a16="http://schemas.microsoft.com/office/drawing/2014/main" id="{B729D797-D793-4AA1-9612-200E62338E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C3C94F8" id="Gerade Verbindung 4" o:spid="_x0000_s1026" style="position:absolute;z-index:2516582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95.35pt" to="13.6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strokeweight=".5pt">
              <w10:wrap anchorx="page" anchory="page"/>
            </v:line>
          </w:pict>
        </mc:Fallback>
      </mc:AlternateContent>
    </w:r>
    <w:r w:rsidR="00372FBC">
      <w:rPr>
        <w:noProof/>
        <w:lang w:eastAsia="zh-CN"/>
      </w:rPr>
      <mc:AlternateContent>
        <mc:Choice Requires="wps">
          <w:drawing>
            <wp:anchor distT="45720" distB="45720" distL="114300" distR="114300" simplePos="0" relativeHeight="251658264" behindDoc="0" locked="0" layoutInCell="1" allowOverlap="1" wp14:anchorId="45F81672" wp14:editId="5981EC94">
              <wp:simplePos x="0" y="0"/>
              <wp:positionH relativeFrom="page">
                <wp:posOffset>3346450</wp:posOffset>
              </wp:positionH>
              <wp:positionV relativeFrom="paragraph">
                <wp:posOffset>1569720</wp:posOffset>
              </wp:positionV>
              <wp:extent cx="1254125" cy="325755"/>
              <wp:effectExtent l="0" t="0" r="3175" b="0"/>
              <wp:wrapThrough wrapText="bothSides">
                <wp:wrapPolygon edited="0">
                  <wp:start x="0" y="0"/>
                  <wp:lineTo x="0" y="20211"/>
                  <wp:lineTo x="21327" y="20211"/>
                  <wp:lineTo x="21327" y="0"/>
                  <wp:lineTo x="0" y="0"/>
                </wp:wrapPolygon>
              </wp:wrapThrough>
              <wp:docPr id="885840984" name="Textfeld 2">
                <a:extLst xmlns:a="http://schemas.openxmlformats.org/drawingml/2006/main">
                  <a:ext uri="{FF2B5EF4-FFF2-40B4-BE49-F238E27FC236}">
                    <a16:creationId xmlns:a16="http://schemas.microsoft.com/office/drawing/2014/main" id="{C75A6721-EBC2-4DC9-A7C8-2B37F31108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325755"/>
                      </a:xfrm>
                      <a:prstGeom prst="rect">
                        <a:avLst/>
                      </a:prstGeom>
                      <a:solidFill>
                        <a:srgbClr val="FFFFFF"/>
                      </a:solidFill>
                      <a:ln w="9525">
                        <a:noFill/>
                        <a:miter lim="800000"/>
                        <a:headEnd/>
                        <a:tailEnd/>
                      </a:ln>
                    </wps:spPr>
                    <wps:txbx>
                      <w:txbxContent>
                        <w:p w14:paraId="483E913C" w14:textId="77777777" w:rsidR="00372FBC" w:rsidRPr="004758F3" w:rsidRDefault="00372FBC" w:rsidP="00930A0B">
                          <w:pPr>
                            <w:jc w:val="center"/>
                            <w:rPr>
                              <w:rFonts w:ascii="Arial" w:hAnsi="Arial" w:cs="Arial"/>
                              <w:sz w:val="14"/>
                            </w:rPr>
                          </w:pPr>
                          <w:r>
                            <w:rPr>
                              <w:rFonts w:ascii="Arial" w:hAnsi="Arial" w:cs="Arial"/>
                              <w:sz w:val="14"/>
                            </w:rPr>
                            <w:t>Document Classification</w:t>
                          </w:r>
                        </w:p>
                      </w:txbxContent>
                    </wps:txbx>
                    <wps:bodyPr rot="0" vert="horz" wrap="square" lIns="91440" tIns="46800" rIns="91440" bIns="12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81672" id="_x0000_s1042" type="#_x0000_t202" style="position:absolute;margin-left:263.5pt;margin-top:123.6pt;width:98.75pt;height:25.65pt;z-index:251658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" stroked="f">
              <v:textbox inset=",1.3mm,,3.5mm">
                <w:txbxContent>
                  <w:p w14:paraId="483E913C" w14:textId="77777777" w:rsidR="00372FBC" w:rsidRPr="004758F3" w:rsidRDefault="00372FBC" w:rsidP="00930A0B">
                    <w:pPr>
                      <w:jc w:val="center"/>
                      <w:rPr>
                        <w:rFonts w:ascii="Arial" w:hAnsi="Arial" w:cs="Arial"/>
                        <w:sz w:val="14"/>
                      </w:rPr>
                    </w:pPr>
                    <w:r>
                      <w:rPr>
                        <w:rFonts w:ascii="Arial" w:hAnsi="Arial" w:cs="Arial"/>
                        <w:sz w:val="14"/>
                      </w:rPr>
                      <w:t>Document Classification</w:t>
                    </w:r>
                  </w:p>
                </w:txbxContent>
              </v:textbox>
              <w10:wrap type="through" anchorx="page"/>
            </v:shape>
          </w:pict>
        </mc:Fallback>
      </mc:AlternateContent>
    </w:r>
    <w:r w:rsidR="00372FBC">
      <w:rPr>
        <w:noProof/>
        <w:lang w:eastAsia="zh-CN"/>
      </w:rPr>
      <mc:AlternateContent>
        <mc:Choice Requires="wps">
          <w:drawing>
            <wp:anchor distT="0" distB="0" distL="114300" distR="114300" simplePos="0" relativeHeight="251658266" behindDoc="0" locked="0" layoutInCell="1" allowOverlap="1" wp14:anchorId="685DC972" wp14:editId="710618E4">
              <wp:simplePos x="0" y="0"/>
              <wp:positionH relativeFrom="page">
                <wp:posOffset>0</wp:posOffset>
              </wp:positionH>
              <wp:positionV relativeFrom="page">
                <wp:posOffset>7560945</wp:posOffset>
              </wp:positionV>
              <wp:extent cx="172720" cy="0"/>
              <wp:effectExtent l="9525" t="7620" r="8255" b="11430"/>
              <wp:wrapNone/>
              <wp:docPr id="2145303265" name="Gerade Verbindung 4">
                <a:extLst xmlns:a="http://schemas.openxmlformats.org/drawingml/2006/main">
                  <a:ext uri="{FF2B5EF4-FFF2-40B4-BE49-F238E27FC236}">
                    <a16:creationId xmlns:a16="http://schemas.microsoft.com/office/drawing/2014/main" id="{919BB482-B31F-47AB-B4E6-917A14BA0B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4E9D2CE" id="Gerade Verbindung 4" o:spid="_x0000_s1026" style="position:absolute;z-index:2516582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95.35pt" to="13.6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strokeweight=".5pt">
              <w10:wrap anchorx="page" anchory="page"/>
            </v:line>
          </w:pict>
        </mc:Fallback>
      </mc:AlternateContent>
    </w:r>
    <w:r w:rsidR="00CC3399">
      <w:rPr>
        <w:noProof/>
        <w:lang w:eastAsia="zh-CN"/>
      </w:rPr>
      <mc:AlternateContent>
        <mc:Choice Requires="wps">
          <w:drawing>
            <wp:anchor distT="45720" distB="45720" distL="114300" distR="114300" simplePos="0" relativeHeight="251658255" behindDoc="0" locked="0" layoutInCell="1" allowOverlap="1" wp14:anchorId="372836E7" wp14:editId="1CCF0487">
              <wp:simplePos x="0" y="0"/>
              <wp:positionH relativeFrom="page">
                <wp:posOffset>3346450</wp:posOffset>
              </wp:positionH>
              <wp:positionV relativeFrom="paragraph">
                <wp:posOffset>1569720</wp:posOffset>
              </wp:positionV>
              <wp:extent cx="1254125" cy="325755"/>
              <wp:effectExtent l="0" t="0" r="3175" b="0"/>
              <wp:wrapThrough wrapText="bothSides">
                <wp:wrapPolygon edited="0">
                  <wp:start x="0" y="0"/>
                  <wp:lineTo x="0" y="20211"/>
                  <wp:lineTo x="21327" y="20211"/>
                  <wp:lineTo x="21327" y="0"/>
                  <wp:lineTo x="0" y="0"/>
                </wp:wrapPolygon>
              </wp:wrapThrough>
              <wp:docPr id="1681940514" name="Textfeld 2">
                <a:extLst xmlns:a="http://schemas.openxmlformats.org/drawingml/2006/main">
                  <a:ext uri="{FF2B5EF4-FFF2-40B4-BE49-F238E27FC236}">
                    <a16:creationId xmlns:a16="http://schemas.microsoft.com/office/drawing/2014/main" id="{5DCF1099-8837-42D5-93D3-2D5D9FE0BA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325755"/>
                      </a:xfrm>
                      <a:prstGeom prst="rect">
                        <a:avLst/>
                      </a:prstGeom>
                      <a:solidFill>
                        <a:srgbClr val="FFFFFF"/>
                      </a:solidFill>
                      <a:ln w="9525">
                        <a:noFill/>
                        <a:miter lim="800000"/>
                        <a:headEnd/>
                        <a:tailEnd/>
                      </a:ln>
                    </wps:spPr>
                    <wps:txbx>
                      <w:txbxContent>
                        <w:p w14:paraId="20088CFE" w14:textId="77777777" w:rsidR="00CC3399" w:rsidRPr="004758F3" w:rsidRDefault="00CC3399" w:rsidP="00930A0B">
                          <w:pPr>
                            <w:jc w:val="center"/>
                            <w:rPr>
                              <w:rFonts w:ascii="Arial" w:hAnsi="Arial" w:cs="Arial"/>
                              <w:sz w:val="14"/>
                            </w:rPr>
                          </w:pPr>
                          <w:r>
                            <w:rPr>
                              <w:rFonts w:ascii="Arial" w:hAnsi="Arial" w:cs="Arial"/>
                              <w:sz w:val="14"/>
                            </w:rPr>
                            <w:t>Document Classification</w:t>
                          </w:r>
                        </w:p>
                      </w:txbxContent>
                    </wps:txbx>
                    <wps:bodyPr rot="0" vert="horz" wrap="square" lIns="91440" tIns="46800" rIns="91440" bIns="12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836E7" id="_x0000_s1043" type="#_x0000_t202" style="position:absolute;margin-left:263.5pt;margin-top:123.6pt;width:98.75pt;height:25.65pt;z-index:25165825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" stroked="f">
              <v:textbox inset=",1.3mm,,3.5mm">
                <w:txbxContent>
                  <w:p w14:paraId="20088CFE" w14:textId="77777777" w:rsidR="00CC3399" w:rsidRPr="004758F3" w:rsidRDefault="00CC3399" w:rsidP="00930A0B">
                    <w:pPr>
                      <w:jc w:val="center"/>
                      <w:rPr>
                        <w:rFonts w:ascii="Arial" w:hAnsi="Arial" w:cs="Arial"/>
                        <w:sz w:val="14"/>
                      </w:rPr>
                    </w:pPr>
                    <w:r>
                      <w:rPr>
                        <w:rFonts w:ascii="Arial" w:hAnsi="Arial" w:cs="Arial"/>
                        <w:sz w:val="14"/>
                      </w:rPr>
                      <w:t>Document Classification</w:t>
                    </w:r>
                  </w:p>
                </w:txbxContent>
              </v:textbox>
              <w10:wrap type="through" anchorx="page"/>
            </v:shape>
          </w:pict>
        </mc:Fallback>
      </mc:AlternateContent>
    </w:r>
    <w:r w:rsidR="00CC3399">
      <w:rPr>
        <w:noProof/>
        <w:lang w:eastAsia="zh-CN"/>
      </w:rPr>
      <mc:AlternateContent>
        <mc:Choice Requires="wps">
          <w:drawing>
            <wp:anchor distT="0" distB="0" distL="114300" distR="114300" simplePos="0" relativeHeight="251658257" behindDoc="0" locked="0" layoutInCell="1" allowOverlap="1" wp14:anchorId="4CED62E5" wp14:editId="49F7B957">
              <wp:simplePos x="0" y="0"/>
              <wp:positionH relativeFrom="page">
                <wp:posOffset>0</wp:posOffset>
              </wp:positionH>
              <wp:positionV relativeFrom="page">
                <wp:posOffset>7560945</wp:posOffset>
              </wp:positionV>
              <wp:extent cx="172720" cy="0"/>
              <wp:effectExtent l="9525" t="7620" r="8255" b="11430"/>
              <wp:wrapNone/>
              <wp:docPr id="1705230646" name="Gerade Verbindung 4">
                <a:extLst xmlns:a="http://schemas.openxmlformats.org/drawingml/2006/main">
                  <a:ext uri="{FF2B5EF4-FFF2-40B4-BE49-F238E27FC236}">
                    <a16:creationId xmlns:a16="http://schemas.microsoft.com/office/drawing/2014/main" id="{6379EF11-819A-4538-B490-48F2370668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0328095" id="Gerade Verbindung 4" o:spid="_x0000_s1026" style="position:absolute;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95.35pt" to="13.6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strokeweight=".5pt">
              <w10:wrap anchorx="page" anchory="page"/>
            </v:line>
          </w:pict>
        </mc:Fallback>
      </mc:AlternateContent>
    </w:r>
    <w:r w:rsidR="00930A0B">
      <w:rPr>
        <w:noProof/>
        <w:lang w:eastAsia="zh-CN"/>
      </w:rPr>
      <mc:AlternateContent>
        <mc:Choice Requires="wps">
          <w:drawing>
            <wp:anchor distT="45720" distB="45720" distL="114300" distR="114300" simplePos="0" relativeHeight="251658246" behindDoc="0" locked="0" layoutInCell="1" allowOverlap="1" wp14:anchorId="47352F01" wp14:editId="5E5905B7">
              <wp:simplePos x="0" y="0"/>
              <wp:positionH relativeFrom="page">
                <wp:posOffset>3346450</wp:posOffset>
              </wp:positionH>
              <wp:positionV relativeFrom="paragraph">
                <wp:posOffset>1569720</wp:posOffset>
              </wp:positionV>
              <wp:extent cx="1254125" cy="325755"/>
              <wp:effectExtent l="0" t="0" r="3175" b="0"/>
              <wp:wrapThrough wrapText="bothSides">
                <wp:wrapPolygon edited="0">
                  <wp:start x="0" y="0"/>
                  <wp:lineTo x="0" y="20211"/>
                  <wp:lineTo x="21327" y="20211"/>
                  <wp:lineTo x="21327" y="0"/>
                  <wp:lineTo x="0" y="0"/>
                </wp:wrapPolygon>
              </wp:wrapThrough>
              <wp:docPr id="2118852654" name="Textfeld 2">
                <a:extLst xmlns:a="http://schemas.openxmlformats.org/drawingml/2006/main">
                  <a:ext uri="{FF2B5EF4-FFF2-40B4-BE49-F238E27FC236}">
                    <a16:creationId xmlns:a16="http://schemas.microsoft.com/office/drawing/2014/main" id="{F2FC6B01-4DDA-43CB-8542-EC1772D9A0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325755"/>
                      </a:xfrm>
                      <a:prstGeom prst="rect">
                        <a:avLst/>
                      </a:prstGeom>
                      <a:solidFill>
                        <a:srgbClr val="FFFFFF"/>
                      </a:solidFill>
                      <a:ln w="9525">
                        <a:noFill/>
                        <a:miter lim="800000"/>
                        <a:headEnd/>
                        <a:tailEnd/>
                      </a:ln>
                    </wps:spPr>
                    <wps:txbx>
                      <w:txbxContent>
                        <w:p w14:paraId="65902C79" w14:textId="77777777" w:rsidR="00930A0B" w:rsidRPr="004758F3" w:rsidRDefault="00930A0B" w:rsidP="00930A0B">
                          <w:pPr>
                            <w:jc w:val="center"/>
                            <w:rPr>
                              <w:rFonts w:ascii="Arial" w:hAnsi="Arial" w:cs="Arial"/>
                              <w:sz w:val="14"/>
                            </w:rPr>
                          </w:pPr>
                          <w:r>
                            <w:rPr>
                              <w:rFonts w:ascii="Arial" w:hAnsi="Arial" w:cs="Arial"/>
                              <w:sz w:val="14"/>
                            </w:rPr>
                            <w:t>Document Classification</w:t>
                          </w:r>
                        </w:p>
                      </w:txbxContent>
                    </wps:txbx>
                    <wps:bodyPr rot="0" vert="horz" wrap="square" lIns="91440" tIns="46800" rIns="91440" bIns="12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52F01" id="_x0000_s1044" type="#_x0000_t202" style="position:absolute;margin-left:263.5pt;margin-top:123.6pt;width:98.75pt;height:25.65pt;z-index:25165824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" stroked="f">
              <v:textbox inset=",1.3mm,,3.5mm">
                <w:txbxContent>
                  <w:p w14:paraId="65902C79" w14:textId="77777777" w:rsidR="00930A0B" w:rsidRPr="004758F3" w:rsidRDefault="00930A0B" w:rsidP="00930A0B">
                    <w:pPr>
                      <w:jc w:val="center"/>
                      <w:rPr>
                        <w:rFonts w:ascii="Arial" w:hAnsi="Arial" w:cs="Arial"/>
                        <w:sz w:val="14"/>
                      </w:rPr>
                    </w:pPr>
                    <w:r>
                      <w:rPr>
                        <w:rFonts w:ascii="Arial" w:hAnsi="Arial" w:cs="Arial"/>
                        <w:sz w:val="14"/>
                      </w:rPr>
                      <w:t>Document Classification</w:t>
                    </w:r>
                  </w:p>
                </w:txbxContent>
              </v:textbox>
              <w10:wrap type="through" anchorx="page"/>
            </v:shape>
          </w:pict>
        </mc:Fallback>
      </mc:AlternateContent>
    </w:r>
    <w:r w:rsidR="00F547DA">
      <w:rPr>
        <w:noProof/>
        <w:lang w:eastAsia="zh-CN"/>
      </w:rPr>
      <mc:AlternateContent>
        <mc:Choice Requires="wps">
          <w:drawing>
            <wp:anchor distT="0" distB="0" distL="114300" distR="114300" simplePos="0" relativeHeight="251658248" behindDoc="0" locked="0" layoutInCell="1" allowOverlap="1" wp14:anchorId="183D1AD8" wp14:editId="7B3B9061">
              <wp:simplePos x="0" y="0"/>
              <wp:positionH relativeFrom="page">
                <wp:posOffset>0</wp:posOffset>
              </wp:positionH>
              <wp:positionV relativeFrom="page">
                <wp:posOffset>7560945</wp:posOffset>
              </wp:positionV>
              <wp:extent cx="172720" cy="0"/>
              <wp:effectExtent l="9525" t="7620" r="8255" b="11430"/>
              <wp:wrapNone/>
              <wp:docPr id="96445012" name="Gerade Verbindung 4">
                <a:extLst xmlns:a="http://schemas.openxmlformats.org/drawingml/2006/main">
                  <a:ext uri="{FF2B5EF4-FFF2-40B4-BE49-F238E27FC236}">
                    <a16:creationId xmlns:a16="http://schemas.microsoft.com/office/drawing/2014/main" id="{B5DAB4F3-69D9-406B-8580-A83EAB50317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E4C2DDA" id="Gerade Verbindung 4" o:spid="_x0000_s1026" style="position:absolute;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95.35pt" to="13.6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strokeweight=".5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14569" w14:textId="77777777" w:rsidR="009D3D5D" w:rsidRDefault="009D3D5D" w:rsidP="00FE1664">
      <w:pPr>
        <w:spacing w:after="0" w:line="240" w:lineRule="auto"/>
      </w:pPr>
      <w:r>
        <w:separator/>
      </w:r>
    </w:p>
  </w:footnote>
  <w:footnote w:type="continuationSeparator" w:id="0">
    <w:p w14:paraId="669E4198" w14:textId="77777777" w:rsidR="009D3D5D" w:rsidRDefault="009D3D5D" w:rsidP="00FE1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B8FC" w14:textId="3C2607A8" w:rsidR="00372FBC" w:rsidRDefault="00372FBC" w:rsidP="005F593A">
    <w:pPr>
      <w:tabs>
        <w:tab w:val="left" w:pos="2096"/>
      </w:tabs>
    </w:pPr>
    <w:r>
      <w:rPr>
        <w:noProof/>
        <w:lang w:eastAsia="de-DE"/>
      </w:rPr>
      <w:drawing>
        <wp:anchor distT="0" distB="0" distL="114300" distR="114300" simplePos="0" relativeHeight="251658279" behindDoc="0" locked="0" layoutInCell="1" allowOverlap="1" wp14:anchorId="6133822A" wp14:editId="10157787">
          <wp:simplePos x="0" y="0"/>
          <wp:positionH relativeFrom="page">
            <wp:posOffset>0</wp:posOffset>
          </wp:positionH>
          <wp:positionV relativeFrom="page">
            <wp:posOffset>0</wp:posOffset>
          </wp:positionV>
          <wp:extent cx="7559675" cy="1358900"/>
          <wp:effectExtent l="0" t="0" r="0" b="0"/>
          <wp:wrapNone/>
          <wp:docPr id="2056761284"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D80D4AC6-D2C9-48BF-A982-AED06FFF62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eastAsia="zh-CN"/>
      </w:rPr>
      <w:drawing>
        <wp:anchor distT="0" distB="0" distL="114300" distR="114300" simplePos="0" relativeHeight="251658274" behindDoc="1" locked="0" layoutInCell="1" allowOverlap="1" wp14:anchorId="22972999" wp14:editId="1C2384DD">
          <wp:simplePos x="0" y="0"/>
          <wp:positionH relativeFrom="page">
            <wp:align>left</wp:align>
          </wp:positionH>
          <wp:positionV relativeFrom="page">
            <wp:align>top</wp:align>
          </wp:positionV>
          <wp:extent cx="7563600" cy="1494000"/>
          <wp:effectExtent l="0" t="0" r="0" b="0"/>
          <wp:wrapNone/>
          <wp:docPr id="17" name="Grafik 17">
            <a:extLst xmlns:a="http://schemas.openxmlformats.org/drawingml/2006/main">
              <a:ext uri="{FF2B5EF4-FFF2-40B4-BE49-F238E27FC236}">
                <a16:creationId xmlns:a16="http://schemas.microsoft.com/office/drawing/2014/main" id="{1A682AEE-9E48-4B5F-9E55-1BDC3B8E02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pic:nvPicPr>
                <pic:blipFill>
                  <a:blip r:embed="rId2">
                    <a:extLst>
                      <a:ext uri="{28A0092B-C50C-407E-A947-70E740481C1C}">
                        <a14:useLocalDpi xmlns:a14="http://schemas.microsoft.com/office/drawing/2010/main" val="0"/>
                      </a:ext>
                    </a:extLst>
                  </a:blip>
                  <a:srcRect l="4477" r="4477"/>
                  <a:stretch>
                    <a:fillRect/>
                  </a:stretch>
                </pic:blipFill>
                <pic:spPr bwMode="auto">
                  <a:xfrm>
                    <a:off x="0" y="0"/>
                    <a:ext cx="7563600" cy="149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zh-CN"/>
      </w:rPr>
      <mc:AlternateContent>
        <mc:Choice Requires="wps">
          <w:drawing>
            <wp:anchor distT="0" distB="0" distL="114300" distR="114300" simplePos="0" relativeHeight="251658269" behindDoc="0" locked="0" layoutInCell="1" allowOverlap="1" wp14:anchorId="19ACC131" wp14:editId="137C4367">
              <wp:simplePos x="0" y="0"/>
              <wp:positionH relativeFrom="page">
                <wp:posOffset>0</wp:posOffset>
              </wp:positionH>
              <wp:positionV relativeFrom="page">
                <wp:posOffset>3782060</wp:posOffset>
              </wp:positionV>
              <wp:extent cx="171450" cy="0"/>
              <wp:effectExtent l="9525" t="10160" r="9525" b="8890"/>
              <wp:wrapNone/>
              <wp:docPr id="11" name="Gerade Verbindung 1">
                <a:extLst xmlns:a="http://schemas.openxmlformats.org/drawingml/2006/main">
                  <a:ext uri="{FF2B5EF4-FFF2-40B4-BE49-F238E27FC236}">
                    <a16:creationId xmlns:a16="http://schemas.microsoft.com/office/drawing/2014/main" id="{D10724EE-0338-45AF-9133-B9C482A5A0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3A0D1D3" id="Gerade Verbindung 1" o:spid="_x0000_s1026" style="position:absolute;z-index:2516582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97.8pt" to="13.5pt,2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" strokeweight=".5pt">
              <w10:wrap anchorx="page" anchory="page"/>
            </v:line>
          </w:pict>
        </mc:Fallback>
      </mc:AlternateContent>
    </w:r>
    <w:r>
      <w:rPr>
        <w:noProof/>
        <w:lang w:eastAsia="de-DE"/>
      </w:rPr>
      <w:drawing>
        <wp:anchor distT="0" distB="0" distL="114300" distR="114300" simplePos="0" relativeHeight="251658268" behindDoc="0" locked="0" layoutInCell="1" allowOverlap="1" wp14:anchorId="21328EA7" wp14:editId="2B97540B">
          <wp:simplePos x="0" y="0"/>
          <wp:positionH relativeFrom="page">
            <wp:posOffset>0</wp:posOffset>
          </wp:positionH>
          <wp:positionV relativeFrom="page">
            <wp:posOffset>0</wp:posOffset>
          </wp:positionV>
          <wp:extent cx="7559675" cy="1358900"/>
          <wp:effectExtent l="0" t="0" r="0" b="0"/>
          <wp:wrapNone/>
          <wp:docPr id="1426043416"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DE03BDBD-1F19-4C5D-91EB-5B63704C7C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eastAsia="zh-CN"/>
      </w:rPr>
      <w:drawing>
        <wp:anchor distT="0" distB="0" distL="114300" distR="114300" simplePos="0" relativeHeight="251658263" behindDoc="1" locked="0" layoutInCell="1" allowOverlap="1" wp14:anchorId="677FE663" wp14:editId="30B64D3E">
          <wp:simplePos x="0" y="0"/>
          <wp:positionH relativeFrom="page">
            <wp:align>left</wp:align>
          </wp:positionH>
          <wp:positionV relativeFrom="page">
            <wp:align>top</wp:align>
          </wp:positionV>
          <wp:extent cx="7563600" cy="1494000"/>
          <wp:effectExtent l="0" t="0" r="0" b="0"/>
          <wp:wrapNone/>
          <wp:docPr id="856209049" name="Grafik 856209049">
            <a:extLst xmlns:a="http://schemas.openxmlformats.org/drawingml/2006/main">
              <a:ext uri="{FF2B5EF4-FFF2-40B4-BE49-F238E27FC236}">
                <a16:creationId xmlns:a16="http://schemas.microsoft.com/office/drawing/2014/main" id="{773DC87F-4715-4053-928C-C790DF3EC5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pic:nvPicPr>
                <pic:blipFill>
                  <a:blip r:embed="rId2">
                    <a:extLst>
                      <a:ext uri="{28A0092B-C50C-407E-A947-70E740481C1C}">
                        <a14:useLocalDpi xmlns:a14="http://schemas.microsoft.com/office/drawing/2010/main" val="0"/>
                      </a:ext>
                    </a:extLst>
                  </a:blip>
                  <a:srcRect l="4477" r="4477"/>
                  <a:stretch>
                    <a:fillRect/>
                  </a:stretch>
                </pic:blipFill>
                <pic:spPr bwMode="auto">
                  <a:xfrm>
                    <a:off x="0" y="0"/>
                    <a:ext cx="7563600" cy="149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zh-CN"/>
      </w:rPr>
      <mc:AlternateContent>
        <mc:Choice Requires="wps">
          <w:drawing>
            <wp:anchor distT="0" distB="0" distL="114300" distR="114300" simplePos="0" relativeHeight="251658258" behindDoc="0" locked="0" layoutInCell="1" allowOverlap="1" wp14:anchorId="5CBDFEDD" wp14:editId="7FE75F17">
              <wp:simplePos x="0" y="0"/>
              <wp:positionH relativeFrom="page">
                <wp:posOffset>0</wp:posOffset>
              </wp:positionH>
              <wp:positionV relativeFrom="page">
                <wp:posOffset>3782060</wp:posOffset>
              </wp:positionV>
              <wp:extent cx="171450" cy="0"/>
              <wp:effectExtent l="9525" t="10160" r="9525" b="8890"/>
              <wp:wrapNone/>
              <wp:docPr id="682151269" name="Gerade Verbindung 1">
                <a:extLst xmlns:a="http://schemas.openxmlformats.org/drawingml/2006/main">
                  <a:ext uri="{FF2B5EF4-FFF2-40B4-BE49-F238E27FC236}">
                    <a16:creationId xmlns:a16="http://schemas.microsoft.com/office/drawing/2014/main" id="{F2816B8E-CF54-4F34-A319-0BE8A7C3056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2284227" id="Gerade Verbindung 1" o:spid="_x0000_s1026" style="position:absolute;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97.8pt" to="13.5pt,2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" strokeweight=".5pt">
              <w10:wrap anchorx="page" anchory="page"/>
            </v:line>
          </w:pict>
        </mc:Fallback>
      </mc:AlternateContent>
    </w:r>
    <w:r w:rsidR="00CC3399">
      <w:rPr>
        <w:noProof/>
        <w:lang w:eastAsia="de-DE"/>
      </w:rPr>
      <w:drawing>
        <wp:anchor distT="0" distB="0" distL="114300" distR="114300" simplePos="0" relativeHeight="251658280" behindDoc="0" locked="0" layoutInCell="1" allowOverlap="1" wp14:anchorId="308B52BA" wp14:editId="6BF17AB7">
          <wp:simplePos x="0" y="0"/>
          <wp:positionH relativeFrom="page">
            <wp:posOffset>0</wp:posOffset>
          </wp:positionH>
          <wp:positionV relativeFrom="page">
            <wp:posOffset>0</wp:posOffset>
          </wp:positionV>
          <wp:extent cx="7559675" cy="1358900"/>
          <wp:effectExtent l="0" t="0" r="0" b="0"/>
          <wp:wrapNone/>
          <wp:docPr id="1816473552"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C9D72B38-ED47-4D6F-BF67-11620E73BC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sidR="00CC3399">
      <w:rPr>
        <w:rFonts w:ascii="Arial" w:hAnsi="Arial" w:cs="Arial"/>
        <w:noProof/>
        <w:sz w:val="20"/>
        <w:szCs w:val="20"/>
        <w:lang w:eastAsia="zh-CN"/>
      </w:rPr>
      <w:drawing>
        <wp:anchor distT="0" distB="0" distL="114300" distR="114300" simplePos="0" relativeHeight="251658254" behindDoc="1" locked="0" layoutInCell="1" allowOverlap="1" wp14:anchorId="29FDB3D2" wp14:editId="04E84427">
          <wp:simplePos x="0" y="0"/>
          <wp:positionH relativeFrom="page">
            <wp:align>left</wp:align>
          </wp:positionH>
          <wp:positionV relativeFrom="page">
            <wp:align>top</wp:align>
          </wp:positionV>
          <wp:extent cx="7563600" cy="1494000"/>
          <wp:effectExtent l="0" t="0" r="0" b="0"/>
          <wp:wrapNone/>
          <wp:docPr id="821478885" name="Grafik 821478885">
            <a:extLst xmlns:a="http://schemas.openxmlformats.org/drawingml/2006/main">
              <a:ext uri="{FF2B5EF4-FFF2-40B4-BE49-F238E27FC236}">
                <a16:creationId xmlns:a16="http://schemas.microsoft.com/office/drawing/2014/main" id="{E76DDF64-0755-4FFD-871B-C6F1E06B7A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pic:nvPicPr>
                <pic:blipFill>
                  <a:blip r:embed="rId2">
                    <a:extLst>
                      <a:ext uri="{28A0092B-C50C-407E-A947-70E740481C1C}">
                        <a14:useLocalDpi xmlns:a14="http://schemas.microsoft.com/office/drawing/2010/main" val="0"/>
                      </a:ext>
                    </a:extLst>
                  </a:blip>
                  <a:srcRect l="4477" r="4477"/>
                  <a:stretch>
                    <a:fillRect/>
                  </a:stretch>
                </pic:blipFill>
                <pic:spPr bwMode="auto">
                  <a:xfrm>
                    <a:off x="0" y="0"/>
                    <a:ext cx="7563600" cy="149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C3399">
      <w:rPr>
        <w:noProof/>
        <w:lang w:eastAsia="zh-CN"/>
      </w:rPr>
      <mc:AlternateContent>
        <mc:Choice Requires="wps">
          <w:drawing>
            <wp:anchor distT="0" distB="0" distL="114300" distR="114300" simplePos="0" relativeHeight="251658249" behindDoc="0" locked="0" layoutInCell="1" allowOverlap="1" wp14:anchorId="5D8B3CDF" wp14:editId="41AB1366">
              <wp:simplePos x="0" y="0"/>
              <wp:positionH relativeFrom="page">
                <wp:posOffset>0</wp:posOffset>
              </wp:positionH>
              <wp:positionV relativeFrom="page">
                <wp:posOffset>3782060</wp:posOffset>
              </wp:positionV>
              <wp:extent cx="171450" cy="0"/>
              <wp:effectExtent l="9525" t="10160" r="9525" b="8890"/>
              <wp:wrapNone/>
              <wp:docPr id="685068166" name="Gerade Verbindung 1">
                <a:extLst xmlns:a="http://schemas.openxmlformats.org/drawingml/2006/main">
                  <a:ext uri="{FF2B5EF4-FFF2-40B4-BE49-F238E27FC236}">
                    <a16:creationId xmlns:a16="http://schemas.microsoft.com/office/drawing/2014/main" id="{2BCE7664-FAAA-4A0C-9662-C6E82DA80B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8491F76" id="Gerade Verbindung 1" o:spid="_x0000_s1026" style="position:absolute;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97.8pt" to="13.5pt,2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" strokeweight=".5pt">
              <w10:wrap anchorx="page" anchory="page"/>
            </v:line>
          </w:pict>
        </mc:Fallback>
      </mc:AlternateContent>
    </w:r>
    <w:r w:rsidR="006A3659">
      <w:rPr>
        <w:noProof/>
        <w:lang w:eastAsia="de-DE"/>
      </w:rPr>
      <w:drawing>
        <wp:anchor distT="0" distB="0" distL="114300" distR="114300" simplePos="0" relativeHeight="251658281" behindDoc="0" locked="0" layoutInCell="1" allowOverlap="1" wp14:anchorId="4EA96E44" wp14:editId="54F80FC0">
          <wp:simplePos x="0" y="0"/>
          <wp:positionH relativeFrom="page">
            <wp:posOffset>0</wp:posOffset>
          </wp:positionH>
          <wp:positionV relativeFrom="page">
            <wp:posOffset>0</wp:posOffset>
          </wp:positionV>
          <wp:extent cx="7559675" cy="1358900"/>
          <wp:effectExtent l="0" t="0" r="0" b="0"/>
          <wp:wrapNone/>
          <wp:docPr id="1488305779"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C85B56F8-F378-4FAB-B06F-BA1831F790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sidR="00D96720">
      <w:rPr>
        <w:rFonts w:ascii="Arial" w:hAnsi="Arial" w:cs="Arial"/>
        <w:noProof/>
        <w:sz w:val="20"/>
        <w:szCs w:val="20"/>
        <w:lang w:eastAsia="zh-CN"/>
      </w:rPr>
      <w:drawing>
        <wp:anchor distT="0" distB="0" distL="114300" distR="114300" simplePos="0" relativeHeight="251658245" behindDoc="1" locked="0" layoutInCell="1" allowOverlap="1" wp14:anchorId="6441EEE2" wp14:editId="6749CCAF">
          <wp:simplePos x="0" y="0"/>
          <wp:positionH relativeFrom="page">
            <wp:align>left</wp:align>
          </wp:positionH>
          <wp:positionV relativeFrom="page">
            <wp:align>top</wp:align>
          </wp:positionV>
          <wp:extent cx="7563600" cy="1494000"/>
          <wp:effectExtent l="0" t="0" r="0" b="0"/>
          <wp:wrapNone/>
          <wp:docPr id="1185904109" name="Grafik 1185904109">
            <a:extLst xmlns:a="http://schemas.openxmlformats.org/drawingml/2006/main">
              <a:ext uri="{FF2B5EF4-FFF2-40B4-BE49-F238E27FC236}">
                <a16:creationId xmlns:a16="http://schemas.microsoft.com/office/drawing/2014/main" id="{FC43197E-8BCF-45D5-87A3-F0894D41F6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pic:nvPicPr>
                <pic:blipFill>
                  <a:blip r:embed="rId2">
                    <a:extLst>
                      <a:ext uri="{28A0092B-C50C-407E-A947-70E740481C1C}">
                        <a14:useLocalDpi xmlns:a14="http://schemas.microsoft.com/office/drawing/2010/main" val="0"/>
                      </a:ext>
                    </a:extLst>
                  </a:blip>
                  <a:srcRect l="4477" r="4477"/>
                  <a:stretch>
                    <a:fillRect/>
                  </a:stretch>
                </pic:blipFill>
                <pic:spPr bwMode="auto">
                  <a:xfrm>
                    <a:off x="0" y="0"/>
                    <a:ext cx="7563600" cy="149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47DA">
      <w:rPr>
        <w:noProof/>
        <w:lang w:eastAsia="zh-CN"/>
      </w:rPr>
      <mc:AlternateContent>
        <mc:Choice Requires="wps">
          <w:drawing>
            <wp:anchor distT="0" distB="0" distL="114300" distR="114300" simplePos="0" relativeHeight="251658240" behindDoc="0" locked="0" layoutInCell="1" allowOverlap="1" wp14:anchorId="60F58669" wp14:editId="26520622">
              <wp:simplePos x="0" y="0"/>
              <wp:positionH relativeFrom="page">
                <wp:posOffset>0</wp:posOffset>
              </wp:positionH>
              <wp:positionV relativeFrom="page">
                <wp:posOffset>3782060</wp:posOffset>
              </wp:positionV>
              <wp:extent cx="171450" cy="0"/>
              <wp:effectExtent l="9525" t="10160" r="9525" b="8890"/>
              <wp:wrapNone/>
              <wp:docPr id="1010189594" name="Gerade Verbindung 1">
                <a:extLst xmlns:a="http://schemas.openxmlformats.org/drawingml/2006/main">
                  <a:ext uri="{FF2B5EF4-FFF2-40B4-BE49-F238E27FC236}">
                    <a16:creationId xmlns:a16="http://schemas.microsoft.com/office/drawing/2014/main" id="{6B95D1BA-3DB9-4B17-BE8F-3397DE3AA95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D3BAB65" id="Gerade Verbindung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97.8pt" to="13.5pt,2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" strokeweight=".5pt">
              <w10:wrap anchorx="page" anchory="page"/>
            </v:lin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3E22" w14:textId="20708623" w:rsidR="00372FBC" w:rsidRDefault="00372FBC" w:rsidP="00024222">
    <w:pPr>
      <w:ind w:left="-142" w:right="-87"/>
    </w:pPr>
    <w:r>
      <w:rPr>
        <w:noProof/>
        <w:lang w:eastAsia="de-DE"/>
      </w:rPr>
      <w:drawing>
        <wp:anchor distT="0" distB="0" distL="114300" distR="114300" simplePos="0" relativeHeight="251658278" behindDoc="0" locked="0" layoutInCell="1" allowOverlap="1" wp14:anchorId="12AE1880" wp14:editId="3BEEA67D">
          <wp:simplePos x="0" y="0"/>
          <wp:positionH relativeFrom="page">
            <wp:posOffset>-1905</wp:posOffset>
          </wp:positionH>
          <wp:positionV relativeFrom="page">
            <wp:posOffset>-5715</wp:posOffset>
          </wp:positionV>
          <wp:extent cx="7559675" cy="1358900"/>
          <wp:effectExtent l="0" t="0" r="0" b="0"/>
          <wp:wrapNone/>
          <wp:docPr id="2"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D106A87F-F746-43C9-9DC2-115A9AC767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Pr>
        <w:noProof/>
        <w:lang w:eastAsia="zh-CN"/>
      </w:rPr>
      <mc:AlternateContent>
        <mc:Choice Requires="wps">
          <w:drawing>
            <wp:anchor distT="0" distB="0" distL="114300" distR="114300" simplePos="0" relativeHeight="251658276" behindDoc="0" locked="0" layoutInCell="1" allowOverlap="1" wp14:anchorId="4D75E7E5" wp14:editId="3F4E17E7">
              <wp:simplePos x="0" y="0"/>
              <wp:positionH relativeFrom="page">
                <wp:posOffset>0</wp:posOffset>
              </wp:positionH>
              <wp:positionV relativeFrom="page">
                <wp:posOffset>3780790</wp:posOffset>
              </wp:positionV>
              <wp:extent cx="171450" cy="0"/>
              <wp:effectExtent l="9525" t="8890" r="9525" b="10160"/>
              <wp:wrapNone/>
              <wp:docPr id="6" name="Gerade Verbindung 1">
                <a:extLst xmlns:a="http://schemas.openxmlformats.org/drawingml/2006/main">
                  <a:ext uri="{FF2B5EF4-FFF2-40B4-BE49-F238E27FC236}">
                    <a16:creationId xmlns:a16="http://schemas.microsoft.com/office/drawing/2014/main" id="{FAFE21FB-F551-466D-BFBA-9250C38C4F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8D7C3D2" id="Gerade Verbindung 1" o:spid="_x0000_s1026" style="position:absolute;z-index:2516582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97.7pt" to="1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" strokeweight=".5pt">
              <w10:wrap anchorx="page" anchory="page"/>
            </v:line>
          </w:pict>
        </mc:Fallback>
      </mc:AlternateContent>
    </w:r>
    <w:r>
      <w:rPr>
        <w:noProof/>
        <w:lang w:eastAsia="de-DE"/>
      </w:rPr>
      <w:drawing>
        <wp:anchor distT="0" distB="0" distL="114300" distR="114300" simplePos="0" relativeHeight="251658267" behindDoc="0" locked="0" layoutInCell="1" allowOverlap="1" wp14:anchorId="31F7DF59" wp14:editId="0D40186D">
          <wp:simplePos x="0" y="0"/>
          <wp:positionH relativeFrom="page">
            <wp:posOffset>-1905</wp:posOffset>
          </wp:positionH>
          <wp:positionV relativeFrom="page">
            <wp:posOffset>-5715</wp:posOffset>
          </wp:positionV>
          <wp:extent cx="7559675" cy="1358900"/>
          <wp:effectExtent l="0" t="0" r="0" b="0"/>
          <wp:wrapNone/>
          <wp:docPr id="1854137154"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600A134E-055C-49A2-B424-7D59BF4C96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Pr>
        <w:noProof/>
        <w:lang w:eastAsia="zh-CN"/>
      </w:rPr>
      <mc:AlternateContent>
        <mc:Choice Requires="wps">
          <w:drawing>
            <wp:anchor distT="0" distB="0" distL="114300" distR="114300" simplePos="0" relativeHeight="251658265" behindDoc="0" locked="0" layoutInCell="1" allowOverlap="1" wp14:anchorId="6EF5BED3" wp14:editId="64A68B74">
              <wp:simplePos x="0" y="0"/>
              <wp:positionH relativeFrom="page">
                <wp:posOffset>0</wp:posOffset>
              </wp:positionH>
              <wp:positionV relativeFrom="page">
                <wp:posOffset>3780790</wp:posOffset>
              </wp:positionV>
              <wp:extent cx="171450" cy="0"/>
              <wp:effectExtent l="9525" t="8890" r="9525" b="10160"/>
              <wp:wrapNone/>
              <wp:docPr id="1532975646" name="Gerade Verbindung 1">
                <a:extLst xmlns:a="http://schemas.openxmlformats.org/drawingml/2006/main">
                  <a:ext uri="{FF2B5EF4-FFF2-40B4-BE49-F238E27FC236}">
                    <a16:creationId xmlns:a16="http://schemas.microsoft.com/office/drawing/2014/main" id="{BBED22F2-078D-4464-B034-83AF48D62EB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D5A5412" id="Gerade Verbindung 1" o:spid="_x0000_s1026" style="position:absolute;z-index:2516582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97.7pt" to="1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" strokeweight=".5pt">
              <w10:wrap anchorx="page" anchory="page"/>
            </v:line>
          </w:pict>
        </mc:Fallback>
      </mc:AlternateContent>
    </w:r>
    <w:r w:rsidR="00CC3399">
      <w:rPr>
        <w:noProof/>
        <w:lang w:eastAsia="de-DE"/>
      </w:rPr>
      <w:drawing>
        <wp:anchor distT="0" distB="0" distL="114300" distR="114300" simplePos="0" relativeHeight="251658282" behindDoc="0" locked="0" layoutInCell="1" allowOverlap="1" wp14:anchorId="67681DB8" wp14:editId="2049074B">
          <wp:simplePos x="0" y="0"/>
          <wp:positionH relativeFrom="page">
            <wp:posOffset>-1905</wp:posOffset>
          </wp:positionH>
          <wp:positionV relativeFrom="page">
            <wp:posOffset>-5715</wp:posOffset>
          </wp:positionV>
          <wp:extent cx="7559675" cy="1358900"/>
          <wp:effectExtent l="0" t="0" r="0" b="0"/>
          <wp:wrapNone/>
          <wp:docPr id="1486879089"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4FD5631A-4515-4E94-AF23-9F53F4D8FD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sidR="00CC3399">
      <w:rPr>
        <w:noProof/>
        <w:lang w:eastAsia="zh-CN"/>
      </w:rPr>
      <mc:AlternateContent>
        <mc:Choice Requires="wps">
          <w:drawing>
            <wp:anchor distT="0" distB="0" distL="114300" distR="114300" simplePos="0" relativeHeight="251658256" behindDoc="0" locked="0" layoutInCell="1" allowOverlap="1" wp14:anchorId="2CA98DDB" wp14:editId="7FB3DA94">
              <wp:simplePos x="0" y="0"/>
              <wp:positionH relativeFrom="page">
                <wp:posOffset>0</wp:posOffset>
              </wp:positionH>
              <wp:positionV relativeFrom="page">
                <wp:posOffset>3780790</wp:posOffset>
              </wp:positionV>
              <wp:extent cx="171450" cy="0"/>
              <wp:effectExtent l="9525" t="8890" r="9525" b="10160"/>
              <wp:wrapNone/>
              <wp:docPr id="1562220272" name="Gerade Verbindung 1">
                <a:extLst xmlns:a="http://schemas.openxmlformats.org/drawingml/2006/main">
                  <a:ext uri="{FF2B5EF4-FFF2-40B4-BE49-F238E27FC236}">
                    <a16:creationId xmlns:a16="http://schemas.microsoft.com/office/drawing/2014/main" id="{7A48B9CA-67FB-456F-96D9-E7B453BC72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5281357" id="Gerade Verbindung 1" o:spid="_x0000_s1026" style="position:absolute;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97.7pt" to="1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" strokeweight=".5pt">
              <w10:wrap anchorx="page" anchory="page"/>
            </v:line>
          </w:pict>
        </mc:Fallback>
      </mc:AlternateContent>
    </w:r>
    <w:r w:rsidR="001B2BB3">
      <w:rPr>
        <w:noProof/>
        <w:lang w:eastAsia="de-DE"/>
      </w:rPr>
      <w:drawing>
        <wp:anchor distT="0" distB="0" distL="114300" distR="114300" simplePos="0" relativeHeight="251658283" behindDoc="0" locked="0" layoutInCell="1" allowOverlap="1" wp14:anchorId="3294A5EB" wp14:editId="79A9DFF0">
          <wp:simplePos x="0" y="0"/>
          <wp:positionH relativeFrom="page">
            <wp:posOffset>-1905</wp:posOffset>
          </wp:positionH>
          <wp:positionV relativeFrom="page">
            <wp:posOffset>-5715</wp:posOffset>
          </wp:positionV>
          <wp:extent cx="7559675" cy="1358900"/>
          <wp:effectExtent l="0" t="0" r="0" b="0"/>
          <wp:wrapNone/>
          <wp:docPr id="405807654" name="Bild 2" descr="Ein Bild, das Text, Screenshot, Schrift, weiß enthält.&#10;&#10;KI-generierte Inhalte können fehlerhaft sein.">
            <a:extLst xmlns:a="http://schemas.openxmlformats.org/drawingml/2006/main">
              <a:ext uri="{FF2B5EF4-FFF2-40B4-BE49-F238E27FC236}">
                <a16:creationId xmlns:a16="http://schemas.microsoft.com/office/drawing/2014/main" id="{40614EAD-A398-4B71-86BA-EFDEBA4121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sidR="00F547DA">
      <w:rPr>
        <w:noProof/>
        <w:lang w:eastAsia="zh-CN"/>
      </w:rPr>
      <mc:AlternateContent>
        <mc:Choice Requires="wps">
          <w:drawing>
            <wp:anchor distT="0" distB="0" distL="114300" distR="114300" simplePos="0" relativeHeight="251658247" behindDoc="0" locked="0" layoutInCell="1" allowOverlap="1" wp14:anchorId="0EA3653C" wp14:editId="56E2EA44">
              <wp:simplePos x="0" y="0"/>
              <wp:positionH relativeFrom="page">
                <wp:posOffset>0</wp:posOffset>
              </wp:positionH>
              <wp:positionV relativeFrom="page">
                <wp:posOffset>3780790</wp:posOffset>
              </wp:positionV>
              <wp:extent cx="171450" cy="0"/>
              <wp:effectExtent l="9525" t="8890" r="9525" b="10160"/>
              <wp:wrapNone/>
              <wp:docPr id="230529354" name="Gerade Verbindung 1">
                <a:extLst xmlns:a="http://schemas.openxmlformats.org/drawingml/2006/main">
                  <a:ext uri="{FF2B5EF4-FFF2-40B4-BE49-F238E27FC236}">
                    <a16:creationId xmlns:a16="http://schemas.microsoft.com/office/drawing/2014/main" id="{5E87D6DA-944F-482B-9126-463366635F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A5B9B22" id="Gerade Verbindung 1" o:spid="_x0000_s1026" style="position:absolute;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97.7pt" to="1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" strokeweight=".5pt">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C05"/>
    <w:rsid w:val="00003F46"/>
    <w:rsid w:val="000057F6"/>
    <w:rsid w:val="00005A5F"/>
    <w:rsid w:val="00006065"/>
    <w:rsid w:val="000065D0"/>
    <w:rsid w:val="00007ABC"/>
    <w:rsid w:val="00014AE1"/>
    <w:rsid w:val="00016C7D"/>
    <w:rsid w:val="0002386E"/>
    <w:rsid w:val="00024222"/>
    <w:rsid w:val="00032772"/>
    <w:rsid w:val="0003326A"/>
    <w:rsid w:val="0003470E"/>
    <w:rsid w:val="0003711C"/>
    <w:rsid w:val="000372BD"/>
    <w:rsid w:val="00040C05"/>
    <w:rsid w:val="00041912"/>
    <w:rsid w:val="00041F50"/>
    <w:rsid w:val="00042B3F"/>
    <w:rsid w:val="00043822"/>
    <w:rsid w:val="00047463"/>
    <w:rsid w:val="00050285"/>
    <w:rsid w:val="00050B3D"/>
    <w:rsid w:val="00067425"/>
    <w:rsid w:val="00071C2B"/>
    <w:rsid w:val="00074F94"/>
    <w:rsid w:val="00080332"/>
    <w:rsid w:val="0008353F"/>
    <w:rsid w:val="00084E1C"/>
    <w:rsid w:val="000904A5"/>
    <w:rsid w:val="000906A5"/>
    <w:rsid w:val="000935B6"/>
    <w:rsid w:val="0009560C"/>
    <w:rsid w:val="0009571E"/>
    <w:rsid w:val="00095803"/>
    <w:rsid w:val="00096967"/>
    <w:rsid w:val="000A1D2E"/>
    <w:rsid w:val="000A7F39"/>
    <w:rsid w:val="000B2F40"/>
    <w:rsid w:val="000C2C54"/>
    <w:rsid w:val="000C3F3F"/>
    <w:rsid w:val="000C4077"/>
    <w:rsid w:val="000C41EF"/>
    <w:rsid w:val="000C5CAE"/>
    <w:rsid w:val="000D2D22"/>
    <w:rsid w:val="000D4B5A"/>
    <w:rsid w:val="000D543D"/>
    <w:rsid w:val="000D74D7"/>
    <w:rsid w:val="000E2CF1"/>
    <w:rsid w:val="000F14CD"/>
    <w:rsid w:val="000F1CB3"/>
    <w:rsid w:val="000F4FD8"/>
    <w:rsid w:val="000F5BE2"/>
    <w:rsid w:val="00102275"/>
    <w:rsid w:val="00111766"/>
    <w:rsid w:val="00121C00"/>
    <w:rsid w:val="0012294A"/>
    <w:rsid w:val="00124B25"/>
    <w:rsid w:val="00124E29"/>
    <w:rsid w:val="001278F4"/>
    <w:rsid w:val="00127E9B"/>
    <w:rsid w:val="001309B9"/>
    <w:rsid w:val="0013138B"/>
    <w:rsid w:val="00132E64"/>
    <w:rsid w:val="00133019"/>
    <w:rsid w:val="00133280"/>
    <w:rsid w:val="001344EA"/>
    <w:rsid w:val="001371F1"/>
    <w:rsid w:val="001379BA"/>
    <w:rsid w:val="0014312E"/>
    <w:rsid w:val="001432D2"/>
    <w:rsid w:val="00155E49"/>
    <w:rsid w:val="001669DD"/>
    <w:rsid w:val="00172679"/>
    <w:rsid w:val="001742F5"/>
    <w:rsid w:val="00175BC4"/>
    <w:rsid w:val="00175E07"/>
    <w:rsid w:val="00190581"/>
    <w:rsid w:val="00191EF1"/>
    <w:rsid w:val="00192CEB"/>
    <w:rsid w:val="001977D2"/>
    <w:rsid w:val="001A1C94"/>
    <w:rsid w:val="001A2192"/>
    <w:rsid w:val="001A76D1"/>
    <w:rsid w:val="001A7818"/>
    <w:rsid w:val="001B02D3"/>
    <w:rsid w:val="001B04EC"/>
    <w:rsid w:val="001B0833"/>
    <w:rsid w:val="001B2BB3"/>
    <w:rsid w:val="001B35C9"/>
    <w:rsid w:val="001B6AC8"/>
    <w:rsid w:val="001C306C"/>
    <w:rsid w:val="001D0368"/>
    <w:rsid w:val="001D6FF8"/>
    <w:rsid w:val="001E3DCB"/>
    <w:rsid w:val="001E71F1"/>
    <w:rsid w:val="00200103"/>
    <w:rsid w:val="002019B0"/>
    <w:rsid w:val="00201C69"/>
    <w:rsid w:val="00205CCF"/>
    <w:rsid w:val="00206088"/>
    <w:rsid w:val="0020616F"/>
    <w:rsid w:val="0020707E"/>
    <w:rsid w:val="0021262A"/>
    <w:rsid w:val="00212B90"/>
    <w:rsid w:val="00214D33"/>
    <w:rsid w:val="00217DC5"/>
    <w:rsid w:val="00220AE2"/>
    <w:rsid w:val="002245FD"/>
    <w:rsid w:val="00226B85"/>
    <w:rsid w:val="00231F0A"/>
    <w:rsid w:val="002376E8"/>
    <w:rsid w:val="00240641"/>
    <w:rsid w:val="002407D0"/>
    <w:rsid w:val="002419F2"/>
    <w:rsid w:val="00244155"/>
    <w:rsid w:val="0024739E"/>
    <w:rsid w:val="00250435"/>
    <w:rsid w:val="002504B2"/>
    <w:rsid w:val="00251F5C"/>
    <w:rsid w:val="0025217A"/>
    <w:rsid w:val="00260266"/>
    <w:rsid w:val="00260AA6"/>
    <w:rsid w:val="0026177E"/>
    <w:rsid w:val="00266934"/>
    <w:rsid w:val="00266D67"/>
    <w:rsid w:val="00277FA5"/>
    <w:rsid w:val="00287F95"/>
    <w:rsid w:val="0029058A"/>
    <w:rsid w:val="002A0427"/>
    <w:rsid w:val="002A1157"/>
    <w:rsid w:val="002A438C"/>
    <w:rsid w:val="002A4F77"/>
    <w:rsid w:val="002B06D1"/>
    <w:rsid w:val="002B67CD"/>
    <w:rsid w:val="002C0268"/>
    <w:rsid w:val="002C30FF"/>
    <w:rsid w:val="002C5E06"/>
    <w:rsid w:val="002C6127"/>
    <w:rsid w:val="002C79B1"/>
    <w:rsid w:val="002D005C"/>
    <w:rsid w:val="002D0066"/>
    <w:rsid w:val="002D09B2"/>
    <w:rsid w:val="002D0BCF"/>
    <w:rsid w:val="002D394C"/>
    <w:rsid w:val="002D4372"/>
    <w:rsid w:val="002D4F9B"/>
    <w:rsid w:val="002E365F"/>
    <w:rsid w:val="002F3DAC"/>
    <w:rsid w:val="002F40E2"/>
    <w:rsid w:val="002F5A01"/>
    <w:rsid w:val="002F5F6E"/>
    <w:rsid w:val="002F66B2"/>
    <w:rsid w:val="0030015B"/>
    <w:rsid w:val="00300999"/>
    <w:rsid w:val="00302C44"/>
    <w:rsid w:val="0030441D"/>
    <w:rsid w:val="00307963"/>
    <w:rsid w:val="00310824"/>
    <w:rsid w:val="003119E7"/>
    <w:rsid w:val="00311E45"/>
    <w:rsid w:val="003136E5"/>
    <w:rsid w:val="00313817"/>
    <w:rsid w:val="003148CE"/>
    <w:rsid w:val="00315EF4"/>
    <w:rsid w:val="00321416"/>
    <w:rsid w:val="003239C9"/>
    <w:rsid w:val="00325157"/>
    <w:rsid w:val="003258D4"/>
    <w:rsid w:val="00325FE9"/>
    <w:rsid w:val="0033159F"/>
    <w:rsid w:val="00336F76"/>
    <w:rsid w:val="00345E2D"/>
    <w:rsid w:val="00351D8B"/>
    <w:rsid w:val="00353ABA"/>
    <w:rsid w:val="0036410B"/>
    <w:rsid w:val="0036633E"/>
    <w:rsid w:val="00372FBC"/>
    <w:rsid w:val="00374654"/>
    <w:rsid w:val="00380CD4"/>
    <w:rsid w:val="0038568B"/>
    <w:rsid w:val="0038613A"/>
    <w:rsid w:val="0038780C"/>
    <w:rsid w:val="003911D4"/>
    <w:rsid w:val="003920BB"/>
    <w:rsid w:val="0039284E"/>
    <w:rsid w:val="00393620"/>
    <w:rsid w:val="00397108"/>
    <w:rsid w:val="003A0229"/>
    <w:rsid w:val="003A10F7"/>
    <w:rsid w:val="003A41A4"/>
    <w:rsid w:val="003A6915"/>
    <w:rsid w:val="003B4673"/>
    <w:rsid w:val="003B7613"/>
    <w:rsid w:val="003C36C9"/>
    <w:rsid w:val="003C3F7B"/>
    <w:rsid w:val="003C4D2A"/>
    <w:rsid w:val="003D59F8"/>
    <w:rsid w:val="003D7F9C"/>
    <w:rsid w:val="003F0CDA"/>
    <w:rsid w:val="003F152F"/>
    <w:rsid w:val="003F4367"/>
    <w:rsid w:val="003F745E"/>
    <w:rsid w:val="00401CBD"/>
    <w:rsid w:val="00403392"/>
    <w:rsid w:val="00413A50"/>
    <w:rsid w:val="00420A0B"/>
    <w:rsid w:val="0043017E"/>
    <w:rsid w:val="00431BE4"/>
    <w:rsid w:val="0043349F"/>
    <w:rsid w:val="00433EBF"/>
    <w:rsid w:val="00435A99"/>
    <w:rsid w:val="00437993"/>
    <w:rsid w:val="00437A7C"/>
    <w:rsid w:val="004552D8"/>
    <w:rsid w:val="004555AE"/>
    <w:rsid w:val="00463B29"/>
    <w:rsid w:val="00463DDA"/>
    <w:rsid w:val="00465EB6"/>
    <w:rsid w:val="00466326"/>
    <w:rsid w:val="00481DE1"/>
    <w:rsid w:val="004837C1"/>
    <w:rsid w:val="00485A50"/>
    <w:rsid w:val="00492A8A"/>
    <w:rsid w:val="00496A1A"/>
    <w:rsid w:val="004A352F"/>
    <w:rsid w:val="004A7935"/>
    <w:rsid w:val="004B0CCA"/>
    <w:rsid w:val="004C0B97"/>
    <w:rsid w:val="004C22EA"/>
    <w:rsid w:val="004C51C9"/>
    <w:rsid w:val="004C6E53"/>
    <w:rsid w:val="004D1A51"/>
    <w:rsid w:val="004D2923"/>
    <w:rsid w:val="004D2D7A"/>
    <w:rsid w:val="004D4F57"/>
    <w:rsid w:val="004D5350"/>
    <w:rsid w:val="004D6CEA"/>
    <w:rsid w:val="004D79C5"/>
    <w:rsid w:val="004E239A"/>
    <w:rsid w:val="004E4939"/>
    <w:rsid w:val="004E73CC"/>
    <w:rsid w:val="004F0934"/>
    <w:rsid w:val="004F0BD1"/>
    <w:rsid w:val="004F0BE6"/>
    <w:rsid w:val="004F5EE1"/>
    <w:rsid w:val="004F693C"/>
    <w:rsid w:val="00500328"/>
    <w:rsid w:val="005003B4"/>
    <w:rsid w:val="005033C9"/>
    <w:rsid w:val="0050360D"/>
    <w:rsid w:val="00507E43"/>
    <w:rsid w:val="00513105"/>
    <w:rsid w:val="00513582"/>
    <w:rsid w:val="00520E37"/>
    <w:rsid w:val="00521569"/>
    <w:rsid w:val="00525CE6"/>
    <w:rsid w:val="005279D6"/>
    <w:rsid w:val="005302D6"/>
    <w:rsid w:val="00534031"/>
    <w:rsid w:val="005379C1"/>
    <w:rsid w:val="00540D6E"/>
    <w:rsid w:val="00543DFA"/>
    <w:rsid w:val="00545E7F"/>
    <w:rsid w:val="00551262"/>
    <w:rsid w:val="00551E46"/>
    <w:rsid w:val="00552075"/>
    <w:rsid w:val="0055274F"/>
    <w:rsid w:val="00555122"/>
    <w:rsid w:val="0056034F"/>
    <w:rsid w:val="00561065"/>
    <w:rsid w:val="005654AB"/>
    <w:rsid w:val="00575734"/>
    <w:rsid w:val="00582F4E"/>
    <w:rsid w:val="0059039C"/>
    <w:rsid w:val="005931CD"/>
    <w:rsid w:val="005956B3"/>
    <w:rsid w:val="005A10D1"/>
    <w:rsid w:val="005A2B01"/>
    <w:rsid w:val="005A31C7"/>
    <w:rsid w:val="005A3944"/>
    <w:rsid w:val="005A6AE0"/>
    <w:rsid w:val="005A713E"/>
    <w:rsid w:val="005B1670"/>
    <w:rsid w:val="005B284C"/>
    <w:rsid w:val="005C007F"/>
    <w:rsid w:val="005C01FF"/>
    <w:rsid w:val="005E0AA1"/>
    <w:rsid w:val="005E31BD"/>
    <w:rsid w:val="005E6D2E"/>
    <w:rsid w:val="005E72AD"/>
    <w:rsid w:val="005F3546"/>
    <w:rsid w:val="005F593A"/>
    <w:rsid w:val="005F62AE"/>
    <w:rsid w:val="005F7A4A"/>
    <w:rsid w:val="00601699"/>
    <w:rsid w:val="006031D9"/>
    <w:rsid w:val="00603324"/>
    <w:rsid w:val="00604B9F"/>
    <w:rsid w:val="00606C3B"/>
    <w:rsid w:val="00610C2A"/>
    <w:rsid w:val="00612CE2"/>
    <w:rsid w:val="00617A53"/>
    <w:rsid w:val="00624933"/>
    <w:rsid w:val="00626B3D"/>
    <w:rsid w:val="006313CF"/>
    <w:rsid w:val="00635129"/>
    <w:rsid w:val="0063746D"/>
    <w:rsid w:val="006412E3"/>
    <w:rsid w:val="0064147B"/>
    <w:rsid w:val="00642373"/>
    <w:rsid w:val="0064258D"/>
    <w:rsid w:val="006512B7"/>
    <w:rsid w:val="00651C4C"/>
    <w:rsid w:val="006529A5"/>
    <w:rsid w:val="006553AA"/>
    <w:rsid w:val="0066011A"/>
    <w:rsid w:val="00661B94"/>
    <w:rsid w:val="00661F25"/>
    <w:rsid w:val="006755D0"/>
    <w:rsid w:val="00677531"/>
    <w:rsid w:val="00682B54"/>
    <w:rsid w:val="006855BC"/>
    <w:rsid w:val="00697BD4"/>
    <w:rsid w:val="006A043E"/>
    <w:rsid w:val="006A2A8E"/>
    <w:rsid w:val="006A3659"/>
    <w:rsid w:val="006A43A7"/>
    <w:rsid w:val="006B091C"/>
    <w:rsid w:val="006B432C"/>
    <w:rsid w:val="006C208F"/>
    <w:rsid w:val="006C5E9D"/>
    <w:rsid w:val="006D19B5"/>
    <w:rsid w:val="006D2AAA"/>
    <w:rsid w:val="006D42EB"/>
    <w:rsid w:val="006D717B"/>
    <w:rsid w:val="006E0A04"/>
    <w:rsid w:val="006E6B0A"/>
    <w:rsid w:val="006E6F16"/>
    <w:rsid w:val="006F3EE7"/>
    <w:rsid w:val="006F776A"/>
    <w:rsid w:val="00705ADB"/>
    <w:rsid w:val="00707D8E"/>
    <w:rsid w:val="0071084B"/>
    <w:rsid w:val="00736DEB"/>
    <w:rsid w:val="0073704C"/>
    <w:rsid w:val="007378C4"/>
    <w:rsid w:val="00737997"/>
    <w:rsid w:val="00741644"/>
    <w:rsid w:val="007425D8"/>
    <w:rsid w:val="00744EB6"/>
    <w:rsid w:val="007524DE"/>
    <w:rsid w:val="007546FC"/>
    <w:rsid w:val="007551A4"/>
    <w:rsid w:val="00762220"/>
    <w:rsid w:val="00767082"/>
    <w:rsid w:val="007678FA"/>
    <w:rsid w:val="00770B19"/>
    <w:rsid w:val="00770FC5"/>
    <w:rsid w:val="00774177"/>
    <w:rsid w:val="00782D86"/>
    <w:rsid w:val="007839E4"/>
    <w:rsid w:val="00785464"/>
    <w:rsid w:val="007878AC"/>
    <w:rsid w:val="007904CB"/>
    <w:rsid w:val="00791DA7"/>
    <w:rsid w:val="00791DCB"/>
    <w:rsid w:val="00791DEC"/>
    <w:rsid w:val="00794FD5"/>
    <w:rsid w:val="007B36B4"/>
    <w:rsid w:val="007C16ED"/>
    <w:rsid w:val="007C3446"/>
    <w:rsid w:val="007D45A3"/>
    <w:rsid w:val="007D6415"/>
    <w:rsid w:val="007E39CD"/>
    <w:rsid w:val="007E613F"/>
    <w:rsid w:val="007F5EE1"/>
    <w:rsid w:val="008042D4"/>
    <w:rsid w:val="00804D2D"/>
    <w:rsid w:val="008144A4"/>
    <w:rsid w:val="00816111"/>
    <w:rsid w:val="0081782B"/>
    <w:rsid w:val="0082039C"/>
    <w:rsid w:val="00820B78"/>
    <w:rsid w:val="00820E9C"/>
    <w:rsid w:val="00823290"/>
    <w:rsid w:val="008241F2"/>
    <w:rsid w:val="00825D6E"/>
    <w:rsid w:val="00825DBA"/>
    <w:rsid w:val="00826A79"/>
    <w:rsid w:val="00834BD6"/>
    <w:rsid w:val="00836EF9"/>
    <w:rsid w:val="008375F0"/>
    <w:rsid w:val="00840536"/>
    <w:rsid w:val="00841A05"/>
    <w:rsid w:val="008457DF"/>
    <w:rsid w:val="008464D7"/>
    <w:rsid w:val="008576D5"/>
    <w:rsid w:val="00865C83"/>
    <w:rsid w:val="00870C0E"/>
    <w:rsid w:val="00870CF3"/>
    <w:rsid w:val="00881A4C"/>
    <w:rsid w:val="00881F91"/>
    <w:rsid w:val="00882D1E"/>
    <w:rsid w:val="00884C57"/>
    <w:rsid w:val="008869F0"/>
    <w:rsid w:val="0088743D"/>
    <w:rsid w:val="00887DC4"/>
    <w:rsid w:val="0089001F"/>
    <w:rsid w:val="00892E30"/>
    <w:rsid w:val="00894B8D"/>
    <w:rsid w:val="00895451"/>
    <w:rsid w:val="00897A0C"/>
    <w:rsid w:val="008A0E41"/>
    <w:rsid w:val="008A494E"/>
    <w:rsid w:val="008A6626"/>
    <w:rsid w:val="008A7F28"/>
    <w:rsid w:val="008B041F"/>
    <w:rsid w:val="008B166B"/>
    <w:rsid w:val="008B60BA"/>
    <w:rsid w:val="008C0343"/>
    <w:rsid w:val="008C06AA"/>
    <w:rsid w:val="008C15C4"/>
    <w:rsid w:val="008D4267"/>
    <w:rsid w:val="008D4271"/>
    <w:rsid w:val="008D7557"/>
    <w:rsid w:val="008D774A"/>
    <w:rsid w:val="008E550D"/>
    <w:rsid w:val="008E5F8F"/>
    <w:rsid w:val="008F12E3"/>
    <w:rsid w:val="008F17E7"/>
    <w:rsid w:val="00901DAD"/>
    <w:rsid w:val="00904D8D"/>
    <w:rsid w:val="009121FB"/>
    <w:rsid w:val="00912A4E"/>
    <w:rsid w:val="0091324F"/>
    <w:rsid w:val="00913D0C"/>
    <w:rsid w:val="00914E1D"/>
    <w:rsid w:val="009152EA"/>
    <w:rsid w:val="009215E4"/>
    <w:rsid w:val="00922043"/>
    <w:rsid w:val="00922279"/>
    <w:rsid w:val="00930A0B"/>
    <w:rsid w:val="00943B1C"/>
    <w:rsid w:val="00944E32"/>
    <w:rsid w:val="00944F76"/>
    <w:rsid w:val="00945C2D"/>
    <w:rsid w:val="009470E8"/>
    <w:rsid w:val="00947A2D"/>
    <w:rsid w:val="00964DCC"/>
    <w:rsid w:val="009661AF"/>
    <w:rsid w:val="00966CFB"/>
    <w:rsid w:val="00966FF2"/>
    <w:rsid w:val="00971CC2"/>
    <w:rsid w:val="00973228"/>
    <w:rsid w:val="00976158"/>
    <w:rsid w:val="0097659A"/>
    <w:rsid w:val="0098002D"/>
    <w:rsid w:val="00984421"/>
    <w:rsid w:val="009902C0"/>
    <w:rsid w:val="0099247B"/>
    <w:rsid w:val="00996C65"/>
    <w:rsid w:val="009970BD"/>
    <w:rsid w:val="00997690"/>
    <w:rsid w:val="0099793F"/>
    <w:rsid w:val="00997F0D"/>
    <w:rsid w:val="009A1F61"/>
    <w:rsid w:val="009A37F5"/>
    <w:rsid w:val="009A52C9"/>
    <w:rsid w:val="009A6D89"/>
    <w:rsid w:val="009A6F53"/>
    <w:rsid w:val="009B0F29"/>
    <w:rsid w:val="009B147A"/>
    <w:rsid w:val="009B167E"/>
    <w:rsid w:val="009B47DE"/>
    <w:rsid w:val="009C239D"/>
    <w:rsid w:val="009D1B94"/>
    <w:rsid w:val="009D2D2E"/>
    <w:rsid w:val="009D3D5D"/>
    <w:rsid w:val="009E1803"/>
    <w:rsid w:val="009E19B0"/>
    <w:rsid w:val="009F3444"/>
    <w:rsid w:val="009F3B29"/>
    <w:rsid w:val="009F4563"/>
    <w:rsid w:val="009F7178"/>
    <w:rsid w:val="00A0446D"/>
    <w:rsid w:val="00A222C7"/>
    <w:rsid w:val="00A22B86"/>
    <w:rsid w:val="00A31FD4"/>
    <w:rsid w:val="00A32732"/>
    <w:rsid w:val="00A403B6"/>
    <w:rsid w:val="00A509F9"/>
    <w:rsid w:val="00A52A2A"/>
    <w:rsid w:val="00A55D33"/>
    <w:rsid w:val="00A610DF"/>
    <w:rsid w:val="00A62524"/>
    <w:rsid w:val="00A64512"/>
    <w:rsid w:val="00A64E3C"/>
    <w:rsid w:val="00A65586"/>
    <w:rsid w:val="00A71193"/>
    <w:rsid w:val="00A72816"/>
    <w:rsid w:val="00A74BF9"/>
    <w:rsid w:val="00A75B9B"/>
    <w:rsid w:val="00A76B1B"/>
    <w:rsid w:val="00A76BF8"/>
    <w:rsid w:val="00A800A5"/>
    <w:rsid w:val="00A81964"/>
    <w:rsid w:val="00A81D66"/>
    <w:rsid w:val="00A85A21"/>
    <w:rsid w:val="00A973D6"/>
    <w:rsid w:val="00AA005A"/>
    <w:rsid w:val="00AA650A"/>
    <w:rsid w:val="00AA663D"/>
    <w:rsid w:val="00AA67ED"/>
    <w:rsid w:val="00AA74C5"/>
    <w:rsid w:val="00AB0215"/>
    <w:rsid w:val="00AB446B"/>
    <w:rsid w:val="00AB4B10"/>
    <w:rsid w:val="00AB5246"/>
    <w:rsid w:val="00AC030D"/>
    <w:rsid w:val="00AC0C95"/>
    <w:rsid w:val="00AC1421"/>
    <w:rsid w:val="00AC57EB"/>
    <w:rsid w:val="00AC7363"/>
    <w:rsid w:val="00AD0139"/>
    <w:rsid w:val="00AD3EAF"/>
    <w:rsid w:val="00AD4E6C"/>
    <w:rsid w:val="00AD6EA7"/>
    <w:rsid w:val="00AE04E5"/>
    <w:rsid w:val="00AF0C62"/>
    <w:rsid w:val="00AF5DA4"/>
    <w:rsid w:val="00B002DE"/>
    <w:rsid w:val="00B0184F"/>
    <w:rsid w:val="00B02143"/>
    <w:rsid w:val="00B0273C"/>
    <w:rsid w:val="00B0290A"/>
    <w:rsid w:val="00B03040"/>
    <w:rsid w:val="00B13420"/>
    <w:rsid w:val="00B13C70"/>
    <w:rsid w:val="00B1748B"/>
    <w:rsid w:val="00B17C53"/>
    <w:rsid w:val="00B23992"/>
    <w:rsid w:val="00B27A6D"/>
    <w:rsid w:val="00B27EA0"/>
    <w:rsid w:val="00B302BE"/>
    <w:rsid w:val="00B342B6"/>
    <w:rsid w:val="00B345BE"/>
    <w:rsid w:val="00B51499"/>
    <w:rsid w:val="00B51745"/>
    <w:rsid w:val="00B53E81"/>
    <w:rsid w:val="00B54D03"/>
    <w:rsid w:val="00B5581F"/>
    <w:rsid w:val="00B61E7D"/>
    <w:rsid w:val="00B62051"/>
    <w:rsid w:val="00B62F8B"/>
    <w:rsid w:val="00B62FB4"/>
    <w:rsid w:val="00B648E6"/>
    <w:rsid w:val="00B70340"/>
    <w:rsid w:val="00B70DD7"/>
    <w:rsid w:val="00B72A88"/>
    <w:rsid w:val="00B7301A"/>
    <w:rsid w:val="00B747D5"/>
    <w:rsid w:val="00B837D6"/>
    <w:rsid w:val="00B87AB9"/>
    <w:rsid w:val="00B9174C"/>
    <w:rsid w:val="00B9630C"/>
    <w:rsid w:val="00B971D0"/>
    <w:rsid w:val="00B97977"/>
    <w:rsid w:val="00B97DCD"/>
    <w:rsid w:val="00BA40C9"/>
    <w:rsid w:val="00BA5F18"/>
    <w:rsid w:val="00BB364E"/>
    <w:rsid w:val="00BB46CB"/>
    <w:rsid w:val="00BB6EE2"/>
    <w:rsid w:val="00BC0583"/>
    <w:rsid w:val="00BF0021"/>
    <w:rsid w:val="00BF11B0"/>
    <w:rsid w:val="00BF4271"/>
    <w:rsid w:val="00BF7431"/>
    <w:rsid w:val="00C02926"/>
    <w:rsid w:val="00C05F71"/>
    <w:rsid w:val="00C1230E"/>
    <w:rsid w:val="00C165D2"/>
    <w:rsid w:val="00C16731"/>
    <w:rsid w:val="00C16833"/>
    <w:rsid w:val="00C17037"/>
    <w:rsid w:val="00C21369"/>
    <w:rsid w:val="00C3144F"/>
    <w:rsid w:val="00C34BF4"/>
    <w:rsid w:val="00C453B5"/>
    <w:rsid w:val="00C50D86"/>
    <w:rsid w:val="00C5538C"/>
    <w:rsid w:val="00C56EB8"/>
    <w:rsid w:val="00C60FC8"/>
    <w:rsid w:val="00C63677"/>
    <w:rsid w:val="00C649FB"/>
    <w:rsid w:val="00C669F8"/>
    <w:rsid w:val="00C70259"/>
    <w:rsid w:val="00C72A20"/>
    <w:rsid w:val="00C73CA4"/>
    <w:rsid w:val="00C74CC5"/>
    <w:rsid w:val="00C76231"/>
    <w:rsid w:val="00C76676"/>
    <w:rsid w:val="00C77C5D"/>
    <w:rsid w:val="00C82406"/>
    <w:rsid w:val="00C835B2"/>
    <w:rsid w:val="00C86A76"/>
    <w:rsid w:val="00C86EE8"/>
    <w:rsid w:val="00C876C2"/>
    <w:rsid w:val="00C87ED2"/>
    <w:rsid w:val="00CA1EDE"/>
    <w:rsid w:val="00CA51F8"/>
    <w:rsid w:val="00CA5335"/>
    <w:rsid w:val="00CA7A8B"/>
    <w:rsid w:val="00CB02A2"/>
    <w:rsid w:val="00CB466F"/>
    <w:rsid w:val="00CB4B73"/>
    <w:rsid w:val="00CB6377"/>
    <w:rsid w:val="00CC2EF6"/>
    <w:rsid w:val="00CC3399"/>
    <w:rsid w:val="00CC3D64"/>
    <w:rsid w:val="00CC5D03"/>
    <w:rsid w:val="00CC6444"/>
    <w:rsid w:val="00CC6A43"/>
    <w:rsid w:val="00CD11DF"/>
    <w:rsid w:val="00CD1CB0"/>
    <w:rsid w:val="00CD2076"/>
    <w:rsid w:val="00CD41F5"/>
    <w:rsid w:val="00CD49F6"/>
    <w:rsid w:val="00CE0519"/>
    <w:rsid w:val="00CF0419"/>
    <w:rsid w:val="00CF4103"/>
    <w:rsid w:val="00CF5746"/>
    <w:rsid w:val="00CF5B9B"/>
    <w:rsid w:val="00CF5CCC"/>
    <w:rsid w:val="00D01D24"/>
    <w:rsid w:val="00D11048"/>
    <w:rsid w:val="00D15EF4"/>
    <w:rsid w:val="00D16BFA"/>
    <w:rsid w:val="00D204C4"/>
    <w:rsid w:val="00D223A0"/>
    <w:rsid w:val="00D243BB"/>
    <w:rsid w:val="00D244A7"/>
    <w:rsid w:val="00D27572"/>
    <w:rsid w:val="00D30656"/>
    <w:rsid w:val="00D35045"/>
    <w:rsid w:val="00D370EE"/>
    <w:rsid w:val="00D40C5E"/>
    <w:rsid w:val="00D41F2C"/>
    <w:rsid w:val="00D444F3"/>
    <w:rsid w:val="00D4476B"/>
    <w:rsid w:val="00D5288A"/>
    <w:rsid w:val="00D53838"/>
    <w:rsid w:val="00D54302"/>
    <w:rsid w:val="00D55D3E"/>
    <w:rsid w:val="00D60057"/>
    <w:rsid w:val="00D62446"/>
    <w:rsid w:val="00D62DBF"/>
    <w:rsid w:val="00D666C2"/>
    <w:rsid w:val="00D717D2"/>
    <w:rsid w:val="00D72BEB"/>
    <w:rsid w:val="00D85A7F"/>
    <w:rsid w:val="00D92653"/>
    <w:rsid w:val="00D96720"/>
    <w:rsid w:val="00DA0D17"/>
    <w:rsid w:val="00DA3FF3"/>
    <w:rsid w:val="00DA5524"/>
    <w:rsid w:val="00DA5B0E"/>
    <w:rsid w:val="00DA704A"/>
    <w:rsid w:val="00DA7E9A"/>
    <w:rsid w:val="00DB0B0D"/>
    <w:rsid w:val="00DB1303"/>
    <w:rsid w:val="00DB32A6"/>
    <w:rsid w:val="00DB69C5"/>
    <w:rsid w:val="00DB6C5B"/>
    <w:rsid w:val="00DB6CB2"/>
    <w:rsid w:val="00DC06C1"/>
    <w:rsid w:val="00DC17F7"/>
    <w:rsid w:val="00DC2C64"/>
    <w:rsid w:val="00DC77BA"/>
    <w:rsid w:val="00DD0C6F"/>
    <w:rsid w:val="00DD1D74"/>
    <w:rsid w:val="00DD1FB1"/>
    <w:rsid w:val="00DD2599"/>
    <w:rsid w:val="00DD26B7"/>
    <w:rsid w:val="00DD2D14"/>
    <w:rsid w:val="00DD5064"/>
    <w:rsid w:val="00DD718B"/>
    <w:rsid w:val="00DE4CB6"/>
    <w:rsid w:val="00DE5AC5"/>
    <w:rsid w:val="00DE7474"/>
    <w:rsid w:val="00DF3DEE"/>
    <w:rsid w:val="00E038F2"/>
    <w:rsid w:val="00E0516F"/>
    <w:rsid w:val="00E108B1"/>
    <w:rsid w:val="00E10B33"/>
    <w:rsid w:val="00E10E4E"/>
    <w:rsid w:val="00E15021"/>
    <w:rsid w:val="00E17F64"/>
    <w:rsid w:val="00E20505"/>
    <w:rsid w:val="00E25BE8"/>
    <w:rsid w:val="00E265C4"/>
    <w:rsid w:val="00E26B18"/>
    <w:rsid w:val="00E3284E"/>
    <w:rsid w:val="00E403B8"/>
    <w:rsid w:val="00E42B43"/>
    <w:rsid w:val="00E53F17"/>
    <w:rsid w:val="00E56C71"/>
    <w:rsid w:val="00E6298E"/>
    <w:rsid w:val="00E65AE1"/>
    <w:rsid w:val="00E66A72"/>
    <w:rsid w:val="00E75706"/>
    <w:rsid w:val="00E80345"/>
    <w:rsid w:val="00E83EDF"/>
    <w:rsid w:val="00E864DF"/>
    <w:rsid w:val="00E87A0E"/>
    <w:rsid w:val="00E9555E"/>
    <w:rsid w:val="00E971AC"/>
    <w:rsid w:val="00EA06E8"/>
    <w:rsid w:val="00EA09ED"/>
    <w:rsid w:val="00EA13FD"/>
    <w:rsid w:val="00EA5554"/>
    <w:rsid w:val="00EA5CCF"/>
    <w:rsid w:val="00EA6E6F"/>
    <w:rsid w:val="00EB1D4B"/>
    <w:rsid w:val="00EB37C4"/>
    <w:rsid w:val="00EB7DFD"/>
    <w:rsid w:val="00EC052D"/>
    <w:rsid w:val="00EC1BCB"/>
    <w:rsid w:val="00EC3120"/>
    <w:rsid w:val="00EC3AAB"/>
    <w:rsid w:val="00ED1157"/>
    <w:rsid w:val="00ED16AD"/>
    <w:rsid w:val="00ED5EB3"/>
    <w:rsid w:val="00ED62D4"/>
    <w:rsid w:val="00ED6925"/>
    <w:rsid w:val="00ED784E"/>
    <w:rsid w:val="00ED7904"/>
    <w:rsid w:val="00EE16DC"/>
    <w:rsid w:val="00EE3C04"/>
    <w:rsid w:val="00EE6753"/>
    <w:rsid w:val="00EE7842"/>
    <w:rsid w:val="00EF3EEC"/>
    <w:rsid w:val="00EF5E59"/>
    <w:rsid w:val="00EF6E5C"/>
    <w:rsid w:val="00F009C2"/>
    <w:rsid w:val="00F02321"/>
    <w:rsid w:val="00F06D2E"/>
    <w:rsid w:val="00F10063"/>
    <w:rsid w:val="00F1038E"/>
    <w:rsid w:val="00F11E85"/>
    <w:rsid w:val="00F13204"/>
    <w:rsid w:val="00F150C6"/>
    <w:rsid w:val="00F20750"/>
    <w:rsid w:val="00F214B8"/>
    <w:rsid w:val="00F22CF0"/>
    <w:rsid w:val="00F26351"/>
    <w:rsid w:val="00F269B1"/>
    <w:rsid w:val="00F333D7"/>
    <w:rsid w:val="00F37B95"/>
    <w:rsid w:val="00F44440"/>
    <w:rsid w:val="00F532B6"/>
    <w:rsid w:val="00F547DA"/>
    <w:rsid w:val="00F60596"/>
    <w:rsid w:val="00F651B1"/>
    <w:rsid w:val="00F7129E"/>
    <w:rsid w:val="00F71406"/>
    <w:rsid w:val="00F71483"/>
    <w:rsid w:val="00F7439D"/>
    <w:rsid w:val="00F74FD4"/>
    <w:rsid w:val="00F75B21"/>
    <w:rsid w:val="00F913D7"/>
    <w:rsid w:val="00F953B2"/>
    <w:rsid w:val="00F96FDE"/>
    <w:rsid w:val="00F97FB1"/>
    <w:rsid w:val="00FA1470"/>
    <w:rsid w:val="00FA331E"/>
    <w:rsid w:val="00FA3690"/>
    <w:rsid w:val="00FA47A9"/>
    <w:rsid w:val="00FB2FA6"/>
    <w:rsid w:val="00FB336A"/>
    <w:rsid w:val="00FB42AD"/>
    <w:rsid w:val="00FB5036"/>
    <w:rsid w:val="00FC0817"/>
    <w:rsid w:val="00FC63AB"/>
    <w:rsid w:val="00FD0139"/>
    <w:rsid w:val="00FD0BA5"/>
    <w:rsid w:val="00FD3A67"/>
    <w:rsid w:val="00FD4BF9"/>
    <w:rsid w:val="00FD746D"/>
    <w:rsid w:val="00FD783D"/>
    <w:rsid w:val="00FE12A5"/>
    <w:rsid w:val="00FE1664"/>
    <w:rsid w:val="00FE798C"/>
    <w:rsid w:val="00FF2A0C"/>
    <w:rsid w:val="00FF33E1"/>
    <w:rsid w:val="00FF5683"/>
    <w:rsid w:val="00FF6E24"/>
    <w:rsid w:val="01538A28"/>
    <w:rsid w:val="0285B32E"/>
    <w:rsid w:val="059CA628"/>
    <w:rsid w:val="0CFE9835"/>
    <w:rsid w:val="0F829F54"/>
    <w:rsid w:val="0FB07680"/>
    <w:rsid w:val="10999C8C"/>
    <w:rsid w:val="10C95075"/>
    <w:rsid w:val="11A28D33"/>
    <w:rsid w:val="122A8F0E"/>
    <w:rsid w:val="1249AEF2"/>
    <w:rsid w:val="14401780"/>
    <w:rsid w:val="15A179DD"/>
    <w:rsid w:val="15F8059A"/>
    <w:rsid w:val="161D7F54"/>
    <w:rsid w:val="16740C10"/>
    <w:rsid w:val="1681989F"/>
    <w:rsid w:val="16823E6B"/>
    <w:rsid w:val="168EA05B"/>
    <w:rsid w:val="18158414"/>
    <w:rsid w:val="1822501E"/>
    <w:rsid w:val="188A10BD"/>
    <w:rsid w:val="189F2E51"/>
    <w:rsid w:val="19F98607"/>
    <w:rsid w:val="1A40F9DF"/>
    <w:rsid w:val="1AF86410"/>
    <w:rsid w:val="1B10BE41"/>
    <w:rsid w:val="1BB23382"/>
    <w:rsid w:val="1CDA170F"/>
    <w:rsid w:val="1F69B0CC"/>
    <w:rsid w:val="2139ADFB"/>
    <w:rsid w:val="22627E17"/>
    <w:rsid w:val="22D3367B"/>
    <w:rsid w:val="23C7A171"/>
    <w:rsid w:val="24959B80"/>
    <w:rsid w:val="25D0B841"/>
    <w:rsid w:val="260BC714"/>
    <w:rsid w:val="26AFC0F7"/>
    <w:rsid w:val="2741B3FD"/>
    <w:rsid w:val="2AA9AE1C"/>
    <w:rsid w:val="2BEE3171"/>
    <w:rsid w:val="2CF7451A"/>
    <w:rsid w:val="31A5667A"/>
    <w:rsid w:val="338A9CF0"/>
    <w:rsid w:val="37C5A543"/>
    <w:rsid w:val="383919DC"/>
    <w:rsid w:val="38852738"/>
    <w:rsid w:val="449C2801"/>
    <w:rsid w:val="44C32B51"/>
    <w:rsid w:val="4702DDCD"/>
    <w:rsid w:val="4726E61B"/>
    <w:rsid w:val="47FFE438"/>
    <w:rsid w:val="489726CD"/>
    <w:rsid w:val="494506E0"/>
    <w:rsid w:val="497C7FDC"/>
    <w:rsid w:val="4B8ACC6C"/>
    <w:rsid w:val="4C5F3AB0"/>
    <w:rsid w:val="4CD82A5C"/>
    <w:rsid w:val="4E8EA1E2"/>
    <w:rsid w:val="4ECB4F07"/>
    <w:rsid w:val="50BAE1B2"/>
    <w:rsid w:val="510AF6DC"/>
    <w:rsid w:val="51CCFE7B"/>
    <w:rsid w:val="52683DA0"/>
    <w:rsid w:val="52E5136C"/>
    <w:rsid w:val="536B82E2"/>
    <w:rsid w:val="53EA36E1"/>
    <w:rsid w:val="5409B5E8"/>
    <w:rsid w:val="540C8F03"/>
    <w:rsid w:val="55FF0A01"/>
    <w:rsid w:val="5829B4E8"/>
    <w:rsid w:val="599D1EE3"/>
    <w:rsid w:val="5B26B517"/>
    <w:rsid w:val="5B783B1C"/>
    <w:rsid w:val="5C6A7063"/>
    <w:rsid w:val="5C98EA25"/>
    <w:rsid w:val="5D3088F9"/>
    <w:rsid w:val="5D5AA734"/>
    <w:rsid w:val="604D9664"/>
    <w:rsid w:val="605ED6E8"/>
    <w:rsid w:val="60F173F3"/>
    <w:rsid w:val="674770C7"/>
    <w:rsid w:val="6752BB48"/>
    <w:rsid w:val="67A14D6A"/>
    <w:rsid w:val="680FDD07"/>
    <w:rsid w:val="68C192A7"/>
    <w:rsid w:val="68E44328"/>
    <w:rsid w:val="6B4F6C95"/>
    <w:rsid w:val="6C1510D5"/>
    <w:rsid w:val="6E3F922B"/>
    <w:rsid w:val="71DD1574"/>
    <w:rsid w:val="726AD912"/>
    <w:rsid w:val="7308322F"/>
    <w:rsid w:val="7397D0A9"/>
    <w:rsid w:val="78B030F1"/>
    <w:rsid w:val="798FBEAE"/>
    <w:rsid w:val="7AD616C5"/>
    <w:rsid w:val="7BAB35C7"/>
    <w:rsid w:val="7BC0C504"/>
    <w:rsid w:val="7C3E9172"/>
    <w:rsid w:val="7C6BA60D"/>
    <w:rsid w:val="7CB71AC1"/>
    <w:rsid w:val="7CD09364"/>
    <w:rsid w:val="7D7F52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4A813"/>
  <w15:docId w15:val="{C2E95112-0E05-483C-AB70-36AFC85DA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E1664"/>
    <w:pPr>
      <w:spacing w:after="200" w:line="276" w:lineRule="auto"/>
    </w:pPr>
    <w:rPr>
      <w:sz w:val="22"/>
      <w:szCs w:val="22"/>
      <w:lang w:val="en-US" w:eastAsia="en-US"/>
    </w:rPr>
  </w:style>
  <w:style w:type="paragraph" w:styleId="berschrift2">
    <w:name w:val="heading 2"/>
    <w:basedOn w:val="Standard"/>
    <w:next w:val="Standard"/>
    <w:uiPriority w:val="9"/>
    <w:unhideWhenUsed/>
    <w:qFormat/>
    <w:rsid w:val="680FDD0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FE1664"/>
    <w:rPr>
      <w:color w:val="0000FF"/>
      <w:u w:val="single"/>
    </w:rPr>
  </w:style>
  <w:style w:type="table" w:styleId="Tabellenraster">
    <w:name w:val="Table Grid"/>
    <w:basedOn w:val="NormaleTabelle"/>
    <w:uiPriority w:val="59"/>
    <w:rsid w:val="007378C4"/>
    <w:pPr>
      <w:overflowPunct w:val="0"/>
      <w:autoSpaceDE w:val="0"/>
      <w:autoSpaceDN w:val="0"/>
      <w:adjustRightInd w:val="0"/>
    </w:pPr>
    <w:rPr>
      <w:rFonts w:ascii="Times New Roman" w:eastAsia="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75B21"/>
    <w:rPr>
      <w:color w:val="605E5C"/>
      <w:shd w:val="clear" w:color="auto" w:fill="E1DFDD"/>
    </w:rPr>
  </w:style>
  <w:style w:type="paragraph" w:styleId="StandardWeb">
    <w:name w:val="Normal (Web)"/>
    <w:basedOn w:val="Standard"/>
    <w:uiPriority w:val="99"/>
    <w:semiHidden/>
    <w:unhideWhenUsed/>
    <w:rsid w:val="00D11048"/>
    <w:rPr>
      <w:rFonts w:ascii="Times New Roman" w:hAnsi="Times New Roman"/>
      <w:sz w:val="24"/>
      <w:szCs w:val="24"/>
    </w:rPr>
  </w:style>
  <w:style w:type="character" w:styleId="Kommentarzeichen">
    <w:name w:val="annotation reference"/>
    <w:basedOn w:val="Absatz-Standardschriftart"/>
    <w:uiPriority w:val="99"/>
    <w:semiHidden/>
    <w:unhideWhenUsed/>
    <w:rsid w:val="00DA3FF3"/>
    <w:rPr>
      <w:sz w:val="16"/>
      <w:szCs w:val="16"/>
    </w:rPr>
  </w:style>
  <w:style w:type="paragraph" w:styleId="berarbeitung">
    <w:name w:val="Revision"/>
    <w:hidden/>
    <w:uiPriority w:val="99"/>
    <w:semiHidden/>
    <w:rsid w:val="00E53F17"/>
    <w:rPr>
      <w:sz w:val="22"/>
      <w:szCs w:val="22"/>
      <w:lang w:val="en-US" w:eastAsia="en-US"/>
    </w:rPr>
  </w:style>
  <w:style w:type="character" w:customStyle="1" w:styleId="SprechblasentextZchn">
    <w:name w:val="Sprechblasentext Zchn"/>
    <w:uiPriority w:val="99"/>
    <w:semiHidden/>
    <w:rsid w:val="008D4271"/>
    <w:rPr>
      <w:rFonts w:ascii="Tahoma" w:hAnsi="Tahoma" w:cs="Tahoma"/>
      <w:sz w:val="16"/>
      <w:szCs w:val="16"/>
    </w:rPr>
  </w:style>
  <w:style w:type="character" w:customStyle="1" w:styleId="KopfzeileZchn">
    <w:name w:val="Kopfzeile Zchn"/>
    <w:basedOn w:val="Absatz-Standardschriftart"/>
    <w:uiPriority w:val="99"/>
    <w:rsid w:val="008D4271"/>
  </w:style>
  <w:style w:type="character" w:customStyle="1" w:styleId="FuzeileZchn">
    <w:name w:val="Fußzeile Zchn"/>
    <w:basedOn w:val="Absatz-Standardschriftart"/>
    <w:rsid w:val="008D4271"/>
  </w:style>
  <w:style w:type="character" w:customStyle="1" w:styleId="KommentartextZchn">
    <w:name w:val="Kommentartext Zchn"/>
    <w:basedOn w:val="Absatz-Standardschriftart"/>
    <w:uiPriority w:val="99"/>
    <w:rsid w:val="008D4271"/>
    <w:rPr>
      <w:lang w:val="en-US" w:eastAsia="en-US"/>
    </w:rPr>
  </w:style>
  <w:style w:type="character" w:customStyle="1" w:styleId="KommentarthemaZchn">
    <w:name w:val="Kommentarthema Zchn"/>
    <w:basedOn w:val="KommentartextZchn"/>
    <w:uiPriority w:val="99"/>
    <w:semiHidden/>
    <w:rsid w:val="008D4271"/>
    <w:rPr>
      <w:b/>
      <w:bCs/>
      <w:lang w:val="en-US" w:eastAsia="en-US"/>
    </w:rPr>
  </w:style>
  <w:style w:type="paragraph" w:styleId="Kopfzeile">
    <w:name w:val="header"/>
    <w:basedOn w:val="Standard"/>
    <w:link w:val="KopfzeileZchn2"/>
    <w:uiPriority w:val="99"/>
    <w:unhideWhenUsed/>
    <w:rsid w:val="00945C2D"/>
    <w:pPr>
      <w:tabs>
        <w:tab w:val="center" w:pos="4536"/>
        <w:tab w:val="right" w:pos="9072"/>
      </w:tabs>
      <w:spacing w:after="0" w:line="240" w:lineRule="auto"/>
    </w:pPr>
  </w:style>
  <w:style w:type="character" w:customStyle="1" w:styleId="KopfzeileZchn2">
    <w:name w:val="Kopfzeile Zchn2"/>
    <w:basedOn w:val="Absatz-Standardschriftart"/>
    <w:link w:val="Kopfzeile"/>
    <w:uiPriority w:val="99"/>
    <w:rsid w:val="00945C2D"/>
    <w:rPr>
      <w:sz w:val="22"/>
      <w:szCs w:val="22"/>
      <w:lang w:val="en-US" w:eastAsia="en-US"/>
    </w:rPr>
  </w:style>
  <w:style w:type="paragraph" w:styleId="Fuzeile">
    <w:name w:val="footer"/>
    <w:basedOn w:val="Standard"/>
    <w:link w:val="FuzeileZchn2"/>
    <w:unhideWhenUsed/>
    <w:rsid w:val="00945C2D"/>
    <w:pPr>
      <w:tabs>
        <w:tab w:val="center" w:pos="4536"/>
        <w:tab w:val="right" w:pos="9072"/>
      </w:tabs>
      <w:spacing w:after="0" w:line="240" w:lineRule="auto"/>
    </w:pPr>
  </w:style>
  <w:style w:type="character" w:customStyle="1" w:styleId="FuzeileZchn2">
    <w:name w:val="Fußzeile Zchn2"/>
    <w:basedOn w:val="Absatz-Standardschriftart"/>
    <w:link w:val="Fuzeile"/>
    <w:rsid w:val="00945C2D"/>
    <w:rPr>
      <w:sz w:val="22"/>
      <w:szCs w:val="22"/>
      <w:lang w:val="en-US" w:eastAsia="en-US"/>
    </w:rPr>
  </w:style>
  <w:style w:type="character" w:customStyle="1" w:styleId="KommentartextZchn2">
    <w:name w:val="Kommentartext Zchn2"/>
    <w:basedOn w:val="Absatz-Standardschriftart"/>
    <w:uiPriority w:val="99"/>
    <w:semiHidden/>
    <w:rsid w:val="00945C2D"/>
    <w:rPr>
      <w:lang w:val="en-US" w:eastAsia="en-US"/>
    </w:rPr>
  </w:style>
  <w:style w:type="character" w:customStyle="1" w:styleId="KommentarthemaZchn2">
    <w:name w:val="Kommentarthema Zchn2"/>
    <w:basedOn w:val="KommentartextZchn2"/>
    <w:uiPriority w:val="99"/>
    <w:semiHidden/>
    <w:rsid w:val="00945C2D"/>
    <w:rPr>
      <w:b/>
      <w:bCs/>
      <w:lang w:val="en-US" w:eastAsia="en-US"/>
    </w:rPr>
  </w:style>
  <w:style w:type="character" w:customStyle="1" w:styleId="KopfzeileZchn1">
    <w:name w:val="Kopfzeile Zchn1"/>
    <w:basedOn w:val="Absatz-Standardschriftart"/>
    <w:uiPriority w:val="99"/>
    <w:semiHidden/>
    <w:rsid w:val="001379BA"/>
    <w:rPr>
      <w:sz w:val="22"/>
      <w:szCs w:val="22"/>
      <w:lang w:val="en-US" w:eastAsia="en-US"/>
    </w:rPr>
  </w:style>
  <w:style w:type="character" w:customStyle="1" w:styleId="FuzeileZchn1">
    <w:name w:val="Fußzeile Zchn1"/>
    <w:basedOn w:val="Absatz-Standardschriftart"/>
    <w:semiHidden/>
    <w:rsid w:val="001379BA"/>
    <w:rPr>
      <w:sz w:val="22"/>
      <w:szCs w:val="22"/>
      <w:lang w:val="en-US" w:eastAsia="en-US"/>
    </w:rPr>
  </w:style>
  <w:style w:type="paragraph" w:styleId="Kommentartext">
    <w:name w:val="annotation text"/>
    <w:basedOn w:val="Standard"/>
    <w:link w:val="KommentartextZchn1"/>
    <w:uiPriority w:val="99"/>
    <w:unhideWhenUsed/>
    <w:pPr>
      <w:spacing w:line="240" w:lineRule="auto"/>
    </w:pPr>
    <w:rPr>
      <w:sz w:val="20"/>
      <w:szCs w:val="20"/>
    </w:rPr>
  </w:style>
  <w:style w:type="character" w:customStyle="1" w:styleId="KommentartextZchn1">
    <w:name w:val="Kommentartext Zchn1"/>
    <w:basedOn w:val="Absatz-Standardschriftart"/>
    <w:link w:val="Kommentartext"/>
    <w:uiPriority w:val="99"/>
    <w:rPr>
      <w:lang w:val="en-US" w:eastAsia="en-US"/>
    </w:rPr>
  </w:style>
  <w:style w:type="paragraph" w:styleId="Kommentarthema">
    <w:name w:val="annotation subject"/>
    <w:basedOn w:val="Kommentartext"/>
    <w:next w:val="Kommentartext"/>
    <w:link w:val="KommentarthemaZchn1"/>
    <w:uiPriority w:val="99"/>
    <w:semiHidden/>
    <w:unhideWhenUsed/>
    <w:rsid w:val="00DB32A6"/>
    <w:rPr>
      <w:b/>
      <w:bCs/>
    </w:rPr>
  </w:style>
  <w:style w:type="character" w:customStyle="1" w:styleId="KommentarthemaZchn1">
    <w:name w:val="Kommentarthema Zchn1"/>
    <w:basedOn w:val="KommentartextZchn1"/>
    <w:link w:val="Kommentarthema"/>
    <w:uiPriority w:val="99"/>
    <w:semiHidden/>
    <w:rsid w:val="00DB32A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reudenberg-pm.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Annalena.Wahlig@freudenberg-pm.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reudenberg-pm.com" TargetMode="External"/><Relationship Id="rId5" Type="http://schemas.openxmlformats.org/officeDocument/2006/relationships/settings" Target="settings.xml"/><Relationship Id="rId15" Type="http://schemas.openxmlformats.org/officeDocument/2006/relationships/hyperlink" Target="http://www.freudenberg.com/" TargetMode="External"/><Relationship Id="rId10" Type="http://schemas.openxmlformats.org/officeDocument/2006/relationships/hyperlink" Target="mailto:Katrin.Boettcher@freudenberg-pm.com"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freudenberg-pm.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ed23eb-128b-4ad1-b5ee-d369d0a41abc">
      <Terms xmlns="http://schemas.microsoft.com/office/infopath/2007/PartnerControls"/>
    </lcf76f155ced4ddcb4097134ff3c332f>
    <TaxCatchAll xmlns="7189ad72-6166-4d2d-b776-1d414a3dd114" xsi:nil="true"/>
    <Yes_x002f_No xmlns="a7ed23eb-128b-4ad1-b5ee-d369d0a41abc">true</Yes_x002f_No>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506D881DFD794E9E39527D3C90F66A" ma:contentTypeVersion="26" ma:contentTypeDescription="Create a new document." ma:contentTypeScope="" ma:versionID="55218430dbeea78d97d8f3e0c44cd39b">
  <xsd:schema xmlns:xsd="http://www.w3.org/2001/XMLSchema" xmlns:xs="http://www.w3.org/2001/XMLSchema" xmlns:p="http://schemas.microsoft.com/office/2006/metadata/properties" xmlns:ns2="a7ed23eb-128b-4ad1-b5ee-d369d0a41abc" xmlns:ns3="7189ad72-6166-4d2d-b776-1d414a3dd114" targetNamespace="http://schemas.microsoft.com/office/2006/metadata/properties" ma:root="true" ma:fieldsID="34fcf521133246577a8f20670200d5aa" ns2:_="" ns3:_="">
    <xsd:import namespace="a7ed23eb-128b-4ad1-b5ee-d369d0a41abc"/>
    <xsd:import namespace="7189ad72-6166-4d2d-b776-1d414a3dd1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Yes_x002f_N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d23eb-128b-4ad1-b5ee-d369d0a41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06e7a38-10a0-476f-88ae-df4e3172b1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Yes_x002f_No" ma:index="26" nillable="true" ma:displayName="Yes/No" ma:default="1" ma:format="Dropdown" ma:internalName="Yes_x002f_No">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9ad72-6166-4d2d-b776-1d414a3dd11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72b19a9-1db1-4f43-a03d-0a6b26e74e6a}" ma:internalName="TaxCatchAll" ma:showField="CatchAllData" ma:web="7189ad72-6166-4d2d-b776-1d414a3dd1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EEBE40-BA1B-492C-AEC9-1E0CCDF61500}">
  <ds:schemaRefs>
    <ds:schemaRef ds:uri="http://schemas.microsoft.com/sharepoint/v3/contenttype/forms"/>
  </ds:schemaRefs>
</ds:datastoreItem>
</file>

<file path=customXml/itemProps2.xml><?xml version="1.0" encoding="utf-8"?>
<ds:datastoreItem xmlns:ds="http://schemas.openxmlformats.org/officeDocument/2006/customXml" ds:itemID="{EB31130C-6FAF-4B29-B187-A1DEFC718503}">
  <ds:schemaRefs>
    <ds:schemaRef ds:uri="http://schemas.microsoft.com/office/2006/metadata/properties"/>
    <ds:schemaRef ds:uri="http://schemas.microsoft.com/office/infopath/2007/PartnerControls"/>
    <ds:schemaRef ds:uri="a7ed23eb-128b-4ad1-b5ee-d369d0a41abc"/>
    <ds:schemaRef ds:uri="7189ad72-6166-4d2d-b776-1d414a3dd114"/>
  </ds:schemaRefs>
</ds:datastoreItem>
</file>

<file path=customXml/itemProps3.xml><?xml version="1.0" encoding="utf-8"?>
<ds:datastoreItem xmlns:ds="http://schemas.openxmlformats.org/officeDocument/2006/customXml" ds:itemID="{1391AE9C-1D8F-4501-9E41-B92629305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d23eb-128b-4ad1-b5ee-d369d0a41abc"/>
    <ds:schemaRef ds:uri="7189ad72-6166-4d2d-b776-1d414a3dd1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e6f9336-3278-4b9c-a8a2-227a9f27a0b0}" enabled="1" method="Privileged" siteId="{c7b07781-06f3-41d7-b40f-5b2de101850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688</Words>
  <Characters>4272</Characters>
  <Application>Microsoft Office Word</Application>
  <DocSecurity>0</DocSecurity>
  <Lines>82</Lines>
  <Paragraphs>38</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Boettcher, Katrin</dc:creator>
  <cp:keywords/>
  <dc:description/>
  <cp:lastModifiedBy>Boettcher, Katrin</cp:lastModifiedBy>
  <cp:revision>5</cp:revision>
  <cp:lastPrinted>2026-11-02T07:40:00Z</cp:lastPrinted>
  <dcterms:created xsi:type="dcterms:W3CDTF">2026-10-30T08:31:00Z</dcterms:created>
  <dcterms:modified xsi:type="dcterms:W3CDTF">2026-11-05T12:35:00Z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0x0101002B506D881DFD794E9E39527D3C90F66A</vt:lpwstr>
  </property>
  <property fmtid="{D5CDD505-2E9C-101B-9397-08002B2CF9AE}" pid="3" name="_dlc_DocIdItemGuid">
    <vt:lpwstr>4884f49c-b186-49bb-b286-7818533b85fe</vt:lpwstr>
  </property>
  <property fmtid="{D5CDD505-2E9C-101B-9397-08002B2CF9AE}" pid="4" name="MediaServiceImageTags">
    <vt:lpwstr/>
  </property>
  <property fmtid="{D5CDD505-2E9C-101B-9397-08002B2CF9AE}" pid="5" name="MSIP_Label_41f6dd24-d674-4469-bea3-7d76697f0bbf_Enabled">
    <vt:lpwstr>true</vt:lpwstr>
  </property>
  <property fmtid="{D5CDD505-2E9C-101B-9397-08002B2CF9AE}" pid="6" name="MSIP_Label_41f6dd24-d674-4469-bea3-7d76697f0bbf_SetDate">
    <vt:lpwstr>2023-04-12T15:32:42Z</vt:lpwstr>
  </property>
  <property fmtid="{D5CDD505-2E9C-101B-9397-08002B2CF9AE}" pid="7" name="MSIP_Label_41f6dd24-d674-4469-bea3-7d76697f0bbf_Method">
    <vt:lpwstr>Standard</vt:lpwstr>
  </property>
  <property fmtid="{D5CDD505-2E9C-101B-9397-08002B2CF9AE}" pid="8" name="MSIP_Label_41f6dd24-d674-4469-bea3-7d76697f0bbf_Name">
    <vt:lpwstr>Internal</vt:lpwstr>
  </property>
  <property fmtid="{D5CDD505-2E9C-101B-9397-08002B2CF9AE}" pid="9" name="MSIP_Label_41f6dd24-d674-4469-bea3-7d76697f0bbf_SiteId">
    <vt:lpwstr>c7b07781-06f3-41d7-b40f-5b2de1018509</vt:lpwstr>
  </property>
  <property fmtid="{D5CDD505-2E9C-101B-9397-08002B2CF9AE}" pid="10" name="MSIP_Label_41f6dd24-d674-4469-bea3-7d76697f0bbf_ActionId">
    <vt:lpwstr>61cca2c1-bdf9-4253-9aad-6b4c8eb45d8d</vt:lpwstr>
  </property>
  <property fmtid="{D5CDD505-2E9C-101B-9397-08002B2CF9AE}" pid="11" name="MSIP_Label_41f6dd24-d674-4469-bea3-7d76697f0bbf_ContentBits">
    <vt:lpwstr>2</vt:lpwstr>
  </property>
  <property fmtid="{D5CDD505-2E9C-101B-9397-08002B2CF9AE}" pid="12" name="docLang">
    <vt:lpwstr>en</vt:lpwstr>
  </property>
  <property fmtid="{D5CDD505-2E9C-101B-9397-08002B2CF9AE}" pid="13" name="ClassificationContentMarkingFooterShapeIds">
    <vt:lpwstr>4fbf1d9c,3ed6c26c,560b3750</vt:lpwstr>
  </property>
  <property fmtid="{D5CDD505-2E9C-101B-9397-08002B2CF9AE}" pid="14" name="ClassificationContentMarkingFooterFontProps">
    <vt:lpwstr>#000000,8,Arial</vt:lpwstr>
  </property>
  <property fmtid="{D5CDD505-2E9C-101B-9397-08002B2CF9AE}" pid="15" name="ClassificationContentMarkingFooterText">
    <vt:lpwstr>Public</vt:lpwstr>
  </property>
</Properties>
</file>